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64E" w:rsidRPr="0023764E" w:rsidRDefault="0023764E" w:rsidP="0023764E">
      <w:pPr>
        <w:widowControl/>
        <w:spacing w:before="75" w:after="75" w:line="240" w:lineRule="auto"/>
        <w:ind w:firstLineChars="0" w:firstLine="0"/>
        <w:jc w:val="center"/>
        <w:textboxTightWrap w:val="none"/>
        <w:rPr>
          <w:rFonts w:ascii="Arial" w:eastAsia="宋体" w:hAnsi="Arial" w:cs="Arial"/>
          <w:color w:val="000000"/>
          <w:kern w:val="0"/>
          <w:sz w:val="24"/>
          <w:szCs w:val="24"/>
        </w:rPr>
      </w:pPr>
      <w:bookmarkStart w:id="0" w:name="_GoBack"/>
      <w:r w:rsidRPr="0023764E">
        <w:rPr>
          <w:rFonts w:ascii="宋体" w:eastAsia="宋体" w:hAnsi="宋体" w:cs="Arial" w:hint="eastAsia"/>
          <w:b/>
          <w:bCs/>
          <w:color w:val="000000"/>
          <w:kern w:val="0"/>
          <w:sz w:val="36"/>
          <w:szCs w:val="36"/>
        </w:rPr>
        <w:t>2024年白云机场T1、T2航站楼春节花市招商项目</w:t>
      </w:r>
    </w:p>
    <w:p w:rsidR="0023764E" w:rsidRPr="0023764E" w:rsidRDefault="0023764E" w:rsidP="0023764E">
      <w:pPr>
        <w:widowControl/>
        <w:spacing w:before="75" w:after="75" w:line="240" w:lineRule="auto"/>
        <w:ind w:firstLineChars="0" w:firstLine="0"/>
        <w:jc w:val="center"/>
        <w:textboxTightWrap w:val="none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764E">
        <w:rPr>
          <w:rFonts w:ascii="宋体" w:eastAsia="宋体" w:hAnsi="宋体" w:cs="Arial" w:hint="eastAsia"/>
          <w:b/>
          <w:bCs/>
          <w:color w:val="000000"/>
          <w:kern w:val="0"/>
          <w:sz w:val="36"/>
          <w:szCs w:val="36"/>
        </w:rPr>
        <w:t>招商公告</w:t>
      </w:r>
      <w:bookmarkEnd w:id="0"/>
    </w:p>
    <w:p w:rsidR="0023764E" w:rsidRPr="0023764E" w:rsidRDefault="0023764E" w:rsidP="0023764E">
      <w:pPr>
        <w:widowControl/>
        <w:spacing w:before="75" w:after="75" w:line="240" w:lineRule="auto"/>
        <w:ind w:firstLineChars="0" w:firstLine="645"/>
        <w:jc w:val="left"/>
        <w:textboxTightWrap w:val="none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3764E" w:rsidRPr="0023764E" w:rsidRDefault="0023764E" w:rsidP="0023764E">
      <w:pPr>
        <w:widowControl/>
        <w:spacing w:before="75" w:after="75" w:line="240" w:lineRule="auto"/>
        <w:ind w:firstLineChars="0" w:firstLine="645"/>
        <w:jc w:val="left"/>
        <w:textboxTightWrap w:val="none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764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T1、T2航站楼将在2024年春运期间设置花街展区，每个航站楼各有4个展位，现以竞价方式招募参展方。具体公告如下：</w:t>
      </w:r>
    </w:p>
    <w:p w:rsidR="0023764E" w:rsidRPr="0023764E" w:rsidRDefault="0023764E" w:rsidP="0023764E">
      <w:pPr>
        <w:widowControl/>
        <w:spacing w:before="75" w:after="75" w:line="360" w:lineRule="atLeast"/>
        <w:ind w:firstLineChars="0" w:firstLine="645"/>
        <w:jc w:val="left"/>
        <w:textboxTightWrap w:val="none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764E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一、参展报名条件</w:t>
      </w:r>
    </w:p>
    <w:p w:rsidR="0023764E" w:rsidRPr="0023764E" w:rsidRDefault="0023764E" w:rsidP="0023764E">
      <w:pPr>
        <w:widowControl/>
        <w:spacing w:before="75" w:after="75" w:line="240" w:lineRule="auto"/>
        <w:ind w:firstLineChars="0" w:firstLine="645"/>
        <w:jc w:val="left"/>
        <w:textboxTightWrap w:val="none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764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报名参展的单位需满足以下条件：</w:t>
      </w:r>
    </w:p>
    <w:p w:rsidR="0023764E" w:rsidRPr="0023764E" w:rsidRDefault="0023764E" w:rsidP="0023764E">
      <w:pPr>
        <w:widowControl/>
        <w:spacing w:before="75" w:after="75" w:line="240" w:lineRule="auto"/>
        <w:ind w:firstLineChars="0" w:firstLine="645"/>
        <w:jc w:val="left"/>
        <w:textboxTightWrap w:val="none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764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（一）报名单位需按我公司要求提供报名材料（格式见附件），主要包括企业相关经营证照、企业简介、申请的展期、展销产品、价格、工作人员信息等；</w:t>
      </w:r>
    </w:p>
    <w:p w:rsidR="0023764E" w:rsidRPr="0023764E" w:rsidRDefault="0023764E" w:rsidP="0023764E">
      <w:pPr>
        <w:widowControl/>
        <w:spacing w:before="75" w:after="75" w:line="240" w:lineRule="auto"/>
        <w:ind w:firstLineChars="0" w:firstLine="645"/>
        <w:jc w:val="left"/>
        <w:textboxTightWrap w:val="none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764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（二）报名单位如为非驻楼单位，需提供驻楼单位的引荐函；</w:t>
      </w:r>
    </w:p>
    <w:p w:rsidR="0023764E" w:rsidRPr="0023764E" w:rsidRDefault="0023764E" w:rsidP="0023764E">
      <w:pPr>
        <w:widowControl/>
        <w:spacing w:before="75" w:after="75" w:line="240" w:lineRule="auto"/>
        <w:ind w:firstLineChars="0" w:firstLine="645"/>
        <w:jc w:val="left"/>
        <w:textboxTightWrap w:val="none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764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（三）报名单位须为企业法人，不接受个体工商户或个人报名。</w:t>
      </w:r>
    </w:p>
    <w:p w:rsidR="0023764E" w:rsidRPr="0023764E" w:rsidRDefault="0023764E" w:rsidP="0023764E">
      <w:pPr>
        <w:widowControl/>
        <w:spacing w:before="75" w:after="75" w:line="360" w:lineRule="atLeast"/>
        <w:ind w:firstLineChars="0" w:firstLine="645"/>
        <w:jc w:val="left"/>
        <w:textboxTightWrap w:val="none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764E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二、展期及展位分布</w:t>
      </w:r>
    </w:p>
    <w:p w:rsidR="0023764E" w:rsidRPr="0023764E" w:rsidRDefault="0023764E" w:rsidP="0023764E">
      <w:pPr>
        <w:widowControl/>
        <w:spacing w:before="75" w:after="75" w:line="240" w:lineRule="auto"/>
        <w:ind w:firstLineChars="0" w:firstLine="645"/>
        <w:jc w:val="left"/>
        <w:textboxTightWrap w:val="none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764E">
        <w:rPr>
          <w:rFonts w:ascii="楷体" w:eastAsia="楷体" w:hAnsi="楷体" w:cs="Arial" w:hint="eastAsia"/>
          <w:b/>
          <w:bCs/>
          <w:color w:val="000000"/>
          <w:kern w:val="0"/>
          <w:sz w:val="32"/>
          <w:szCs w:val="32"/>
        </w:rPr>
        <w:t>（一）关于展期</w:t>
      </w:r>
    </w:p>
    <w:p w:rsidR="0023764E" w:rsidRPr="0023764E" w:rsidRDefault="0023764E" w:rsidP="0023764E">
      <w:pPr>
        <w:widowControl/>
        <w:spacing w:before="75" w:after="75" w:line="240" w:lineRule="auto"/>
        <w:ind w:firstLineChars="0" w:firstLine="645"/>
        <w:jc w:val="left"/>
        <w:textboxTightWrap w:val="none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764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花市展位从春运（2024年春运时间2024年1月26日-3月5日，共计40天）前一周开始经营销售至春运次日结束，为</w:t>
      </w:r>
      <w:r w:rsidRPr="0023764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2024年1月19日-3月6日，具体经营开始日期以中标参展单位实际进场时间为准。</w:t>
      </w:r>
    </w:p>
    <w:p w:rsidR="0023764E" w:rsidRPr="0023764E" w:rsidRDefault="0023764E" w:rsidP="0023764E">
      <w:pPr>
        <w:widowControl/>
        <w:spacing w:before="75" w:after="75" w:line="240" w:lineRule="auto"/>
        <w:ind w:firstLineChars="0" w:firstLine="645"/>
        <w:jc w:val="left"/>
        <w:textboxTightWrap w:val="none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764E">
        <w:rPr>
          <w:rFonts w:ascii="楷体" w:eastAsia="楷体" w:hAnsi="楷体" w:cs="Arial" w:hint="eastAsia"/>
          <w:b/>
          <w:bCs/>
          <w:color w:val="000000"/>
          <w:kern w:val="0"/>
          <w:sz w:val="32"/>
          <w:szCs w:val="32"/>
        </w:rPr>
        <w:t>（二）关于展位</w:t>
      </w:r>
    </w:p>
    <w:p w:rsidR="0023764E" w:rsidRPr="0023764E" w:rsidRDefault="0023764E" w:rsidP="0023764E">
      <w:pPr>
        <w:widowControl/>
        <w:spacing w:before="75" w:after="75" w:line="240" w:lineRule="auto"/>
        <w:ind w:firstLineChars="0" w:firstLine="645"/>
        <w:jc w:val="left"/>
        <w:textboxTightWrap w:val="none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764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根据航站楼春节氛围营造的设计，两楼分别设置4个花市点位用于招商。8个花市点位拟分为5个标段，两楼的老字号点位各设1个标段，剩余6个年货/零售点位按照两楼各一个点位打包，设置成3个标段。5个标段实行公开竞价。花市展位分布见下图：</w:t>
      </w:r>
    </w:p>
    <w:p w:rsidR="0023764E" w:rsidRPr="0023764E" w:rsidRDefault="0023764E" w:rsidP="0023764E">
      <w:pPr>
        <w:widowControl/>
        <w:spacing w:before="75" w:after="75" w:line="240" w:lineRule="auto"/>
        <w:ind w:firstLineChars="0" w:firstLine="0"/>
        <w:jc w:val="left"/>
        <w:textboxTightWrap w:val="none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764E">
        <w:rPr>
          <w:rFonts w:ascii="宋体" w:eastAsia="宋体" w:hAnsi="宋体" w:cs="Arial"/>
          <w:noProof/>
          <w:color w:val="000000"/>
          <w:kern w:val="0"/>
          <w:sz w:val="24"/>
          <w:szCs w:val="24"/>
        </w:rPr>
        <w:drawing>
          <wp:inline distT="0" distB="0" distL="0" distR="0">
            <wp:extent cx="5970918" cy="2447911"/>
            <wp:effectExtent l="0" t="0" r="0" b="0"/>
            <wp:docPr id="2" name="图片 2" descr="http://wz.gdairport.com/UploadFiles/81618773-841e-4fcb-b47b-f14057e385b8_81618773-841e-4fcb-b47b-f14057e385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z.gdairport.com/UploadFiles/81618773-841e-4fcb-b47b-f14057e385b8_81618773-841e-4fcb-b47b-f14057e385b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337" cy="2465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64E" w:rsidRPr="0023764E" w:rsidRDefault="0023764E" w:rsidP="0023764E">
      <w:pPr>
        <w:widowControl/>
        <w:spacing w:before="75" w:after="75" w:line="240" w:lineRule="auto"/>
        <w:ind w:firstLineChars="0" w:firstLine="0"/>
        <w:jc w:val="center"/>
        <w:textboxTightWrap w:val="none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764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一号航站楼花市场地布局示意图</w:t>
      </w:r>
    </w:p>
    <w:p w:rsidR="0023764E" w:rsidRPr="0023764E" w:rsidRDefault="0023764E" w:rsidP="0023764E">
      <w:pPr>
        <w:widowControl/>
        <w:spacing w:before="75" w:after="75" w:line="240" w:lineRule="auto"/>
        <w:ind w:firstLineChars="0" w:firstLine="0"/>
        <w:jc w:val="center"/>
        <w:textboxTightWrap w:val="none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764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 </w:t>
      </w:r>
    </w:p>
    <w:p w:rsidR="0023764E" w:rsidRPr="0023764E" w:rsidRDefault="0023764E" w:rsidP="0023764E">
      <w:pPr>
        <w:widowControl/>
        <w:spacing w:before="75" w:after="75" w:line="240" w:lineRule="auto"/>
        <w:ind w:firstLineChars="0" w:firstLine="0"/>
        <w:jc w:val="center"/>
        <w:textboxTightWrap w:val="none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764E">
        <w:rPr>
          <w:rFonts w:ascii="Arial" w:eastAsia="宋体" w:hAnsi="Arial" w:cs="Arial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5883832" cy="3809365"/>
            <wp:effectExtent l="0" t="0" r="3175" b="635"/>
            <wp:docPr id="1" name="图片 1" descr="http://wz.gdairport.com/UploadFiles/8eb444665277c0941c8faa6d078eea3_8eb444665277c0941c8faa6d078ee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z.gdairport.com/UploadFiles/8eb444665277c0941c8faa6d078eea3_8eb444665277c0941c8faa6d078eea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078" cy="3816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64E">
        <w:rPr>
          <w:rFonts w:ascii="Arial" w:eastAsia="宋体" w:hAnsi="Arial" w:cs="Arial"/>
          <w:color w:val="000000"/>
          <w:kern w:val="0"/>
          <w:sz w:val="24"/>
          <w:szCs w:val="24"/>
        </w:rPr>
        <w:t>​</w:t>
      </w:r>
    </w:p>
    <w:p w:rsidR="0023764E" w:rsidRPr="0023764E" w:rsidRDefault="0023764E" w:rsidP="0023764E">
      <w:pPr>
        <w:widowControl/>
        <w:spacing w:before="75" w:after="75" w:line="240" w:lineRule="auto"/>
        <w:ind w:firstLineChars="0" w:firstLine="0"/>
        <w:jc w:val="center"/>
        <w:textboxTightWrap w:val="none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764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二号航站楼花市场地布局示意图</w:t>
      </w:r>
    </w:p>
    <w:p w:rsidR="0023764E" w:rsidRPr="0023764E" w:rsidRDefault="0023764E" w:rsidP="0023764E">
      <w:pPr>
        <w:widowControl/>
        <w:spacing w:before="75" w:after="75" w:line="360" w:lineRule="atLeast"/>
        <w:ind w:firstLineChars="0" w:firstLine="645"/>
        <w:jc w:val="left"/>
        <w:textboxTightWrap w:val="none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764E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三、展销产品要求</w:t>
      </w:r>
    </w:p>
    <w:p w:rsidR="0023764E" w:rsidRPr="0023764E" w:rsidRDefault="0023764E" w:rsidP="0023764E">
      <w:pPr>
        <w:widowControl/>
        <w:spacing w:before="75" w:after="75" w:line="240" w:lineRule="auto"/>
        <w:ind w:firstLineChars="0" w:firstLine="645"/>
        <w:jc w:val="left"/>
        <w:textboxTightWrap w:val="none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764E">
        <w:rPr>
          <w:rFonts w:ascii="楷体" w:eastAsia="楷体" w:hAnsi="楷体" w:cs="Arial" w:hint="eastAsia"/>
          <w:b/>
          <w:bCs/>
          <w:color w:val="000000"/>
          <w:kern w:val="0"/>
          <w:sz w:val="32"/>
          <w:szCs w:val="32"/>
        </w:rPr>
        <w:t>（一）品类要求</w:t>
      </w:r>
    </w:p>
    <w:p w:rsidR="0023764E" w:rsidRPr="0023764E" w:rsidRDefault="0023764E" w:rsidP="0023764E">
      <w:pPr>
        <w:widowControl/>
        <w:spacing w:before="75" w:after="75" w:line="240" w:lineRule="auto"/>
        <w:ind w:firstLineChars="0" w:firstLine="645"/>
        <w:jc w:val="left"/>
        <w:textboxTightWrap w:val="none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764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1.老字号零售产品可售卖品牌旗下所有零售产品。</w:t>
      </w:r>
    </w:p>
    <w:p w:rsidR="0023764E" w:rsidRPr="0023764E" w:rsidRDefault="0023764E" w:rsidP="0023764E">
      <w:pPr>
        <w:widowControl/>
        <w:spacing w:before="75" w:after="75" w:line="240" w:lineRule="auto"/>
        <w:ind w:firstLineChars="0" w:firstLine="645"/>
        <w:jc w:val="left"/>
        <w:textboxTightWrap w:val="none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764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2.年货/零售产品应体现广东本土特色或春节特色，如：年花、工艺品、广东特产、年货、剪纸、包装食品等。</w:t>
      </w:r>
    </w:p>
    <w:p w:rsidR="0023764E" w:rsidRPr="0023764E" w:rsidRDefault="0023764E" w:rsidP="0023764E">
      <w:pPr>
        <w:widowControl/>
        <w:spacing w:before="75" w:after="75" w:line="240" w:lineRule="auto"/>
        <w:ind w:firstLineChars="0" w:firstLine="645"/>
        <w:jc w:val="left"/>
        <w:textboxTightWrap w:val="none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764E">
        <w:rPr>
          <w:rFonts w:ascii="楷体" w:eastAsia="楷体" w:hAnsi="楷体" w:cs="Arial" w:hint="eastAsia"/>
          <w:b/>
          <w:bCs/>
          <w:color w:val="000000"/>
          <w:kern w:val="0"/>
          <w:sz w:val="32"/>
          <w:szCs w:val="32"/>
        </w:rPr>
        <w:t>（二）价格要求</w:t>
      </w:r>
    </w:p>
    <w:p w:rsidR="0023764E" w:rsidRPr="0023764E" w:rsidRDefault="0023764E" w:rsidP="0023764E">
      <w:pPr>
        <w:widowControl/>
        <w:spacing w:before="75" w:after="75" w:line="240" w:lineRule="auto"/>
        <w:ind w:firstLineChars="0" w:firstLine="645"/>
        <w:jc w:val="left"/>
        <w:textboxTightWrap w:val="none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764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1.销售的产品价格须符合“同城同价”管理要求，产品须经一号航站楼管理分公司、二号航站区管理有限公司审核通过后方可展销。如为楼内现有商铺产品，则应不高于楼内售价。</w:t>
      </w:r>
    </w:p>
    <w:p w:rsidR="0023764E" w:rsidRPr="0023764E" w:rsidRDefault="0023764E" w:rsidP="0023764E">
      <w:pPr>
        <w:widowControl/>
        <w:spacing w:before="75" w:after="75" w:line="240" w:lineRule="auto"/>
        <w:ind w:firstLine="640"/>
        <w:jc w:val="left"/>
        <w:textboxTightWrap w:val="none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764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2.销售的产品均提供机场员工优惠价，员工凭证享受优惠。</w:t>
      </w:r>
    </w:p>
    <w:p w:rsidR="0023764E" w:rsidRPr="0023764E" w:rsidRDefault="0023764E" w:rsidP="0023764E">
      <w:pPr>
        <w:widowControl/>
        <w:spacing w:before="75" w:after="75" w:line="240" w:lineRule="auto"/>
        <w:ind w:firstLineChars="0" w:firstLine="645"/>
        <w:jc w:val="left"/>
        <w:textboxTightWrap w:val="none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764E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四、标段划分及租金底价</w:t>
      </w:r>
    </w:p>
    <w:tbl>
      <w:tblPr>
        <w:tblW w:w="82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4"/>
        <w:gridCol w:w="3"/>
        <w:gridCol w:w="3586"/>
        <w:gridCol w:w="6"/>
        <w:gridCol w:w="2406"/>
      </w:tblGrid>
      <w:tr w:rsidR="0023764E" w:rsidRPr="0023764E" w:rsidTr="0023764E"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764E" w:rsidRPr="0023764E" w:rsidRDefault="0023764E" w:rsidP="0023764E">
            <w:pPr>
              <w:widowControl/>
              <w:spacing w:line="240" w:lineRule="auto"/>
              <w:ind w:firstLineChars="0" w:firstLine="0"/>
              <w:jc w:val="center"/>
              <w:textboxTightWrap w:val="no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3764E">
              <w:rPr>
                <w:rFonts w:ascii="黑体" w:eastAsia="黑体" w:hAnsi="黑体" w:cs="Arial" w:hint="eastAsia"/>
                <w:color w:val="000000"/>
                <w:kern w:val="0"/>
                <w:sz w:val="29"/>
                <w:szCs w:val="29"/>
              </w:rPr>
              <w:t>标段号</w:t>
            </w:r>
          </w:p>
        </w:tc>
        <w:tc>
          <w:tcPr>
            <w:tcW w:w="38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764E" w:rsidRPr="0023764E" w:rsidRDefault="0023764E" w:rsidP="0023764E">
            <w:pPr>
              <w:widowControl/>
              <w:spacing w:line="240" w:lineRule="auto"/>
              <w:ind w:firstLineChars="0" w:firstLine="0"/>
              <w:jc w:val="center"/>
              <w:textboxTightWrap w:val="no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3764E">
              <w:rPr>
                <w:rFonts w:ascii="黑体" w:eastAsia="黑体" w:hAnsi="黑体" w:cs="Arial" w:hint="eastAsia"/>
                <w:color w:val="000000"/>
                <w:kern w:val="0"/>
                <w:sz w:val="29"/>
                <w:szCs w:val="29"/>
              </w:rPr>
              <w:t>点位</w:t>
            </w:r>
          </w:p>
        </w:tc>
        <w:tc>
          <w:tcPr>
            <w:tcW w:w="25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764E" w:rsidRPr="0023764E" w:rsidRDefault="0023764E" w:rsidP="0023764E">
            <w:pPr>
              <w:widowControl/>
              <w:spacing w:line="240" w:lineRule="auto"/>
              <w:ind w:firstLineChars="0" w:firstLine="0"/>
              <w:jc w:val="center"/>
              <w:textboxTightWrap w:val="no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3764E">
              <w:rPr>
                <w:rFonts w:ascii="黑体" w:eastAsia="黑体" w:hAnsi="黑体" w:cs="Arial" w:hint="eastAsia"/>
                <w:color w:val="000000"/>
                <w:kern w:val="0"/>
                <w:sz w:val="29"/>
                <w:szCs w:val="29"/>
              </w:rPr>
              <w:t>底价</w:t>
            </w:r>
          </w:p>
        </w:tc>
      </w:tr>
      <w:tr w:rsidR="0023764E" w:rsidRPr="0023764E" w:rsidTr="0023764E">
        <w:trPr>
          <w:trHeight w:val="375"/>
        </w:trPr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764E" w:rsidRPr="0023764E" w:rsidRDefault="0023764E" w:rsidP="0023764E">
            <w:pPr>
              <w:widowControl/>
              <w:spacing w:line="240" w:lineRule="auto"/>
              <w:ind w:firstLineChars="0" w:firstLine="0"/>
              <w:jc w:val="center"/>
              <w:textboxTightWrap w:val="no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3764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标段一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764E" w:rsidRPr="0023764E" w:rsidRDefault="0023764E" w:rsidP="0023764E">
            <w:pPr>
              <w:widowControl/>
              <w:spacing w:line="240" w:lineRule="auto"/>
              <w:ind w:firstLineChars="0" w:firstLine="0"/>
              <w:jc w:val="center"/>
              <w:textboxTightWrap w:val="no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3764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T1花街年货点位1个+</w:t>
            </w:r>
          </w:p>
          <w:p w:rsidR="0023764E" w:rsidRPr="0023764E" w:rsidRDefault="0023764E" w:rsidP="0023764E">
            <w:pPr>
              <w:widowControl/>
              <w:spacing w:line="240" w:lineRule="auto"/>
              <w:ind w:firstLineChars="0" w:firstLine="0"/>
              <w:jc w:val="center"/>
              <w:textboxTightWrap w:val="no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3764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T2花街年货点位1个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764E" w:rsidRPr="0023764E" w:rsidRDefault="0023764E" w:rsidP="0023764E">
            <w:pPr>
              <w:widowControl/>
              <w:spacing w:line="240" w:lineRule="auto"/>
              <w:ind w:firstLineChars="0" w:firstLine="0"/>
              <w:jc w:val="center"/>
              <w:textboxTightWrap w:val="no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3764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13万元</w:t>
            </w:r>
          </w:p>
        </w:tc>
      </w:tr>
      <w:tr w:rsidR="0023764E" w:rsidRPr="0023764E" w:rsidTr="0023764E">
        <w:trPr>
          <w:trHeight w:val="405"/>
        </w:trPr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764E" w:rsidRPr="0023764E" w:rsidRDefault="0023764E" w:rsidP="0023764E">
            <w:pPr>
              <w:widowControl/>
              <w:spacing w:line="240" w:lineRule="auto"/>
              <w:ind w:firstLineChars="0" w:firstLine="0"/>
              <w:jc w:val="center"/>
              <w:textboxTightWrap w:val="no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3764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标段二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764E" w:rsidRPr="0023764E" w:rsidRDefault="0023764E" w:rsidP="0023764E">
            <w:pPr>
              <w:widowControl/>
              <w:spacing w:line="240" w:lineRule="auto"/>
              <w:ind w:firstLineChars="0" w:firstLine="0"/>
              <w:jc w:val="center"/>
              <w:textboxTightWrap w:val="no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3764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T1花街年货点位1个+</w:t>
            </w:r>
          </w:p>
          <w:p w:rsidR="0023764E" w:rsidRPr="0023764E" w:rsidRDefault="0023764E" w:rsidP="0023764E">
            <w:pPr>
              <w:widowControl/>
              <w:spacing w:line="240" w:lineRule="auto"/>
              <w:ind w:firstLineChars="0" w:firstLine="0"/>
              <w:jc w:val="center"/>
              <w:textboxTightWrap w:val="no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3764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T2花街年货点位1个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764E" w:rsidRPr="0023764E" w:rsidRDefault="0023764E" w:rsidP="0023764E">
            <w:pPr>
              <w:widowControl/>
              <w:spacing w:line="240" w:lineRule="auto"/>
              <w:ind w:firstLineChars="0" w:firstLine="0"/>
              <w:jc w:val="center"/>
              <w:textboxTightWrap w:val="no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3764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13万元</w:t>
            </w:r>
          </w:p>
        </w:tc>
      </w:tr>
      <w:tr w:rsidR="0023764E" w:rsidRPr="0023764E" w:rsidTr="0023764E">
        <w:trPr>
          <w:trHeight w:val="420"/>
        </w:trPr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764E" w:rsidRPr="0023764E" w:rsidRDefault="0023764E" w:rsidP="0023764E">
            <w:pPr>
              <w:widowControl/>
              <w:spacing w:line="240" w:lineRule="auto"/>
              <w:ind w:firstLineChars="0" w:firstLine="0"/>
              <w:jc w:val="center"/>
              <w:textboxTightWrap w:val="no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3764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标段三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764E" w:rsidRPr="0023764E" w:rsidRDefault="0023764E" w:rsidP="0023764E">
            <w:pPr>
              <w:widowControl/>
              <w:spacing w:line="240" w:lineRule="auto"/>
              <w:ind w:firstLineChars="0" w:firstLine="0"/>
              <w:jc w:val="center"/>
              <w:textboxTightWrap w:val="no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3764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T1花街年货点位1个+</w:t>
            </w:r>
          </w:p>
          <w:p w:rsidR="0023764E" w:rsidRPr="0023764E" w:rsidRDefault="0023764E" w:rsidP="0023764E">
            <w:pPr>
              <w:widowControl/>
              <w:spacing w:line="240" w:lineRule="auto"/>
              <w:ind w:firstLineChars="0" w:firstLine="0"/>
              <w:jc w:val="center"/>
              <w:textboxTightWrap w:val="no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3764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T2花街年货点位1个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764E" w:rsidRPr="0023764E" w:rsidRDefault="0023764E" w:rsidP="0023764E">
            <w:pPr>
              <w:widowControl/>
              <w:spacing w:line="240" w:lineRule="auto"/>
              <w:ind w:firstLineChars="0" w:firstLine="0"/>
              <w:jc w:val="center"/>
              <w:textboxTightWrap w:val="no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3764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13万元</w:t>
            </w:r>
          </w:p>
        </w:tc>
      </w:tr>
      <w:tr w:rsidR="0023764E" w:rsidRPr="0023764E" w:rsidTr="0023764E">
        <w:trPr>
          <w:trHeight w:val="585"/>
        </w:trPr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764E" w:rsidRPr="0023764E" w:rsidRDefault="0023764E" w:rsidP="0023764E">
            <w:pPr>
              <w:widowControl/>
              <w:spacing w:line="240" w:lineRule="auto"/>
              <w:ind w:firstLineChars="0" w:firstLine="0"/>
              <w:jc w:val="center"/>
              <w:textboxTightWrap w:val="no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3764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标段四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764E" w:rsidRPr="0023764E" w:rsidRDefault="0023764E" w:rsidP="0023764E">
            <w:pPr>
              <w:widowControl/>
              <w:spacing w:line="240" w:lineRule="auto"/>
              <w:ind w:firstLineChars="0" w:firstLine="0"/>
              <w:jc w:val="center"/>
              <w:textboxTightWrap w:val="no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3764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T1花街老字号点位1个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764E" w:rsidRPr="0023764E" w:rsidRDefault="0023764E" w:rsidP="0023764E">
            <w:pPr>
              <w:widowControl/>
              <w:spacing w:line="240" w:lineRule="auto"/>
              <w:ind w:firstLineChars="0" w:firstLine="0"/>
              <w:jc w:val="center"/>
              <w:textboxTightWrap w:val="no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3764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6.5万元</w:t>
            </w:r>
          </w:p>
        </w:tc>
      </w:tr>
      <w:tr w:rsidR="0023764E" w:rsidRPr="0023764E" w:rsidTr="0023764E">
        <w:trPr>
          <w:trHeight w:val="555"/>
        </w:trPr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764E" w:rsidRPr="0023764E" w:rsidRDefault="0023764E" w:rsidP="0023764E">
            <w:pPr>
              <w:widowControl/>
              <w:spacing w:line="240" w:lineRule="auto"/>
              <w:ind w:firstLineChars="0" w:firstLine="0"/>
              <w:jc w:val="center"/>
              <w:textboxTightWrap w:val="no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3764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标段五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764E" w:rsidRPr="0023764E" w:rsidRDefault="0023764E" w:rsidP="0023764E">
            <w:pPr>
              <w:widowControl/>
              <w:spacing w:line="240" w:lineRule="auto"/>
              <w:ind w:firstLineChars="0" w:firstLine="0"/>
              <w:jc w:val="center"/>
              <w:textboxTightWrap w:val="no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3764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T2花街老字号点位1个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764E" w:rsidRPr="0023764E" w:rsidRDefault="0023764E" w:rsidP="0023764E">
            <w:pPr>
              <w:widowControl/>
              <w:spacing w:line="240" w:lineRule="auto"/>
              <w:ind w:firstLineChars="0" w:firstLine="0"/>
              <w:jc w:val="center"/>
              <w:textboxTightWrap w:val="none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3764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6.5万元</w:t>
            </w:r>
          </w:p>
        </w:tc>
      </w:tr>
    </w:tbl>
    <w:p w:rsidR="0023764E" w:rsidRPr="0023764E" w:rsidRDefault="0023764E" w:rsidP="0023764E">
      <w:pPr>
        <w:widowControl/>
        <w:spacing w:before="75" w:after="75" w:line="360" w:lineRule="atLeast"/>
        <w:ind w:firstLineChars="0" w:firstLine="420"/>
        <w:jc w:val="left"/>
        <w:textboxTightWrap w:val="none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764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1.报名单位报价为固定价。报名单位可以自主设定销售时间，但租金不以运营商实际经营时间的调整而改变。</w:t>
      </w:r>
    </w:p>
    <w:p w:rsidR="0023764E" w:rsidRPr="0023764E" w:rsidRDefault="0023764E" w:rsidP="0023764E">
      <w:pPr>
        <w:widowControl/>
        <w:spacing w:before="75" w:after="75" w:line="360" w:lineRule="atLeast"/>
        <w:ind w:firstLineChars="0" w:firstLine="420"/>
        <w:jc w:val="left"/>
        <w:textboxTightWrap w:val="none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764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2.每个标段价高者得，且优先选取点位。</w:t>
      </w:r>
    </w:p>
    <w:p w:rsidR="0023764E" w:rsidRPr="0023764E" w:rsidRDefault="0023764E" w:rsidP="0023764E">
      <w:pPr>
        <w:widowControl/>
        <w:spacing w:before="75" w:after="75" w:line="360" w:lineRule="atLeast"/>
        <w:ind w:firstLineChars="0" w:firstLine="420"/>
        <w:jc w:val="left"/>
        <w:textboxTightWrap w:val="none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764E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五、报价文件的提交形式、地址和截止时间</w:t>
      </w:r>
    </w:p>
    <w:p w:rsidR="0023764E" w:rsidRPr="0023764E" w:rsidRDefault="0023764E" w:rsidP="0023764E">
      <w:pPr>
        <w:widowControl/>
        <w:spacing w:before="75" w:after="75" w:line="360" w:lineRule="atLeast"/>
        <w:ind w:firstLineChars="0" w:firstLine="420"/>
        <w:jc w:val="left"/>
        <w:textboxTightWrap w:val="none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764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1.报名单位须现场递交项目报价文件。</w:t>
      </w:r>
    </w:p>
    <w:p w:rsidR="0023764E" w:rsidRPr="0023764E" w:rsidRDefault="0023764E" w:rsidP="0023764E">
      <w:pPr>
        <w:widowControl/>
        <w:spacing w:before="75" w:after="75" w:line="360" w:lineRule="atLeast"/>
        <w:ind w:firstLineChars="0" w:firstLine="420"/>
        <w:jc w:val="left"/>
        <w:textboxTightWrap w:val="none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764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2.报价文件现场递交地址为：一号航站楼27号门C3137一号航站楼管理分公司规划管理部办公室</w:t>
      </w:r>
    </w:p>
    <w:p w:rsidR="0023764E" w:rsidRPr="0023764E" w:rsidRDefault="0023764E" w:rsidP="0023764E">
      <w:pPr>
        <w:widowControl/>
        <w:spacing w:before="75" w:after="75" w:line="360" w:lineRule="atLeast"/>
        <w:ind w:firstLineChars="0" w:firstLine="420"/>
        <w:jc w:val="left"/>
        <w:textboxTightWrap w:val="none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764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3.报价文件递交截止时间：2024年1月9日，10:00。</w:t>
      </w:r>
    </w:p>
    <w:p w:rsidR="0023764E" w:rsidRDefault="0023764E" w:rsidP="0023764E">
      <w:pPr>
        <w:widowControl/>
        <w:spacing w:before="75" w:after="75" w:line="360" w:lineRule="atLeast"/>
        <w:ind w:firstLineChars="0" w:firstLine="420"/>
        <w:jc w:val="left"/>
        <w:textboxTightWrap w:val="none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764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4.报价文件按指定时间、地点送达，逾期递交的报价文件恕不接受。</w:t>
      </w:r>
    </w:p>
    <w:p w:rsidR="0023764E" w:rsidRPr="0023764E" w:rsidRDefault="0023764E" w:rsidP="0023764E">
      <w:pPr>
        <w:widowControl/>
        <w:spacing w:before="75" w:after="75" w:line="360" w:lineRule="atLeast"/>
        <w:ind w:firstLineChars="0" w:firstLine="420"/>
        <w:jc w:val="left"/>
        <w:textboxTightWrap w:val="none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764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5.不接受以邮件、电话、传真等形式的报价。</w:t>
      </w:r>
    </w:p>
    <w:p w:rsidR="0023764E" w:rsidRPr="0023764E" w:rsidRDefault="0023764E" w:rsidP="0023764E">
      <w:pPr>
        <w:widowControl/>
        <w:spacing w:before="75" w:after="75" w:line="360" w:lineRule="atLeast"/>
        <w:ind w:firstLineChars="0" w:firstLine="645"/>
        <w:jc w:val="left"/>
        <w:textboxTightWrap w:val="none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764E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六、联系方式</w:t>
      </w:r>
    </w:p>
    <w:p w:rsidR="0023764E" w:rsidRPr="0023764E" w:rsidRDefault="0023764E" w:rsidP="0023764E">
      <w:pPr>
        <w:widowControl/>
        <w:spacing w:before="75" w:after="75" w:line="240" w:lineRule="auto"/>
        <w:ind w:firstLine="640"/>
        <w:jc w:val="left"/>
        <w:textboxTightWrap w:val="none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764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联系人：汪工；联系电话：15815866240</w:t>
      </w:r>
    </w:p>
    <w:p w:rsidR="0023764E" w:rsidRPr="0023764E" w:rsidRDefault="0023764E" w:rsidP="0023764E">
      <w:pPr>
        <w:widowControl/>
        <w:spacing w:before="75" w:after="75" w:line="240" w:lineRule="auto"/>
        <w:ind w:firstLineChars="0" w:firstLine="0"/>
        <w:jc w:val="left"/>
        <w:textboxTightWrap w:val="none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3764E" w:rsidRPr="0023764E" w:rsidRDefault="0023764E" w:rsidP="0023764E">
      <w:pPr>
        <w:widowControl/>
        <w:spacing w:before="75" w:after="75" w:line="240" w:lineRule="auto"/>
        <w:ind w:firstLineChars="100" w:firstLine="320"/>
        <w:jc w:val="left"/>
        <w:textboxTightWrap w:val="none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3764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附件：2024年白云机场T1、T2航站楼春节花市招商项目报名信息表</w:t>
      </w:r>
    </w:p>
    <w:p w:rsidR="0023764E" w:rsidRPr="0023764E" w:rsidRDefault="0023764E" w:rsidP="0023764E">
      <w:pPr>
        <w:widowControl/>
        <w:spacing w:before="75" w:after="75" w:line="360" w:lineRule="atLeast"/>
        <w:ind w:firstLineChars="0" w:firstLine="0"/>
        <w:jc w:val="left"/>
        <w:textboxTightWrap w:val="none"/>
        <w:rPr>
          <w:rFonts w:ascii="Arial" w:eastAsia="宋体" w:hAnsi="Arial" w:cs="Arial" w:hint="eastAsia"/>
          <w:color w:val="000000"/>
          <w:kern w:val="0"/>
          <w:sz w:val="24"/>
          <w:szCs w:val="24"/>
        </w:rPr>
      </w:pPr>
    </w:p>
    <w:p w:rsidR="0023764E" w:rsidRDefault="0023764E" w:rsidP="0023764E">
      <w:pPr>
        <w:widowControl/>
        <w:spacing w:before="75" w:after="75" w:line="360" w:lineRule="atLeast"/>
        <w:ind w:firstLineChars="1200" w:firstLine="3840"/>
        <w:jc w:val="left"/>
        <w:textboxTightWrap w:val="no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广州白云国际机场股份有限公司</w:t>
      </w:r>
    </w:p>
    <w:p w:rsidR="00AD29B4" w:rsidRPr="0023764E" w:rsidRDefault="0023764E" w:rsidP="0023764E">
      <w:pPr>
        <w:widowControl/>
        <w:spacing w:before="75" w:after="75" w:line="360" w:lineRule="atLeast"/>
        <w:ind w:firstLineChars="1500" w:firstLine="4800"/>
        <w:jc w:val="left"/>
        <w:textboxTightWrap w:val="none"/>
        <w:rPr>
          <w:rFonts w:ascii="Arial" w:eastAsia="宋体" w:hAnsi="Arial" w:cs="Arial" w:hint="eastAsia"/>
          <w:color w:val="000000"/>
          <w:kern w:val="0"/>
          <w:sz w:val="24"/>
          <w:szCs w:val="24"/>
        </w:rPr>
      </w:pPr>
      <w:r w:rsidRPr="0023764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2024年1月9日</w:t>
      </w:r>
    </w:p>
    <w:sectPr w:rsidR="00AD29B4" w:rsidRPr="0023764E" w:rsidSect="00C116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BA3" w:rsidRDefault="00F90BA3" w:rsidP="0023764E">
      <w:pPr>
        <w:spacing w:line="240" w:lineRule="auto"/>
        <w:ind w:firstLine="420"/>
      </w:pPr>
      <w:r>
        <w:separator/>
      </w:r>
    </w:p>
  </w:endnote>
  <w:endnote w:type="continuationSeparator" w:id="0">
    <w:p w:rsidR="00F90BA3" w:rsidRDefault="00F90BA3" w:rsidP="0023764E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64E" w:rsidRDefault="0023764E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64E" w:rsidRDefault="0023764E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64E" w:rsidRDefault="0023764E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BA3" w:rsidRDefault="00F90BA3" w:rsidP="0023764E">
      <w:pPr>
        <w:spacing w:line="240" w:lineRule="auto"/>
        <w:ind w:firstLine="420"/>
      </w:pPr>
      <w:r>
        <w:separator/>
      </w:r>
    </w:p>
  </w:footnote>
  <w:footnote w:type="continuationSeparator" w:id="0">
    <w:p w:rsidR="00F90BA3" w:rsidRDefault="00F90BA3" w:rsidP="0023764E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64E" w:rsidRDefault="0023764E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64E" w:rsidRDefault="0023764E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64E" w:rsidRDefault="0023764E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53"/>
    <w:rsid w:val="0023764E"/>
    <w:rsid w:val="002C0C23"/>
    <w:rsid w:val="003C5F28"/>
    <w:rsid w:val="004500DD"/>
    <w:rsid w:val="0060243F"/>
    <w:rsid w:val="0078194E"/>
    <w:rsid w:val="007B4253"/>
    <w:rsid w:val="00C1163D"/>
    <w:rsid w:val="00E65BA3"/>
    <w:rsid w:val="00F9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EBFD3"/>
  <w15:chartTrackingRefBased/>
  <w15:docId w15:val="{393BD0F1-0AAC-474B-8518-A5CEF904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94E"/>
    <w:pPr>
      <w:widowControl w:val="0"/>
      <w:textboxTightWrap w:val="allLines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76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764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764E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3764E"/>
    <w:pPr>
      <w:widowControl/>
      <w:spacing w:before="100" w:beforeAutospacing="1" w:after="100" w:afterAutospacing="1" w:line="240" w:lineRule="auto"/>
      <w:ind w:firstLineChars="0" w:firstLine="0"/>
      <w:jc w:val="left"/>
      <w:textboxTightWrap w:val="none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37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9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182</Words>
  <Characters>1043</Characters>
  <Application>Microsoft Office Word</Application>
  <DocSecurity>0</DocSecurity>
  <Lines>8</Lines>
  <Paragraphs>2</Paragraphs>
  <ScaleCrop>false</ScaleCrop>
  <Company>Win10NeT.COM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汪季</dc:creator>
  <cp:keywords/>
  <dc:description/>
  <cp:lastModifiedBy>汪季</cp:lastModifiedBy>
  <cp:revision>2</cp:revision>
  <dcterms:created xsi:type="dcterms:W3CDTF">2024-01-03T02:15:00Z</dcterms:created>
  <dcterms:modified xsi:type="dcterms:W3CDTF">2024-01-03T02:17:00Z</dcterms:modified>
</cp:coreProperties>
</file>