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highlight w:val="none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highlight w:val="none"/>
        </w:rPr>
        <w:t>关于白云机场商业品牌库征集公告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各相关商业品牌方、运营商：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  为进一步规范白云机场商业品牌管理，确保机场航站楼内的商业品质，提升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旅客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服务质量，满足旅客出行需求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更好地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促进白云机场商业发展，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根据《广州白云国际机场股份有限公司商业品牌库管理实施细则》，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白云机场正开展商业品牌库的建设工作。现向市场上商业品牌方和运营商公开征集商业品牌。具体如下：</w:t>
      </w:r>
    </w:p>
    <w:p>
      <w:pPr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 xml:space="preserve">    一、</w:t>
      </w: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商业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品牌库建立原则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白云机场股份公司正聘请第三方专业机构开展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商业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品牌库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建立工作。白云机场商业品牌库建立遵循以下原则：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1.公开公正原则。商业品牌的选择坚持公开、公正原则， 从市场中选取符合条件的品牌。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2.便于监管原则。为落实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同城同质同价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的要求，便于监督管理，品牌库内的品牌均需是连锁品牌，即在城区有实体经营店。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3.品质优先原则。商业品牌的选择坚持按照品牌的知名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度和认可度高低排名进行选择。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4.定期更新原则。商业品牌库建立后，根据品牌市场的发展变化，按照规则定期对库内品牌进行更新，以满足商业管理要求。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二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、商业品牌库建立方式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白云机场商业品牌库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首次建立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品牌的来源于以下方式：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聘请专业机构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根据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《广州白云国际机场股份有限公司商业品牌库管理实施细则》从市场上分商业类别公平、公正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地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选取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品牌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由相关品牌方和运营商提供品牌资料，提交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至白云机场股份公司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，交由第三方专业机构根据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相应商业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类别的设立标准确定是否纳入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品牌库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</w:t>
      </w:r>
    </w:p>
    <w:p>
      <w:pPr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 xml:space="preserve">   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三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、品牌库的使用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白云机场商业品牌库将应用于白云机场商业招商活动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中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 xml:space="preserve">  四、申请品牌库资料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品牌资料收集请提交以下信息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，详见附件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品牌资料收集时间：2019年6月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至2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日，请将品牌入库申请表及相关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资料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纸质版扫描件和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Word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电子版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(详见附件，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均需申请单位盖章）在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6月25日前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发送至邮箱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gbiacbusiness@sina.com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五、结果</w:t>
      </w: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查询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  白云机场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股份公司聘请的第三方专业机构在审核完成资料后，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及时通过邮箱反馈品牌审核结果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，请各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相关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品牌方和运营商及时查阅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有关结果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以上资料将作为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白云机场商业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第一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期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品牌库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建立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资料。为了做好商业工作，白云机场将根据市场商业发展，动态调整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并持续完善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商业品牌库。联系人：陈先生，联系电话：020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36063587。</w:t>
      </w:r>
    </w:p>
    <w:p>
      <w:pP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特此公告。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附件：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品牌入白云机场商业品牌库申请表</w:t>
      </w:r>
    </w:p>
    <w:p>
      <w:pPr>
        <w:ind w:firstLine="640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ind w:firstLine="640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ind w:firstLine="3520" w:firstLineChars="11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广州白云国际机场股份有限公司</w:t>
      </w:r>
    </w:p>
    <w:p>
      <w:pPr>
        <w:ind w:firstLine="4480" w:firstLineChars="14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2019年6月1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br w:type="page"/>
      </w:r>
    </w:p>
    <w:p>
      <w:pPr>
        <w:pStyle w:val="7"/>
        <w:numPr>
          <w:ilvl w:val="0"/>
          <w:numId w:val="0"/>
        </w:numPr>
        <w:ind w:leftChars="0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附件：</w:t>
      </w:r>
    </w:p>
    <w:p>
      <w:pPr>
        <w:pStyle w:val="7"/>
        <w:numPr>
          <w:ilvl w:val="0"/>
          <w:numId w:val="0"/>
        </w:numPr>
        <w:ind w:leftChars="0" w:firstLine="321" w:firstLineChars="100"/>
        <w:rPr>
          <w:rFonts w:hint="eastAsia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bCs/>
          <w:sz w:val="32"/>
          <w:szCs w:val="32"/>
          <w:highlight w:val="none"/>
          <w:u w:val="single"/>
          <w:lang w:val="en-US" w:eastAsia="zh-CN"/>
        </w:rPr>
        <w:t xml:space="preserve">              </w:t>
      </w: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t>品牌入白云机场商业品牌库申请表</w:t>
      </w:r>
    </w:p>
    <w:tbl>
      <w:tblPr>
        <w:tblStyle w:val="6"/>
        <w:tblW w:w="1086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4"/>
        <w:gridCol w:w="1417"/>
        <w:gridCol w:w="1560"/>
        <w:gridCol w:w="1742"/>
        <w:gridCol w:w="1943"/>
        <w:gridCol w:w="26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4" w:type="dxa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品牌</w:t>
            </w:r>
            <w:r>
              <w:rPr>
                <w:sz w:val="24"/>
                <w:szCs w:val="24"/>
                <w:highlight w:val="none"/>
              </w:rPr>
              <w:t>中文名</w:t>
            </w:r>
          </w:p>
        </w:tc>
        <w:tc>
          <w:tcPr>
            <w:tcW w:w="1417" w:type="dxa"/>
            <w:vAlign w:val="center"/>
          </w:tcPr>
          <w:p>
            <w:pPr>
              <w:pStyle w:val="7"/>
              <w:ind w:firstLine="0" w:firstLineChars="0"/>
              <w:jc w:val="left"/>
              <w:rPr>
                <w:sz w:val="24"/>
                <w:szCs w:val="24"/>
                <w:highlight w:val="none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品牌</w:t>
            </w:r>
            <w:r>
              <w:rPr>
                <w:sz w:val="24"/>
                <w:szCs w:val="24"/>
                <w:highlight w:val="none"/>
              </w:rPr>
              <w:t>英文名</w:t>
            </w:r>
          </w:p>
        </w:tc>
        <w:tc>
          <w:tcPr>
            <w:tcW w:w="1742" w:type="dxa"/>
            <w:vAlign w:val="center"/>
          </w:tcPr>
          <w:p>
            <w:pPr>
              <w:pStyle w:val="7"/>
              <w:ind w:firstLine="0" w:firstLineChars="0"/>
              <w:jc w:val="left"/>
              <w:rPr>
                <w:sz w:val="24"/>
                <w:szCs w:val="24"/>
                <w:highlight w:val="none"/>
              </w:rPr>
            </w:pPr>
          </w:p>
        </w:tc>
        <w:tc>
          <w:tcPr>
            <w:tcW w:w="1943" w:type="dxa"/>
            <w:vAlign w:val="center"/>
          </w:tcPr>
          <w:p>
            <w:pPr>
              <w:pStyle w:val="7"/>
              <w:ind w:firstLine="0" w:firstLineChars="0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品牌</w:t>
            </w:r>
            <w:r>
              <w:rPr>
                <w:sz w:val="24"/>
                <w:szCs w:val="24"/>
                <w:highlight w:val="none"/>
              </w:rPr>
              <w:t>所属企业</w:t>
            </w:r>
          </w:p>
          <w:p>
            <w:pPr>
              <w:pStyle w:val="7"/>
              <w:ind w:firstLine="0" w:firstLineChars="0"/>
              <w:jc w:val="center"/>
              <w:rPr>
                <w:rFonts w:hint="eastAsia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2639" w:type="dxa"/>
            <w:vAlign w:val="center"/>
          </w:tcPr>
          <w:p>
            <w:pPr>
              <w:pStyle w:val="7"/>
              <w:ind w:firstLine="0" w:firstLineChars="0"/>
              <w:jc w:val="left"/>
              <w:rPr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4" w:type="dxa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成立</w:t>
            </w:r>
            <w:r>
              <w:rPr>
                <w:sz w:val="24"/>
                <w:szCs w:val="24"/>
                <w:highlight w:val="none"/>
              </w:rPr>
              <w:t>年份</w:t>
            </w:r>
          </w:p>
        </w:tc>
        <w:tc>
          <w:tcPr>
            <w:tcW w:w="1417" w:type="dxa"/>
            <w:vAlign w:val="center"/>
          </w:tcPr>
          <w:p>
            <w:pPr>
              <w:pStyle w:val="7"/>
              <w:ind w:firstLine="0" w:firstLineChars="0"/>
              <w:jc w:val="left"/>
              <w:rPr>
                <w:sz w:val="24"/>
                <w:szCs w:val="24"/>
                <w:highlight w:val="none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所属</w:t>
            </w:r>
            <w:r>
              <w:rPr>
                <w:sz w:val="24"/>
                <w:szCs w:val="24"/>
                <w:highlight w:val="none"/>
              </w:rPr>
              <w:t>国别</w:t>
            </w:r>
          </w:p>
        </w:tc>
        <w:tc>
          <w:tcPr>
            <w:tcW w:w="1742" w:type="dxa"/>
            <w:vAlign w:val="center"/>
          </w:tcPr>
          <w:p>
            <w:pPr>
              <w:pStyle w:val="7"/>
              <w:ind w:firstLine="0" w:firstLineChars="0"/>
              <w:jc w:val="left"/>
              <w:rPr>
                <w:sz w:val="24"/>
                <w:szCs w:val="24"/>
                <w:highlight w:val="none"/>
              </w:rPr>
            </w:pPr>
          </w:p>
        </w:tc>
        <w:tc>
          <w:tcPr>
            <w:tcW w:w="1943" w:type="dxa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品牌</w:t>
            </w:r>
            <w:r>
              <w:rPr>
                <w:sz w:val="24"/>
                <w:szCs w:val="24"/>
                <w:highlight w:val="none"/>
              </w:rPr>
              <w:t>官网</w:t>
            </w:r>
          </w:p>
        </w:tc>
        <w:tc>
          <w:tcPr>
            <w:tcW w:w="2639" w:type="dxa"/>
            <w:vAlign w:val="center"/>
          </w:tcPr>
          <w:p>
            <w:pPr>
              <w:pStyle w:val="7"/>
              <w:ind w:firstLine="0" w:firstLineChars="0"/>
              <w:jc w:val="left"/>
              <w:rPr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4" w:type="dxa"/>
            <w:vAlign w:val="center"/>
          </w:tcPr>
          <w:p>
            <w:pPr>
              <w:pStyle w:val="7"/>
              <w:ind w:firstLine="0" w:firstLineChars="0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机场</w:t>
            </w:r>
            <w:r>
              <w:rPr>
                <w:sz w:val="24"/>
                <w:szCs w:val="24"/>
                <w:highlight w:val="none"/>
              </w:rPr>
              <w:t>门店</w:t>
            </w:r>
          </w:p>
          <w:p>
            <w:pPr>
              <w:pStyle w:val="7"/>
              <w:ind w:firstLine="0" w:firstLineChars="0"/>
              <w:jc w:val="center"/>
              <w:rPr>
                <w:rFonts w:hint="eastAsia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>数量</w:t>
            </w:r>
          </w:p>
        </w:tc>
        <w:tc>
          <w:tcPr>
            <w:tcW w:w="1417" w:type="dxa"/>
            <w:vAlign w:val="center"/>
          </w:tcPr>
          <w:p>
            <w:pPr>
              <w:pStyle w:val="7"/>
              <w:ind w:firstLine="0" w:firstLineChars="0"/>
              <w:jc w:val="left"/>
              <w:rPr>
                <w:sz w:val="24"/>
                <w:szCs w:val="24"/>
                <w:highlight w:val="none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7"/>
              <w:ind w:firstLine="0" w:firstLineChars="0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广州市区</w:t>
            </w:r>
          </w:p>
          <w:p>
            <w:pPr>
              <w:pStyle w:val="7"/>
              <w:ind w:firstLine="0" w:firstLineChars="0"/>
              <w:jc w:val="center"/>
              <w:rPr>
                <w:rFonts w:hint="eastAsia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门店</w:t>
            </w:r>
            <w:r>
              <w:rPr>
                <w:sz w:val="24"/>
                <w:szCs w:val="24"/>
                <w:highlight w:val="none"/>
              </w:rPr>
              <w:t>数量</w:t>
            </w:r>
          </w:p>
        </w:tc>
        <w:tc>
          <w:tcPr>
            <w:tcW w:w="1742" w:type="dxa"/>
            <w:vAlign w:val="center"/>
          </w:tcPr>
          <w:p>
            <w:pPr>
              <w:pStyle w:val="7"/>
              <w:ind w:firstLine="0" w:firstLineChars="0"/>
              <w:jc w:val="left"/>
              <w:rPr>
                <w:sz w:val="24"/>
                <w:szCs w:val="24"/>
                <w:highlight w:val="none"/>
              </w:rPr>
            </w:pPr>
          </w:p>
        </w:tc>
        <w:tc>
          <w:tcPr>
            <w:tcW w:w="1943" w:type="dxa"/>
            <w:vAlign w:val="center"/>
          </w:tcPr>
          <w:p>
            <w:pPr>
              <w:pStyle w:val="7"/>
              <w:ind w:firstLine="0" w:firstLineChars="0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其他城市</w:t>
            </w:r>
          </w:p>
          <w:p>
            <w:pPr>
              <w:pStyle w:val="7"/>
              <w:ind w:firstLine="0" w:firstLineChars="0"/>
              <w:jc w:val="center"/>
              <w:rPr>
                <w:rFonts w:hint="eastAsia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门店</w:t>
            </w:r>
            <w:r>
              <w:rPr>
                <w:sz w:val="24"/>
                <w:szCs w:val="24"/>
                <w:highlight w:val="none"/>
              </w:rPr>
              <w:t>数量</w:t>
            </w:r>
          </w:p>
        </w:tc>
        <w:tc>
          <w:tcPr>
            <w:tcW w:w="2639" w:type="dxa"/>
            <w:vAlign w:val="center"/>
          </w:tcPr>
          <w:p>
            <w:pPr>
              <w:pStyle w:val="7"/>
              <w:ind w:firstLine="0" w:firstLineChars="0"/>
              <w:jc w:val="left"/>
              <w:rPr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4" w:type="dxa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 w:eastAsiaTheme="minorEastAsia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eastAsia="zh-CN"/>
              </w:rPr>
              <w:t>主营业态</w:t>
            </w:r>
          </w:p>
        </w:tc>
        <w:tc>
          <w:tcPr>
            <w:tcW w:w="1417" w:type="dxa"/>
            <w:vAlign w:val="center"/>
          </w:tcPr>
          <w:p>
            <w:pPr>
              <w:pStyle w:val="7"/>
              <w:ind w:firstLine="0" w:firstLineChars="0"/>
              <w:jc w:val="left"/>
              <w:rPr>
                <w:sz w:val="24"/>
                <w:szCs w:val="24"/>
                <w:highlight w:val="none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 w:eastAsiaTheme="minorEastAsia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eastAsia="zh-CN"/>
              </w:rPr>
              <w:t>主营商品</w:t>
            </w:r>
          </w:p>
        </w:tc>
        <w:tc>
          <w:tcPr>
            <w:tcW w:w="1742" w:type="dxa"/>
            <w:vAlign w:val="center"/>
          </w:tcPr>
          <w:p>
            <w:pPr>
              <w:pStyle w:val="7"/>
              <w:ind w:firstLine="0" w:firstLineChars="0"/>
              <w:jc w:val="left"/>
              <w:rPr>
                <w:sz w:val="24"/>
                <w:szCs w:val="24"/>
                <w:highlight w:val="none"/>
              </w:rPr>
            </w:pPr>
          </w:p>
        </w:tc>
        <w:tc>
          <w:tcPr>
            <w:tcW w:w="1943" w:type="dxa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default" w:eastAsia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eastAsia="zh-CN"/>
              </w:rPr>
              <w:t>直营</w:t>
            </w: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/代理</w:t>
            </w:r>
          </w:p>
        </w:tc>
        <w:tc>
          <w:tcPr>
            <w:tcW w:w="2639" w:type="dxa"/>
            <w:vAlign w:val="center"/>
          </w:tcPr>
          <w:p>
            <w:pPr>
              <w:pStyle w:val="7"/>
              <w:ind w:firstLine="0" w:firstLineChars="0"/>
              <w:jc w:val="left"/>
              <w:rPr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65" w:type="dxa"/>
            <w:gridSpan w:val="6"/>
          </w:tcPr>
          <w:p>
            <w:pPr>
              <w:spacing w:line="360" w:lineRule="auto"/>
              <w:ind w:firstLine="0" w:firstLineChars="0"/>
              <w:jc w:val="left"/>
              <w:outlineLvl w:val="9"/>
              <w:rPr>
                <w:rFonts w:hint="eastAsia" w:eastAsiaTheme="minorEastAsia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备注：</w:t>
            </w:r>
            <w:r>
              <w:rPr>
                <w:rFonts w:hint="eastAsia"/>
                <w:sz w:val="24"/>
                <w:szCs w:val="24"/>
                <w:highlight w:val="none"/>
                <w:lang w:eastAsia="zh-CN"/>
              </w:rPr>
              <w:t>申请公司</w:t>
            </w:r>
            <w:r>
              <w:rPr>
                <w:rFonts w:hint="eastAsia"/>
                <w:sz w:val="24"/>
                <w:szCs w:val="24"/>
                <w:highlight w:val="none"/>
              </w:rPr>
              <w:t>如对申请品牌部分情况不</w:t>
            </w:r>
            <w:r>
              <w:rPr>
                <w:rFonts w:hint="eastAsia"/>
                <w:sz w:val="24"/>
                <w:szCs w:val="24"/>
                <w:highlight w:val="none"/>
                <w:lang w:eastAsia="zh-CN"/>
              </w:rPr>
              <w:t>掌握或出于保密的</w:t>
            </w:r>
            <w:r>
              <w:rPr>
                <w:rFonts w:hint="eastAsia"/>
                <w:sz w:val="24"/>
                <w:szCs w:val="24"/>
                <w:highlight w:val="none"/>
              </w:rPr>
              <w:t>，可不填写</w:t>
            </w:r>
            <w:r>
              <w:rPr>
                <w:rFonts w:hint="eastAsia"/>
                <w:sz w:val="24"/>
                <w:szCs w:val="24"/>
                <w:highlight w:val="none"/>
                <w:lang w:eastAsia="zh-CN"/>
              </w:rPr>
              <w:t>，但不能</w:t>
            </w:r>
            <w:r>
              <w:rPr>
                <w:rFonts w:hint="eastAsia"/>
                <w:sz w:val="24"/>
                <w:szCs w:val="24"/>
                <w:highlight w:val="none"/>
              </w:rPr>
              <w:t>填报虚假</w:t>
            </w:r>
            <w:r>
              <w:rPr>
                <w:rFonts w:hint="eastAsia"/>
                <w:sz w:val="24"/>
                <w:szCs w:val="24"/>
                <w:highlight w:val="none"/>
                <w:lang w:eastAsia="zh-CN"/>
              </w:rPr>
              <w:t>商业</w:t>
            </w:r>
            <w:r>
              <w:rPr>
                <w:rFonts w:hint="eastAsia"/>
                <w:sz w:val="24"/>
                <w:szCs w:val="24"/>
                <w:highlight w:val="none"/>
              </w:rPr>
              <w:t>信息。</w:t>
            </w:r>
            <w:r>
              <w:rPr>
                <w:rFonts w:hint="eastAsia"/>
                <w:sz w:val="24"/>
                <w:szCs w:val="24"/>
                <w:highlight w:val="none"/>
                <w:lang w:eastAsia="zh-CN"/>
              </w:rPr>
              <w:t>建议填写完备的信息，以有助于品牌入库。品牌详细材料请填写下页</w:t>
            </w:r>
            <w:r>
              <w:rPr>
                <w:rFonts w:hint="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品牌入白云机场商业品牌库申请材料文档（详见申请表附件）。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10865" w:type="dxa"/>
            <w:gridSpan w:val="6"/>
          </w:tcPr>
          <w:p>
            <w:pPr>
              <w:pStyle w:val="7"/>
              <w:ind w:firstLine="0" w:firstLineChars="0"/>
              <w:rPr>
                <w:rFonts w:hint="eastAsia"/>
                <w:sz w:val="24"/>
                <w:szCs w:val="24"/>
                <w:highlight w:val="none"/>
              </w:rPr>
            </w:pPr>
          </w:p>
          <w:p>
            <w:pPr>
              <w:spacing w:line="360" w:lineRule="auto"/>
              <w:ind w:firstLine="0" w:firstLineChars="0"/>
              <w:outlineLvl w:val="9"/>
              <w:rPr>
                <w:rFonts w:hint="eastAsia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本公司承诺：申请入库品牌的相关信息属实。如有不符，本公司愿意承担因信息不符所导致的一切后果。</w:t>
            </w:r>
          </w:p>
          <w:p>
            <w:pPr>
              <w:spacing w:line="360" w:lineRule="auto"/>
              <w:outlineLvl w:val="9"/>
              <w:rPr>
                <w:rFonts w:hint="eastAsia"/>
                <w:sz w:val="24"/>
                <w:szCs w:val="24"/>
                <w:highlight w:val="none"/>
              </w:rPr>
            </w:pPr>
          </w:p>
          <w:p>
            <w:pPr>
              <w:spacing w:line="360" w:lineRule="auto"/>
              <w:outlineLvl w:val="9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 xml:space="preserve">申请公司（盖章）：                                  </w:t>
            </w:r>
          </w:p>
          <w:p>
            <w:pPr>
              <w:spacing w:line="360" w:lineRule="auto"/>
              <w:ind w:firstLine="0" w:firstLineChars="0"/>
              <w:jc w:val="both"/>
              <w:outlineLvl w:val="9"/>
              <w:rPr>
                <w:rFonts w:hint="eastAsia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 xml:space="preserve">联系人：               </w:t>
            </w:r>
            <w:r>
              <w:rPr>
                <w:rFonts w:hint="eastAsia"/>
                <w:sz w:val="24"/>
                <w:szCs w:val="24"/>
                <w:highlight w:val="none"/>
                <w:lang w:eastAsia="zh-CN"/>
              </w:rPr>
              <w:t>联系电话：</w:t>
            </w: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 xml:space="preserve">              </w:t>
            </w:r>
            <w:r>
              <w:rPr>
                <w:rFonts w:hint="eastAsia"/>
                <w:sz w:val="24"/>
                <w:szCs w:val="24"/>
                <w:highlight w:val="none"/>
              </w:rPr>
              <w:t>电子邮箱：</w:t>
            </w:r>
          </w:p>
          <w:p>
            <w:pPr>
              <w:spacing w:line="360" w:lineRule="auto"/>
              <w:ind w:firstLine="0" w:firstLineChars="0"/>
              <w:jc w:val="both"/>
              <w:outlineLvl w:val="9"/>
              <w:rPr>
                <w:rFonts w:hint="eastAsia" w:eastAsiaTheme="minorEastAsia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eastAsia="zh-CN"/>
              </w:rPr>
              <w:t>日期：</w:t>
            </w:r>
          </w:p>
          <w:p>
            <w:pPr>
              <w:pStyle w:val="7"/>
              <w:ind w:firstLine="0" w:firstLineChars="0"/>
              <w:jc w:val="both"/>
              <w:rPr>
                <w:rFonts w:hint="eastAsia"/>
                <w:sz w:val="24"/>
                <w:szCs w:val="24"/>
                <w:highlight w:val="none"/>
              </w:rPr>
            </w:pPr>
          </w:p>
        </w:tc>
      </w:tr>
    </w:tbl>
    <w:p>
      <w:pPr>
        <w:pStyle w:val="7"/>
        <w:numPr>
          <w:ilvl w:val="0"/>
          <w:numId w:val="0"/>
        </w:numPr>
        <w:ind w:leftChars="0"/>
        <w:rPr>
          <w:rFonts w:hint="eastAsia"/>
          <w:sz w:val="21"/>
          <w:szCs w:val="21"/>
          <w:highlight w:val="none"/>
          <w:lang w:val="en-US" w:eastAsia="zh-CN"/>
        </w:rPr>
      </w:pPr>
    </w:p>
    <w:p>
      <w:pPr>
        <w:pStyle w:val="7"/>
        <w:numPr>
          <w:ilvl w:val="0"/>
          <w:numId w:val="0"/>
        </w:numPr>
        <w:ind w:leftChars="0"/>
        <w:rPr>
          <w:rFonts w:hint="eastAsia"/>
          <w:sz w:val="21"/>
          <w:szCs w:val="21"/>
          <w:highlight w:val="none"/>
          <w:lang w:val="en-US" w:eastAsia="zh-CN"/>
        </w:rPr>
      </w:pPr>
    </w:p>
    <w:p>
      <w:pPr>
        <w:pStyle w:val="7"/>
        <w:numPr>
          <w:ilvl w:val="0"/>
          <w:numId w:val="0"/>
        </w:numPr>
        <w:ind w:leftChars="0"/>
        <w:rPr>
          <w:rFonts w:hint="eastAsia"/>
          <w:sz w:val="21"/>
          <w:szCs w:val="21"/>
          <w:highlight w:val="none"/>
          <w:lang w:val="en-US" w:eastAsia="zh-CN"/>
        </w:rPr>
      </w:pPr>
    </w:p>
    <w:p>
      <w:pPr>
        <w:pStyle w:val="7"/>
        <w:numPr>
          <w:ilvl w:val="0"/>
          <w:numId w:val="0"/>
        </w:numPr>
        <w:ind w:leftChars="0"/>
        <w:rPr>
          <w:rFonts w:hint="eastAsia"/>
          <w:sz w:val="21"/>
          <w:szCs w:val="21"/>
          <w:highlight w:val="none"/>
          <w:lang w:val="en-US" w:eastAsia="zh-CN"/>
        </w:rPr>
      </w:pPr>
    </w:p>
    <w:p>
      <w:pPr>
        <w:pStyle w:val="7"/>
        <w:numPr>
          <w:ilvl w:val="0"/>
          <w:numId w:val="0"/>
        </w:numPr>
        <w:ind w:leftChars="0"/>
        <w:rPr>
          <w:rFonts w:hint="eastAsia"/>
          <w:sz w:val="21"/>
          <w:szCs w:val="21"/>
          <w:highlight w:val="none"/>
          <w:lang w:val="en-US" w:eastAsia="zh-CN"/>
        </w:rPr>
      </w:pPr>
    </w:p>
    <w:p>
      <w:pPr>
        <w:pStyle w:val="7"/>
        <w:numPr>
          <w:ilvl w:val="0"/>
          <w:numId w:val="0"/>
        </w:numPr>
        <w:ind w:leftChars="0"/>
        <w:rPr>
          <w:rFonts w:hint="eastAsia"/>
          <w:sz w:val="21"/>
          <w:szCs w:val="21"/>
          <w:highlight w:val="none"/>
          <w:lang w:val="en-US" w:eastAsia="zh-CN"/>
        </w:rPr>
      </w:pPr>
    </w:p>
    <w:p>
      <w:pPr>
        <w:pStyle w:val="7"/>
        <w:numPr>
          <w:ilvl w:val="0"/>
          <w:numId w:val="0"/>
        </w:numPr>
        <w:ind w:leftChars="0"/>
        <w:rPr>
          <w:rFonts w:hint="eastAsia"/>
          <w:sz w:val="21"/>
          <w:szCs w:val="21"/>
          <w:highlight w:val="none"/>
          <w:lang w:val="en-US" w:eastAsia="zh-CN"/>
        </w:rPr>
      </w:pPr>
    </w:p>
    <w:p>
      <w:pPr>
        <w:pStyle w:val="7"/>
        <w:numPr>
          <w:ilvl w:val="0"/>
          <w:numId w:val="0"/>
        </w:numPr>
        <w:ind w:leftChars="0"/>
        <w:rPr>
          <w:rFonts w:hint="eastAsia"/>
          <w:sz w:val="21"/>
          <w:szCs w:val="21"/>
          <w:highlight w:val="none"/>
          <w:lang w:val="en-US" w:eastAsia="zh-CN"/>
        </w:rPr>
      </w:pPr>
    </w:p>
    <w:p>
      <w:pPr>
        <w:pStyle w:val="7"/>
        <w:numPr>
          <w:ilvl w:val="0"/>
          <w:numId w:val="0"/>
        </w:numPr>
        <w:ind w:leftChars="0"/>
        <w:rPr>
          <w:rFonts w:hint="eastAsia"/>
          <w:sz w:val="21"/>
          <w:szCs w:val="21"/>
          <w:highlight w:val="none"/>
          <w:lang w:val="en-US" w:eastAsia="zh-CN"/>
        </w:rPr>
      </w:pPr>
    </w:p>
    <w:p>
      <w:pPr>
        <w:pStyle w:val="7"/>
        <w:numPr>
          <w:ilvl w:val="0"/>
          <w:numId w:val="0"/>
        </w:numPr>
        <w:ind w:leftChars="0"/>
        <w:rPr>
          <w:rFonts w:hint="eastAsia"/>
          <w:sz w:val="21"/>
          <w:szCs w:val="21"/>
          <w:highlight w:val="none"/>
          <w:lang w:val="en-US" w:eastAsia="zh-CN"/>
        </w:rPr>
      </w:pPr>
    </w:p>
    <w:p>
      <w:pPr>
        <w:pStyle w:val="7"/>
        <w:numPr>
          <w:ilvl w:val="0"/>
          <w:numId w:val="0"/>
        </w:numPr>
        <w:ind w:leftChars="0"/>
        <w:rPr>
          <w:rFonts w:hint="eastAsia"/>
          <w:sz w:val="21"/>
          <w:szCs w:val="21"/>
          <w:highlight w:val="none"/>
          <w:lang w:val="en-US" w:eastAsia="zh-CN"/>
        </w:rPr>
      </w:pPr>
    </w:p>
    <w:p>
      <w:pPr>
        <w:pStyle w:val="7"/>
        <w:numPr>
          <w:ilvl w:val="0"/>
          <w:numId w:val="0"/>
        </w:numPr>
        <w:ind w:leftChars="0"/>
        <w:rPr>
          <w:rFonts w:hint="eastAsia"/>
          <w:sz w:val="21"/>
          <w:szCs w:val="21"/>
          <w:highlight w:val="none"/>
          <w:lang w:val="en-US" w:eastAsia="zh-CN"/>
        </w:rPr>
      </w:pPr>
    </w:p>
    <w:p>
      <w:pPr>
        <w:pStyle w:val="7"/>
        <w:numPr>
          <w:ilvl w:val="0"/>
          <w:numId w:val="0"/>
        </w:numPr>
        <w:ind w:leftChars="0"/>
        <w:rPr>
          <w:rFonts w:hint="eastAsia"/>
          <w:sz w:val="21"/>
          <w:szCs w:val="21"/>
          <w:highlight w:val="none"/>
          <w:lang w:val="en-US" w:eastAsia="zh-CN"/>
        </w:rPr>
      </w:pPr>
    </w:p>
    <w:p>
      <w:pPr>
        <w:pStyle w:val="7"/>
        <w:numPr>
          <w:ilvl w:val="0"/>
          <w:numId w:val="0"/>
        </w:numPr>
        <w:ind w:leftChars="0"/>
        <w:rPr>
          <w:rFonts w:hint="eastAsia"/>
          <w:sz w:val="21"/>
          <w:szCs w:val="21"/>
          <w:highlight w:val="none"/>
          <w:lang w:val="en-US" w:eastAsia="zh-CN"/>
        </w:rPr>
      </w:pPr>
    </w:p>
    <w:p>
      <w:pPr>
        <w:pStyle w:val="7"/>
        <w:numPr>
          <w:ilvl w:val="0"/>
          <w:numId w:val="0"/>
        </w:numPr>
        <w:ind w:leftChars="0"/>
        <w:rPr>
          <w:rFonts w:hint="eastAsia"/>
          <w:sz w:val="21"/>
          <w:szCs w:val="21"/>
          <w:highlight w:val="none"/>
          <w:lang w:val="en-US" w:eastAsia="zh-CN"/>
        </w:rPr>
      </w:pPr>
    </w:p>
    <w:p>
      <w:pPr>
        <w:pStyle w:val="7"/>
        <w:numPr>
          <w:ilvl w:val="0"/>
          <w:numId w:val="0"/>
        </w:numPr>
        <w:ind w:leftChars="0"/>
        <w:rPr>
          <w:rFonts w:hint="eastAsia"/>
          <w:sz w:val="21"/>
          <w:szCs w:val="21"/>
          <w:highlight w:val="none"/>
          <w:lang w:val="en-US" w:eastAsia="zh-CN"/>
        </w:rPr>
      </w:pPr>
    </w:p>
    <w:p>
      <w:pPr>
        <w:pStyle w:val="7"/>
        <w:numPr>
          <w:ilvl w:val="0"/>
          <w:numId w:val="0"/>
        </w:numPr>
        <w:ind w:leftChars="0"/>
        <w:rPr>
          <w:rFonts w:hint="eastAsia"/>
          <w:sz w:val="21"/>
          <w:szCs w:val="21"/>
          <w:highlight w:val="none"/>
          <w:lang w:val="en-US" w:eastAsia="zh-CN"/>
        </w:rPr>
      </w:pPr>
    </w:p>
    <w:p>
      <w:pPr>
        <w:pStyle w:val="7"/>
        <w:numPr>
          <w:ilvl w:val="-1"/>
          <w:numId w:val="0"/>
        </w:numPr>
        <w:ind w:leftChars="0" w:firstLine="0" w:firstLineChars="0"/>
        <w:rPr>
          <w:rFonts w:hint="eastAsia"/>
          <w:b/>
          <w:bCs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/>
          <w:b/>
          <w:bCs/>
          <w:sz w:val="32"/>
          <w:szCs w:val="32"/>
          <w:highlight w:val="none"/>
          <w:u w:val="single"/>
          <w:lang w:val="en-US" w:eastAsia="zh-CN"/>
        </w:rPr>
        <w:t>申请表附件：</w:t>
      </w:r>
    </w:p>
    <w:p>
      <w:pPr>
        <w:pStyle w:val="7"/>
        <w:numPr>
          <w:ilvl w:val="-1"/>
          <w:numId w:val="0"/>
        </w:numPr>
        <w:ind w:leftChars="0" w:firstLine="321" w:firstLineChars="100"/>
        <w:rPr>
          <w:rFonts w:hint="eastAsia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bCs/>
          <w:sz w:val="32"/>
          <w:szCs w:val="32"/>
          <w:highlight w:val="none"/>
          <w:u w:val="single"/>
          <w:lang w:val="en-US" w:eastAsia="zh-CN"/>
        </w:rPr>
        <w:t xml:space="preserve">              </w:t>
      </w: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t>品牌入白云机场商业品牌库申请材料</w:t>
      </w:r>
    </w:p>
    <w:p>
      <w:pPr>
        <w:pStyle w:val="7"/>
        <w:numPr>
          <w:ilvl w:val="-1"/>
          <w:numId w:val="0"/>
        </w:numPr>
        <w:ind w:left="0" w:firstLine="0" w:firstLineChars="0"/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</w:p>
    <w:p>
      <w:pPr>
        <w:pStyle w:val="7"/>
        <w:numPr>
          <w:ilvl w:val="-1"/>
          <w:numId w:val="0"/>
        </w:numPr>
        <w:ind w:left="0" w:firstLine="0" w:firstLineChars="0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 xml:space="preserve">    一、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基本信息</w:t>
      </w:r>
    </w:p>
    <w:p>
      <w:pPr>
        <w:pStyle w:val="7"/>
        <w:numPr>
          <w:ilvl w:val="-1"/>
          <w:numId w:val="0"/>
        </w:numPr>
        <w:ind w:left="0" w:firstLine="0" w:firstLineChars="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1.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品牌中文名：（如有）</w:t>
      </w:r>
    </w:p>
    <w:p>
      <w:pPr>
        <w:pStyle w:val="7"/>
        <w:numPr>
          <w:ilvl w:val="-1"/>
          <w:numId w:val="0"/>
        </w:numPr>
        <w:ind w:left="0" w:firstLine="0" w:firstLineChars="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2.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品牌英文名：（如有）</w:t>
      </w:r>
    </w:p>
    <w:p>
      <w:pPr>
        <w:pStyle w:val="7"/>
        <w:numPr>
          <w:ilvl w:val="-1"/>
          <w:numId w:val="0"/>
        </w:numPr>
        <w:ind w:left="0" w:firstLine="0" w:firstLineChars="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3.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品牌所属企业全名：（中文/英文）</w:t>
      </w:r>
    </w:p>
    <w:p>
      <w:pPr>
        <w:pStyle w:val="7"/>
        <w:numPr>
          <w:ilvl w:val="-1"/>
          <w:numId w:val="0"/>
        </w:numPr>
        <w:ind w:left="0" w:firstLine="0" w:firstLineChars="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4.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品牌所属国别：（注：填写品牌知识产权拥有方所属国别。例如，一个欧洲品牌被中国企业所收购，则填写中国）</w:t>
      </w:r>
    </w:p>
    <w:p>
      <w:pPr>
        <w:pStyle w:val="7"/>
        <w:numPr>
          <w:ilvl w:val="-1"/>
          <w:numId w:val="0"/>
        </w:numPr>
        <w:ind w:left="0" w:firstLine="0" w:firstLineChars="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5.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品牌成立年份：</w:t>
      </w:r>
    </w:p>
    <w:p>
      <w:pPr>
        <w:pStyle w:val="7"/>
        <w:numPr>
          <w:ilvl w:val="-1"/>
          <w:numId w:val="0"/>
        </w:numPr>
        <w:ind w:left="0" w:firstLine="0" w:firstLineChars="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6.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品牌官方网站：</w:t>
      </w:r>
    </w:p>
    <w:p>
      <w:pPr>
        <w:pStyle w:val="7"/>
        <w:numPr>
          <w:ilvl w:val="-1"/>
          <w:numId w:val="0"/>
        </w:numPr>
        <w:ind w:left="0" w:firstLine="0" w:firstLineChars="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7.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品牌计划在机场是A直营还是B通过代理商运营？（选择题）A/B</w:t>
      </w:r>
    </w:p>
    <w:p>
      <w:pPr>
        <w:pStyle w:val="7"/>
        <w:numPr>
          <w:ilvl w:val="-1"/>
          <w:numId w:val="0"/>
        </w:numPr>
        <w:ind w:left="0" w:firstLine="0" w:firstLineChars="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8.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如果是直营，品牌使用的运营实体公司全名：</w:t>
      </w:r>
    </w:p>
    <w:p>
      <w:pPr>
        <w:pStyle w:val="7"/>
        <w:numPr>
          <w:ilvl w:val="-1"/>
          <w:numId w:val="0"/>
        </w:numPr>
        <w:ind w:left="0" w:firstLine="0" w:firstLineChars="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9.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如果是通过代理商运营，代理商企业全名：</w:t>
      </w:r>
    </w:p>
    <w:p>
      <w:pPr>
        <w:pStyle w:val="7"/>
        <w:numPr>
          <w:ilvl w:val="-1"/>
          <w:numId w:val="0"/>
        </w:numPr>
        <w:ind w:left="0" w:firstLine="0" w:firstLineChars="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10.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直营/代理运营企业法人：</w:t>
      </w:r>
    </w:p>
    <w:p>
      <w:pPr>
        <w:pStyle w:val="7"/>
        <w:numPr>
          <w:ilvl w:val="-1"/>
          <w:numId w:val="0"/>
        </w:numPr>
        <w:ind w:left="0" w:firstLine="0" w:firstLineChars="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11.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直营/代理运营企业官方网站：</w:t>
      </w:r>
    </w:p>
    <w:p>
      <w:pPr>
        <w:pStyle w:val="7"/>
        <w:numPr>
          <w:ilvl w:val="-1"/>
          <w:numId w:val="0"/>
        </w:numPr>
        <w:ind w:left="0" w:firstLine="640" w:firstLineChars="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12.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品牌简介：（以中文填写，字数限160中文字符，包括标点符号在内）</w:t>
      </w:r>
    </w:p>
    <w:p>
      <w:pPr>
        <w:pStyle w:val="7"/>
        <w:numPr>
          <w:ilvl w:val="-1"/>
          <w:numId w:val="0"/>
        </w:numPr>
        <w:ind w:left="0" w:firstLine="640" w:firstLineChars="0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13.品牌介绍：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（以中文填写，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不限字数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）</w:t>
      </w:r>
    </w:p>
    <w:p>
      <w:pPr>
        <w:pStyle w:val="7"/>
        <w:numPr>
          <w:ilvl w:val="-1"/>
          <w:numId w:val="0"/>
        </w:numPr>
        <w:ind w:left="0" w:firstLine="0" w:firstLineChars="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14.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品牌主营业态：（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请参考本材料第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6点填写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）</w:t>
      </w:r>
    </w:p>
    <w:p>
      <w:pPr>
        <w:pStyle w:val="7"/>
        <w:numPr>
          <w:ilvl w:val="-1"/>
          <w:numId w:val="0"/>
        </w:numPr>
        <w:ind w:left="0" w:firstLine="0" w:firstLineChars="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15.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品牌主营商品/菜品：（请根据实际情况填写，字数限8个字以内。例如：零售类服饰业态主营商品可填写：“商务、休闲、运动、户外”等； 餐饮类中式正餐主营菜品可填写“粤菜、川菜”等）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</w:p>
    <w:p>
      <w:pPr>
        <w:pStyle w:val="7"/>
        <w:numPr>
          <w:ilvl w:val="-1"/>
          <w:numId w:val="0"/>
        </w:numPr>
        <w:ind w:left="0" w:firstLine="0" w:firstLineChars="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16.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附件中请提交品牌主营商品/菜品照片（要求高像素清晰照片，JPG格式）。</w:t>
      </w:r>
    </w:p>
    <w:p>
      <w:pPr>
        <w:pStyle w:val="7"/>
        <w:numPr>
          <w:ilvl w:val="-1"/>
          <w:numId w:val="0"/>
        </w:numPr>
        <w:ind w:left="0" w:firstLine="0" w:firstLineChars="0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 xml:space="preserve">    二、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品牌门店分布</w:t>
      </w:r>
    </w:p>
    <w:p>
      <w:pPr>
        <w:pStyle w:val="7"/>
        <w:numPr>
          <w:ilvl w:val="-1"/>
          <w:numId w:val="0"/>
        </w:numPr>
        <w:ind w:left="0" w:firstLine="0" w:firstLineChars="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1.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品牌在中国大陆机场门店数量及单店面积（注明机场名称，尤其是北上广深机场需要特别注明）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</w:p>
    <w:p>
      <w:pPr>
        <w:pStyle w:val="7"/>
        <w:numPr>
          <w:ilvl w:val="-1"/>
          <w:numId w:val="0"/>
        </w:numPr>
        <w:ind w:left="0" w:firstLine="0" w:firstLineChars="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2.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品牌在港澳台及国际机场门店数量及单店面积（注明机场名称，可以特别注明全球百大机场之内的机场）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</w:p>
    <w:p>
      <w:pPr>
        <w:pStyle w:val="7"/>
        <w:numPr>
          <w:ilvl w:val="-1"/>
          <w:numId w:val="0"/>
        </w:numPr>
        <w:ind w:left="0" w:firstLine="0" w:firstLineChars="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3.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品牌在广州市区商场门店数量及单店面积（注明商场名称，尤其是知名商场）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</w:p>
    <w:p>
      <w:pPr>
        <w:pStyle w:val="7"/>
        <w:numPr>
          <w:ilvl w:val="-1"/>
          <w:numId w:val="0"/>
        </w:numPr>
        <w:ind w:left="0" w:firstLine="0" w:firstLineChars="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4.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品牌在大陆其它城市门店数量及单店面积（注明城市名称）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</w:p>
    <w:p>
      <w:pPr>
        <w:pStyle w:val="7"/>
        <w:numPr>
          <w:ilvl w:val="-1"/>
          <w:numId w:val="0"/>
        </w:numPr>
        <w:ind w:left="0" w:firstLine="0" w:firstLineChars="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5.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附件中请提交品牌典型门店照片（要求高像素清晰照片，JPG格式）。</w:t>
      </w:r>
    </w:p>
    <w:p>
      <w:pPr>
        <w:pStyle w:val="7"/>
        <w:numPr>
          <w:ilvl w:val="-1"/>
          <w:numId w:val="0"/>
        </w:numPr>
        <w:ind w:left="0" w:firstLine="0" w:firstLineChars="0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 xml:space="preserve">    三、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品牌实力</w:t>
      </w:r>
    </w:p>
    <w:p>
      <w:pPr>
        <w:pStyle w:val="7"/>
        <w:numPr>
          <w:ilvl w:val="-1"/>
          <w:numId w:val="0"/>
        </w:numPr>
        <w:ind w:left="0" w:firstLine="0" w:firstLineChars="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1.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品牌如在大陆机场拥有门店，请说明该品牌2018年全年实际销售额（为保护品牌商业秘密，可以提供综合数字，例如，某品牌在北京、上海、广州、深圳机场设有4家门店，请说明4家门店2018年全年总销售额，无需细分到店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</w:p>
    <w:p>
      <w:pPr>
        <w:pStyle w:val="7"/>
        <w:numPr>
          <w:ilvl w:val="-1"/>
          <w:numId w:val="0"/>
        </w:numPr>
        <w:ind w:left="0" w:firstLine="0" w:firstLineChars="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2.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品牌如在大陆机场拥有门店，请说明该品牌2018年全年实际提成比例（为保护品牌商业秘密，可以仅提供综合平均数字）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</w:p>
    <w:p>
      <w:pPr>
        <w:pStyle w:val="7"/>
        <w:numPr>
          <w:ilvl w:val="-1"/>
          <w:numId w:val="0"/>
        </w:numPr>
        <w:ind w:left="0" w:firstLine="0" w:firstLineChars="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3.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品牌如在港澳台及国际机场门店拥有门店，请说明该品牌2018年实际销售额。</w:t>
      </w:r>
    </w:p>
    <w:p>
      <w:pPr>
        <w:pStyle w:val="7"/>
        <w:numPr>
          <w:ilvl w:val="-1"/>
          <w:numId w:val="0"/>
        </w:numPr>
        <w:ind w:left="0" w:firstLine="0" w:firstLineChars="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4.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品牌如在港澳台及国际机场门店拥有门店，请说明该品牌2018年实际提成比例。</w:t>
      </w:r>
    </w:p>
    <w:p>
      <w:pPr>
        <w:pStyle w:val="7"/>
        <w:numPr>
          <w:ilvl w:val="-1"/>
          <w:numId w:val="0"/>
        </w:numPr>
        <w:ind w:left="0" w:firstLine="0" w:firstLineChars="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5.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品牌如在广州市区商场拥有门店，请说明该品牌所有门店2018年实际销售额（为保护品牌商业秘密，可以提供综合数字，例如，某品牌在广州市区有10家门店，可仅提供10家门店总销售额）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</w:p>
    <w:p>
      <w:pPr>
        <w:pStyle w:val="7"/>
        <w:numPr>
          <w:ilvl w:val="-1"/>
          <w:numId w:val="0"/>
        </w:numPr>
        <w:ind w:left="0" w:firstLine="0" w:firstLineChars="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6.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品牌如在大陆其它城市商场拥有门店，请说明该品牌所有门店2018年实际销售额（为保护品牌商业秘密，可以仅提供综合数字）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</w:p>
    <w:p>
      <w:pPr>
        <w:pStyle w:val="7"/>
        <w:numPr>
          <w:ilvl w:val="-1"/>
          <w:numId w:val="0"/>
        </w:numPr>
        <w:ind w:left="0" w:firstLine="0" w:firstLineChars="0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 xml:space="preserve">    四、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品牌知名度、美誉度</w:t>
      </w:r>
    </w:p>
    <w:p>
      <w:pPr>
        <w:pStyle w:val="7"/>
        <w:numPr>
          <w:ilvl w:val="-1"/>
          <w:numId w:val="0"/>
        </w:numPr>
        <w:ind w:left="0" w:firstLine="0" w:firstLineChars="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1.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品牌是否为中华老字号，如是请在附件中提供证明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</w:p>
    <w:p>
      <w:pPr>
        <w:pStyle w:val="7"/>
        <w:numPr>
          <w:ilvl w:val="-1"/>
          <w:numId w:val="0"/>
        </w:numPr>
        <w:ind w:left="0" w:firstLine="0" w:firstLineChars="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2.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品牌是否为世界500强企业之一，如是请在附件中提供证明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</w:p>
    <w:p>
      <w:pPr>
        <w:pStyle w:val="7"/>
        <w:numPr>
          <w:ilvl w:val="-1"/>
          <w:numId w:val="0"/>
        </w:numPr>
        <w:ind w:left="0" w:firstLine="0" w:firstLineChars="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3.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品牌在哪一些品牌评价榜单上有排名，请在附件中提供证明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</w:p>
    <w:p>
      <w:pPr>
        <w:pStyle w:val="7"/>
        <w:numPr>
          <w:ilvl w:val="-1"/>
          <w:numId w:val="0"/>
        </w:numPr>
        <w:ind w:left="0" w:firstLine="0" w:firstLineChars="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 xml:space="preserve">    </w:t>
      </w: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五、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品牌其它信息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（贵方认为应提交的信息）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</w:p>
    <w:p>
      <w:pPr>
        <w:pStyle w:val="7"/>
        <w:numPr>
          <w:ilvl w:val="-1"/>
          <w:numId w:val="0"/>
        </w:numPr>
        <w:ind w:left="0" w:firstLine="640" w:firstLineChars="200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六、主营业态参考</w:t>
      </w:r>
    </w:p>
    <w:p>
      <w:pPr>
        <w:pStyle w:val="7"/>
        <w:numPr>
          <w:ilvl w:val="-1"/>
          <w:numId w:val="0"/>
        </w:numPr>
        <w:ind w:left="0"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商业品牌库按照商业业态进行分类，主要包括食品类、香化类、服饰类、皮具类、精品类、珠宝手表类、日用百货类、餐饮类、电子数码、烟酒等类别。</w:t>
      </w:r>
    </w:p>
    <w:p>
      <w:pPr>
        <w:pStyle w:val="7"/>
        <w:numPr>
          <w:ilvl w:val="-1"/>
          <w:numId w:val="0"/>
        </w:numPr>
        <w:ind w:left="0"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1.食品类包括：包装食品、地方特产等；</w:t>
      </w:r>
    </w:p>
    <w:p>
      <w:pPr>
        <w:pStyle w:val="7"/>
        <w:numPr>
          <w:ilvl w:val="-1"/>
          <w:numId w:val="0"/>
        </w:numPr>
        <w:ind w:left="0"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2.香化类包括：香水、化妆品、护肤品等；</w:t>
      </w:r>
    </w:p>
    <w:p>
      <w:pPr>
        <w:pStyle w:val="7"/>
        <w:numPr>
          <w:ilvl w:val="-1"/>
          <w:numId w:val="0"/>
        </w:numPr>
        <w:ind w:left="0"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3.服饰类包括：衣服、鞋帽、穿戴服饰等；</w:t>
      </w:r>
    </w:p>
    <w:p>
      <w:pPr>
        <w:pStyle w:val="7"/>
        <w:numPr>
          <w:ilvl w:val="-1"/>
          <w:numId w:val="0"/>
        </w:numPr>
        <w:ind w:left="0"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4.皮具类包括：皮具箱包等；</w:t>
      </w:r>
    </w:p>
    <w:p>
      <w:pPr>
        <w:pStyle w:val="7"/>
        <w:numPr>
          <w:ilvl w:val="-1"/>
          <w:numId w:val="0"/>
        </w:numPr>
        <w:ind w:left="0"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5.精品类包括：眼镜、银器、瓷器、工艺品、装饰品等；</w:t>
      </w:r>
    </w:p>
    <w:p>
      <w:pPr>
        <w:pStyle w:val="7"/>
        <w:numPr>
          <w:ilvl w:val="-1"/>
          <w:numId w:val="0"/>
        </w:numPr>
        <w:ind w:left="0"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6.珠宝手表类包括：珠宝、手表；</w:t>
      </w:r>
    </w:p>
    <w:p>
      <w:pPr>
        <w:pStyle w:val="7"/>
        <w:numPr>
          <w:ilvl w:val="-1"/>
          <w:numId w:val="0"/>
        </w:numPr>
        <w:ind w:left="0"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7.日用百货类主要是：日用百货的连锁品牌；</w:t>
      </w:r>
    </w:p>
    <w:p>
      <w:pPr>
        <w:pStyle w:val="7"/>
        <w:numPr>
          <w:ilvl w:val="-1"/>
          <w:numId w:val="0"/>
        </w:numPr>
        <w:ind w:left="0"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8.餐饮类包括：中式正餐、亚洲正餐、西式正餐、中式简餐、亚洲简餐、西式简餐、咖啡、甜品、饮品、休闲餐酒吧、休闲餐外带等。</w:t>
      </w:r>
    </w:p>
    <w:p>
      <w:pPr>
        <w:pStyle w:val="7"/>
        <w:numPr>
          <w:ilvl w:val="-1"/>
          <w:numId w:val="0"/>
        </w:numPr>
        <w:ind w:left="0"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如不在以上范围可填写其他具体的商业类别，如鲜花、茶叶、药品等类别。</w:t>
      </w:r>
    </w:p>
    <w:p>
      <w:pPr>
        <w:pStyle w:val="7"/>
        <w:numPr>
          <w:ilvl w:val="-1"/>
          <w:numId w:val="0"/>
        </w:numPr>
        <w:ind w:left="0"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pStyle w:val="7"/>
        <w:numPr>
          <w:ilvl w:val="-1"/>
          <w:numId w:val="0"/>
        </w:numPr>
        <w:ind w:left="0"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pStyle w:val="7"/>
        <w:numPr>
          <w:ilvl w:val="-1"/>
          <w:numId w:val="0"/>
        </w:numPr>
        <w:ind w:left="0" w:firstLine="4800" w:firstLineChars="150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申请公司（盖章）：</w:t>
      </w:r>
    </w:p>
    <w:p>
      <w:pPr>
        <w:pStyle w:val="7"/>
        <w:numPr>
          <w:ilvl w:val="-1"/>
          <w:numId w:val="0"/>
        </w:numPr>
        <w:ind w:firstLine="6720" w:firstLineChars="210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日期：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7366B2"/>
    <w:rsid w:val="015F3DD7"/>
    <w:rsid w:val="028A2FDC"/>
    <w:rsid w:val="03BC135F"/>
    <w:rsid w:val="03FC581E"/>
    <w:rsid w:val="05554564"/>
    <w:rsid w:val="07FF7643"/>
    <w:rsid w:val="089233F4"/>
    <w:rsid w:val="098E3016"/>
    <w:rsid w:val="0B263F26"/>
    <w:rsid w:val="11674A96"/>
    <w:rsid w:val="129F6EEF"/>
    <w:rsid w:val="191F54EE"/>
    <w:rsid w:val="1CC74F1A"/>
    <w:rsid w:val="1E4A30F7"/>
    <w:rsid w:val="1F7366B2"/>
    <w:rsid w:val="242C5B1B"/>
    <w:rsid w:val="27131818"/>
    <w:rsid w:val="274C6C5A"/>
    <w:rsid w:val="2A003334"/>
    <w:rsid w:val="2A2E523D"/>
    <w:rsid w:val="2A7F71FD"/>
    <w:rsid w:val="2FB664E1"/>
    <w:rsid w:val="30D63E7D"/>
    <w:rsid w:val="31B9076A"/>
    <w:rsid w:val="324571EC"/>
    <w:rsid w:val="331C11A3"/>
    <w:rsid w:val="33F717F2"/>
    <w:rsid w:val="34F8119B"/>
    <w:rsid w:val="352829D2"/>
    <w:rsid w:val="35387A53"/>
    <w:rsid w:val="379028FF"/>
    <w:rsid w:val="384A3C22"/>
    <w:rsid w:val="3B34145D"/>
    <w:rsid w:val="3D2C1BCE"/>
    <w:rsid w:val="3F635499"/>
    <w:rsid w:val="41765092"/>
    <w:rsid w:val="41B23835"/>
    <w:rsid w:val="43B51059"/>
    <w:rsid w:val="43F26C07"/>
    <w:rsid w:val="47FA1E35"/>
    <w:rsid w:val="48531841"/>
    <w:rsid w:val="48EB2E2E"/>
    <w:rsid w:val="4AA2363D"/>
    <w:rsid w:val="4ACC4CFA"/>
    <w:rsid w:val="4DE03931"/>
    <w:rsid w:val="508D6206"/>
    <w:rsid w:val="529D0501"/>
    <w:rsid w:val="54897876"/>
    <w:rsid w:val="59FE1928"/>
    <w:rsid w:val="5C8E1AB9"/>
    <w:rsid w:val="5CBA5039"/>
    <w:rsid w:val="62C11999"/>
    <w:rsid w:val="631E319B"/>
    <w:rsid w:val="63D94E54"/>
    <w:rsid w:val="6446151B"/>
    <w:rsid w:val="666E4614"/>
    <w:rsid w:val="66860F00"/>
    <w:rsid w:val="68C41ED0"/>
    <w:rsid w:val="6CEC47FB"/>
    <w:rsid w:val="6F0D4435"/>
    <w:rsid w:val="760B5FFC"/>
    <w:rsid w:val="7734751C"/>
    <w:rsid w:val="77D77D4F"/>
    <w:rsid w:val="7A9366F3"/>
    <w:rsid w:val="7AEE166D"/>
    <w:rsid w:val="7BDA08BC"/>
    <w:rsid w:val="7C62513F"/>
    <w:rsid w:val="7EBC6A12"/>
    <w:rsid w:val="7FA31581"/>
    <w:rsid w:val="7FF72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Office_10.8.2.6986_F1E327BC-269C-435d-A152-05C5408002CA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2019-06-17T03:20:00Z</dcterms:created>
  <dc:creator>自由风</dc:creator>
  <cp:lastModifiedBy>自由风</cp:lastModifiedBy>
  <dcterms:modified xsi:type="dcterms:W3CDTF">2019-06-19T07:30:52Z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2052-10.8.2.6986</vt:lpwstr>
  </property>
</Properties>
</file>