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color w:val="1855A8"/>
          <w:kern w:val="0"/>
          <w:sz w:val="48"/>
          <w:szCs w:val="20"/>
        </w:rPr>
      </w:pPr>
      <w:bookmarkStart w:id="0" w:name="_Hlk11089628"/>
      <w:r>
        <w:rPr>
          <w:rFonts w:ascii="宋体" w:hAnsi="宋体" w:cs="宋体"/>
          <w:b/>
          <w:color w:val="1855A8"/>
          <w:kern w:val="0"/>
          <w:sz w:val="48"/>
          <w:szCs w:val="20"/>
        </w:rPr>
        <w:drawing>
          <wp:inline distT="0" distB="0" distL="114300" distR="114300">
            <wp:extent cx="2354580" cy="1760855"/>
            <wp:effectExtent l="0" t="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54580" cy="176085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b w:val="0"/>
          <w:bCs/>
          <w:kern w:val="0"/>
          <w:sz w:val="52"/>
          <w:szCs w:val="52"/>
        </w:rPr>
      </w:pPr>
      <w:r>
        <w:rPr>
          <w:rFonts w:hint="eastAsia" w:ascii="黑体" w:hAnsi="黑体" w:eastAsia="黑体" w:cs="黑体"/>
          <w:b w:val="0"/>
          <w:bCs/>
          <w:kern w:val="0"/>
          <w:sz w:val="44"/>
          <w:szCs w:val="44"/>
        </w:rPr>
        <w:t>广州白云国际机场宾馆有限公司广州戴斯酒店</w:t>
      </w:r>
      <w:bookmarkEnd w:id="0"/>
      <w:r>
        <w:rPr>
          <w:rFonts w:hint="eastAsia" w:ascii="黑体" w:hAnsi="黑体" w:eastAsia="黑体" w:cs="黑体"/>
          <w:b w:val="0"/>
          <w:bCs/>
          <w:kern w:val="0"/>
          <w:sz w:val="44"/>
          <w:szCs w:val="44"/>
          <w:lang w:eastAsia="zh-CN"/>
        </w:rPr>
        <w:t>生鲜</w:t>
      </w:r>
      <w:r>
        <w:rPr>
          <w:rFonts w:hint="eastAsia" w:ascii="黑体" w:hAnsi="黑体" w:eastAsia="黑体" w:cs="黑体"/>
          <w:b w:val="0"/>
          <w:bCs/>
          <w:kern w:val="0"/>
          <w:sz w:val="44"/>
          <w:szCs w:val="44"/>
        </w:rPr>
        <w:t>食</w:t>
      </w:r>
      <w:r>
        <w:rPr>
          <w:rFonts w:hint="eastAsia" w:ascii="黑体" w:hAnsi="黑体" w:eastAsia="黑体" w:cs="黑体"/>
          <w:b w:val="0"/>
          <w:bCs/>
          <w:kern w:val="0"/>
          <w:sz w:val="44"/>
          <w:szCs w:val="44"/>
          <w:lang w:eastAsia="zh-CN"/>
        </w:rPr>
        <w:t>材</w:t>
      </w:r>
      <w:r>
        <w:rPr>
          <w:rFonts w:hint="eastAsia" w:ascii="黑体" w:hAnsi="黑体" w:eastAsia="黑体" w:cs="黑体"/>
          <w:b w:val="0"/>
          <w:bCs/>
          <w:kern w:val="0"/>
          <w:sz w:val="44"/>
          <w:szCs w:val="44"/>
        </w:rPr>
        <w:t>原材料采购项目</w:t>
      </w:r>
    </w:p>
    <w:p>
      <w:pPr>
        <w:widowControl/>
        <w:jc w:val="center"/>
        <w:rPr>
          <w:rFonts w:hint="eastAsia" w:ascii="黑体" w:hAnsi="黑体" w:eastAsia="黑体" w:cs="黑体"/>
          <w:b w:val="0"/>
          <w:bCs/>
          <w:kern w:val="0"/>
          <w:sz w:val="52"/>
          <w:szCs w:val="52"/>
          <w:lang w:eastAsia="zh-CN"/>
        </w:rPr>
      </w:pPr>
    </w:p>
    <w:p>
      <w:pPr>
        <w:widowControl/>
        <w:jc w:val="center"/>
        <w:rPr>
          <w:rFonts w:hint="eastAsia" w:ascii="黑体" w:hAnsi="黑体" w:eastAsia="黑体" w:cs="黑体"/>
          <w:b w:val="0"/>
          <w:bCs/>
          <w:kern w:val="0"/>
          <w:sz w:val="52"/>
          <w:szCs w:val="52"/>
          <w:lang w:eastAsia="zh-CN"/>
        </w:rPr>
      </w:pPr>
    </w:p>
    <w:p>
      <w:pPr>
        <w:widowControl/>
        <w:jc w:val="center"/>
        <w:rPr>
          <w:rFonts w:hint="eastAsia" w:ascii="黑体" w:hAnsi="黑体" w:eastAsia="黑体" w:cs="黑体"/>
          <w:b w:val="0"/>
          <w:bCs/>
          <w:kern w:val="0"/>
          <w:sz w:val="52"/>
          <w:szCs w:val="52"/>
          <w:lang w:eastAsia="zh-CN"/>
        </w:rPr>
      </w:pPr>
      <w:r>
        <w:rPr>
          <w:rFonts w:hint="eastAsia" w:ascii="黑体" w:hAnsi="黑体" w:eastAsia="黑体" w:cs="黑体"/>
          <w:b w:val="0"/>
          <w:bCs/>
          <w:kern w:val="0"/>
          <w:sz w:val="52"/>
          <w:szCs w:val="52"/>
          <w:lang w:eastAsia="zh-CN"/>
        </w:rPr>
        <w:t>采</w:t>
      </w:r>
    </w:p>
    <w:p>
      <w:pPr>
        <w:widowControl/>
        <w:jc w:val="center"/>
        <w:rPr>
          <w:rFonts w:hint="eastAsia" w:ascii="黑体" w:hAnsi="黑体" w:eastAsia="黑体" w:cs="黑体"/>
          <w:b w:val="0"/>
          <w:bCs/>
          <w:kern w:val="0"/>
          <w:sz w:val="52"/>
          <w:szCs w:val="52"/>
          <w:lang w:eastAsia="zh-CN"/>
        </w:rPr>
      </w:pPr>
      <w:r>
        <w:rPr>
          <w:rFonts w:hint="eastAsia" w:ascii="黑体" w:hAnsi="黑体" w:eastAsia="黑体" w:cs="黑体"/>
          <w:b w:val="0"/>
          <w:bCs/>
          <w:kern w:val="0"/>
          <w:sz w:val="52"/>
          <w:szCs w:val="52"/>
          <w:lang w:eastAsia="zh-CN"/>
        </w:rPr>
        <w:t>购</w:t>
      </w:r>
    </w:p>
    <w:p>
      <w:pPr>
        <w:widowControl/>
        <w:jc w:val="center"/>
        <w:rPr>
          <w:rFonts w:hint="eastAsia" w:ascii="黑体" w:hAnsi="黑体" w:eastAsia="黑体" w:cs="黑体"/>
          <w:b w:val="0"/>
          <w:bCs/>
          <w:kern w:val="0"/>
          <w:sz w:val="52"/>
          <w:szCs w:val="52"/>
          <w:lang w:eastAsia="zh-CN"/>
        </w:rPr>
      </w:pPr>
      <w:r>
        <w:rPr>
          <w:rFonts w:hint="eastAsia" w:ascii="黑体" w:hAnsi="黑体" w:eastAsia="黑体" w:cs="黑体"/>
          <w:b w:val="0"/>
          <w:bCs/>
          <w:kern w:val="0"/>
          <w:sz w:val="52"/>
          <w:szCs w:val="52"/>
          <w:lang w:eastAsia="zh-CN"/>
        </w:rPr>
        <w:t>文</w:t>
      </w:r>
    </w:p>
    <w:p>
      <w:pPr>
        <w:widowControl/>
        <w:jc w:val="center"/>
        <w:rPr>
          <w:rFonts w:hint="eastAsia" w:ascii="黑体" w:hAnsi="黑体" w:eastAsia="黑体" w:cs="黑体"/>
          <w:b w:val="0"/>
          <w:bCs/>
          <w:kern w:val="0"/>
          <w:sz w:val="52"/>
          <w:szCs w:val="52"/>
          <w:lang w:eastAsia="zh-CN"/>
        </w:rPr>
      </w:pPr>
      <w:r>
        <w:rPr>
          <w:rFonts w:hint="eastAsia" w:ascii="黑体" w:hAnsi="黑体" w:eastAsia="黑体" w:cs="黑体"/>
          <w:b w:val="0"/>
          <w:bCs/>
          <w:kern w:val="0"/>
          <w:sz w:val="52"/>
          <w:szCs w:val="52"/>
          <w:lang w:eastAsia="zh-CN"/>
        </w:rPr>
        <w:t>件</w:t>
      </w:r>
    </w:p>
    <w:p>
      <w:pPr>
        <w:widowControl/>
        <w:jc w:val="center"/>
        <w:rPr>
          <w:rFonts w:hint="eastAsia" w:ascii="黑体" w:hAnsi="黑体" w:eastAsia="黑体" w:cs="黑体"/>
          <w:b w:val="0"/>
          <w:bCs/>
        </w:rPr>
      </w:pPr>
    </w:p>
    <w:p>
      <w:pPr>
        <w:widowControl/>
        <w:jc w:val="center"/>
        <w:rPr>
          <w:rFonts w:hint="eastAsia" w:ascii="黑体" w:hAnsi="黑体" w:eastAsia="黑体" w:cs="黑体"/>
          <w:b w:val="0"/>
          <w:bCs/>
          <w:kern w:val="0"/>
          <w:sz w:val="32"/>
          <w:szCs w:val="20"/>
        </w:rPr>
      </w:pPr>
    </w:p>
    <w:p>
      <w:pPr>
        <w:widowControl/>
        <w:jc w:val="center"/>
        <w:rPr>
          <w:rFonts w:hint="eastAsia" w:ascii="黑体" w:hAnsi="黑体" w:eastAsia="黑体" w:cs="黑体"/>
          <w:b w:val="0"/>
          <w:bCs/>
          <w:kern w:val="0"/>
          <w:sz w:val="32"/>
          <w:szCs w:val="20"/>
        </w:rPr>
      </w:pPr>
    </w:p>
    <w:p>
      <w:pPr>
        <w:pStyle w:val="2"/>
        <w:rPr>
          <w:rFonts w:hint="eastAsia"/>
        </w:rPr>
      </w:pPr>
    </w:p>
    <w:p>
      <w:pPr>
        <w:widowControl/>
        <w:jc w:val="center"/>
        <w:rPr>
          <w:rFonts w:hint="eastAsia" w:ascii="宋体" w:hAnsi="宋体" w:eastAsia="宋体" w:cs="宋体"/>
          <w:b/>
          <w:bCs w:val="0"/>
          <w:kern w:val="0"/>
          <w:sz w:val="32"/>
          <w:szCs w:val="20"/>
        </w:rPr>
      </w:pPr>
    </w:p>
    <w:p>
      <w:pPr>
        <w:widowControl/>
        <w:jc w:val="center"/>
        <w:rPr>
          <w:rFonts w:hint="eastAsia" w:ascii="宋体" w:hAnsi="宋体" w:eastAsia="宋体" w:cs="宋体"/>
          <w:b/>
          <w:bCs w:val="0"/>
        </w:rPr>
      </w:pPr>
      <w:r>
        <w:rPr>
          <w:rFonts w:hint="eastAsia" w:ascii="宋体" w:hAnsi="宋体" w:eastAsia="宋体" w:cs="宋体"/>
          <w:b/>
          <w:bCs w:val="0"/>
          <w:kern w:val="0"/>
          <w:sz w:val="32"/>
          <w:szCs w:val="20"/>
        </w:rPr>
        <w:t>采购人：广州白云国际机场宾馆有限公司广州戴斯酒店　　</w:t>
      </w:r>
    </w:p>
    <w:p>
      <w:pPr>
        <w:widowControl/>
        <w:jc w:val="center"/>
        <w:rPr>
          <w:rFonts w:hint="eastAsia" w:ascii="宋体" w:hAnsi="宋体" w:eastAsia="宋体" w:cs="宋体"/>
          <w:b/>
          <w:bCs w:val="0"/>
          <w:color w:val="333333"/>
          <w:kern w:val="0"/>
          <w:sz w:val="30"/>
          <w:szCs w:val="30"/>
        </w:rPr>
      </w:pPr>
      <w:r>
        <w:rPr>
          <w:rFonts w:hint="eastAsia" w:ascii="宋体" w:hAnsi="宋体" w:eastAsia="宋体" w:cs="宋体"/>
          <w:b/>
          <w:bCs w:val="0"/>
          <w:kern w:val="0"/>
          <w:sz w:val="32"/>
          <w:szCs w:val="20"/>
        </w:rPr>
        <w:t xml:space="preserve">  202</w:t>
      </w:r>
      <w:r>
        <w:rPr>
          <w:rFonts w:hint="eastAsia" w:ascii="宋体" w:hAnsi="宋体" w:eastAsia="宋体" w:cs="宋体"/>
          <w:b/>
          <w:bCs w:val="0"/>
          <w:kern w:val="0"/>
          <w:sz w:val="32"/>
          <w:szCs w:val="20"/>
          <w:lang w:val="en-US" w:eastAsia="zh-CN"/>
        </w:rPr>
        <w:t>3</w:t>
      </w:r>
      <w:r>
        <w:rPr>
          <w:rFonts w:hint="eastAsia" w:ascii="宋体" w:hAnsi="宋体" w:eastAsia="宋体" w:cs="宋体"/>
          <w:b/>
          <w:bCs w:val="0"/>
          <w:kern w:val="0"/>
          <w:sz w:val="32"/>
          <w:szCs w:val="20"/>
        </w:rPr>
        <w:t>年</w:t>
      </w:r>
      <w:r>
        <w:rPr>
          <w:rFonts w:hint="eastAsia" w:ascii="宋体" w:hAnsi="宋体" w:cs="宋体"/>
          <w:b/>
          <w:bCs w:val="0"/>
          <w:kern w:val="0"/>
          <w:sz w:val="32"/>
          <w:szCs w:val="20"/>
          <w:lang w:val="en-US" w:eastAsia="zh-CN"/>
        </w:rPr>
        <w:t>8</w:t>
      </w:r>
      <w:r>
        <w:rPr>
          <w:rFonts w:hint="eastAsia" w:ascii="宋体" w:hAnsi="宋体" w:eastAsia="宋体" w:cs="宋体"/>
          <w:b/>
          <w:bCs w:val="0"/>
          <w:kern w:val="0"/>
          <w:sz w:val="32"/>
          <w:szCs w:val="20"/>
        </w:rPr>
        <w:t>月　</w:t>
      </w:r>
    </w:p>
    <w:p/>
    <w:p>
      <w:pPr>
        <w:pStyle w:val="14"/>
        <w:ind w:left="0" w:leftChars="0" w:firstLine="0" w:firstLineChars="0"/>
        <w:jc w:val="center"/>
        <w:rPr>
          <w:rFonts w:hint="eastAsia" w:ascii="黑体" w:hAnsi="黑体" w:eastAsia="黑体" w:cs="黑体"/>
          <w:sz w:val="52"/>
          <w:szCs w:val="52"/>
          <w:lang w:eastAsia="zh-CN"/>
        </w:rPr>
      </w:pPr>
    </w:p>
    <w:p>
      <w:pPr>
        <w:pStyle w:val="14"/>
        <w:ind w:left="0" w:leftChars="0" w:firstLine="0" w:firstLineChars="0"/>
        <w:jc w:val="center"/>
        <w:rPr>
          <w:rFonts w:hint="eastAsia" w:ascii="黑体" w:hAnsi="黑体" w:eastAsia="黑体" w:cs="黑体"/>
          <w:sz w:val="52"/>
          <w:szCs w:val="52"/>
          <w:lang w:eastAsia="zh-CN"/>
        </w:rPr>
      </w:pPr>
    </w:p>
    <w:p>
      <w:pPr>
        <w:pStyle w:val="14"/>
        <w:ind w:left="0" w:leftChars="0" w:firstLine="0" w:firstLineChars="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总</w:t>
      </w:r>
      <w:r>
        <w:rPr>
          <w:rFonts w:hint="eastAsia" w:ascii="黑体" w:hAnsi="黑体" w:eastAsia="黑体" w:cs="黑体"/>
          <w:sz w:val="52"/>
          <w:szCs w:val="52"/>
          <w:lang w:val="en-US" w:eastAsia="zh-CN"/>
        </w:rPr>
        <w:t xml:space="preserve"> </w:t>
      </w:r>
      <w:r>
        <w:rPr>
          <w:rFonts w:hint="eastAsia" w:ascii="黑体" w:hAnsi="黑体" w:eastAsia="黑体" w:cs="黑体"/>
          <w:sz w:val="52"/>
          <w:szCs w:val="52"/>
          <w:lang w:eastAsia="zh-CN"/>
        </w:rPr>
        <w:t>目</w:t>
      </w:r>
      <w:r>
        <w:rPr>
          <w:rFonts w:hint="eastAsia" w:ascii="黑体" w:hAnsi="黑体" w:eastAsia="黑体" w:cs="黑体"/>
          <w:sz w:val="52"/>
          <w:szCs w:val="52"/>
          <w:lang w:val="en-US" w:eastAsia="zh-CN"/>
        </w:rPr>
        <w:t xml:space="preserve"> </w:t>
      </w:r>
      <w:r>
        <w:rPr>
          <w:rFonts w:hint="eastAsia" w:ascii="黑体" w:hAnsi="黑体" w:eastAsia="黑体" w:cs="黑体"/>
          <w:sz w:val="52"/>
          <w:szCs w:val="52"/>
          <w:lang w:eastAsia="zh-CN"/>
        </w:rPr>
        <w:t>录</w:t>
      </w:r>
    </w:p>
    <w:p>
      <w:pPr>
        <w:pStyle w:val="14"/>
        <w:ind w:left="0" w:leftChars="0" w:firstLine="0" w:firstLineChars="0"/>
        <w:jc w:val="center"/>
        <w:rPr>
          <w:rFonts w:hint="eastAsia" w:ascii="黑体" w:hAnsi="黑体" w:eastAsia="黑体" w:cs="黑体"/>
          <w:sz w:val="52"/>
          <w:szCs w:val="52"/>
          <w:lang w:eastAsia="zh-CN"/>
        </w:rPr>
      </w:pPr>
    </w:p>
    <w:p>
      <w:pPr>
        <w:pStyle w:val="14"/>
        <w:ind w:left="0" w:leftChars="0" w:firstLine="0" w:firstLineChars="0"/>
        <w:jc w:val="center"/>
        <w:rPr>
          <w:rFonts w:hint="eastAsia" w:ascii="黑体" w:hAnsi="黑体" w:eastAsia="黑体" w:cs="黑体"/>
          <w:sz w:val="52"/>
          <w:szCs w:val="52"/>
          <w:lang w:eastAsia="zh-CN"/>
        </w:rPr>
      </w:pPr>
    </w:p>
    <w:p>
      <w:pPr>
        <w:pStyle w:val="14"/>
        <w:ind w:left="2028" w:leftChars="1004" w:firstLine="0" w:firstLineChars="0"/>
        <w:jc w:val="left"/>
        <w:rPr>
          <w:rFonts w:hint="eastAsia" w:ascii="黑体" w:hAnsi="黑体" w:eastAsia="黑体" w:cs="黑体"/>
          <w:sz w:val="44"/>
          <w:szCs w:val="44"/>
          <w:lang w:eastAsia="zh-CN"/>
        </w:rPr>
      </w:pPr>
      <w:r>
        <w:rPr>
          <w:rFonts w:hint="eastAsia" w:ascii="黑体" w:hAnsi="黑体" w:eastAsia="黑体" w:cs="黑体"/>
          <w:sz w:val="44"/>
          <w:szCs w:val="44"/>
          <w:lang w:eastAsia="zh-CN"/>
        </w:rPr>
        <w:t>第一部分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邀请函</w:t>
      </w:r>
    </w:p>
    <w:p>
      <w:pPr>
        <w:pStyle w:val="14"/>
        <w:ind w:left="2028" w:leftChars="1004" w:firstLine="0" w:firstLineChars="0"/>
        <w:jc w:val="left"/>
        <w:rPr>
          <w:rFonts w:hint="eastAsia" w:ascii="黑体" w:hAnsi="黑体" w:eastAsia="黑体" w:cs="黑体"/>
          <w:sz w:val="44"/>
          <w:szCs w:val="44"/>
          <w:lang w:eastAsia="zh-CN"/>
        </w:rPr>
      </w:pPr>
    </w:p>
    <w:p>
      <w:pPr>
        <w:pStyle w:val="14"/>
        <w:ind w:left="2028" w:leftChars="1004" w:firstLine="0" w:firstLineChars="0"/>
        <w:jc w:val="left"/>
        <w:rPr>
          <w:rFonts w:hint="eastAsia" w:ascii="黑体" w:hAnsi="黑体" w:eastAsia="黑体" w:cs="黑体"/>
          <w:sz w:val="44"/>
          <w:szCs w:val="44"/>
          <w:lang w:eastAsia="zh-CN"/>
        </w:rPr>
      </w:pPr>
      <w:r>
        <w:rPr>
          <w:rFonts w:hint="eastAsia" w:ascii="黑体" w:hAnsi="黑体" w:eastAsia="黑体" w:cs="黑体"/>
          <w:sz w:val="44"/>
          <w:szCs w:val="44"/>
          <w:lang w:eastAsia="zh-CN"/>
        </w:rPr>
        <w:t>第二部分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供应商须知</w:t>
      </w:r>
    </w:p>
    <w:p>
      <w:pPr>
        <w:pStyle w:val="14"/>
        <w:ind w:left="2028" w:leftChars="1004" w:firstLine="0" w:firstLineChars="0"/>
        <w:jc w:val="left"/>
        <w:rPr>
          <w:rFonts w:hint="eastAsia" w:ascii="黑体" w:hAnsi="黑体" w:eastAsia="黑体" w:cs="黑体"/>
          <w:sz w:val="44"/>
          <w:szCs w:val="44"/>
          <w:lang w:eastAsia="zh-CN"/>
        </w:rPr>
      </w:pPr>
    </w:p>
    <w:p>
      <w:pPr>
        <w:pStyle w:val="14"/>
        <w:ind w:left="2028" w:leftChars="1004" w:firstLine="0" w:firstLineChars="0"/>
        <w:jc w:val="left"/>
        <w:rPr>
          <w:rFonts w:hint="eastAsia" w:ascii="黑体" w:hAnsi="黑体" w:eastAsia="黑体" w:cs="黑体"/>
          <w:sz w:val="44"/>
          <w:szCs w:val="44"/>
          <w:lang w:eastAsia="zh-CN"/>
        </w:rPr>
      </w:pPr>
      <w:r>
        <w:rPr>
          <w:rFonts w:hint="eastAsia" w:ascii="黑体" w:hAnsi="黑体" w:eastAsia="黑体" w:cs="黑体"/>
          <w:sz w:val="44"/>
          <w:szCs w:val="44"/>
          <w:lang w:eastAsia="zh-CN"/>
        </w:rPr>
        <w:t>第三部分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合同条款</w:t>
      </w:r>
    </w:p>
    <w:p>
      <w:pPr>
        <w:pStyle w:val="14"/>
        <w:ind w:left="2028" w:leftChars="1004" w:firstLine="0" w:firstLineChars="0"/>
        <w:jc w:val="left"/>
        <w:rPr>
          <w:rFonts w:hint="eastAsia" w:ascii="黑体" w:hAnsi="黑体" w:eastAsia="黑体" w:cs="黑体"/>
          <w:sz w:val="44"/>
          <w:szCs w:val="44"/>
          <w:lang w:eastAsia="zh-CN"/>
        </w:rPr>
      </w:pPr>
    </w:p>
    <w:p>
      <w:pPr>
        <w:pStyle w:val="14"/>
        <w:ind w:left="2028" w:leftChars="1004" w:firstLine="0" w:firstLineChars="0"/>
        <w:jc w:val="left"/>
        <w:rPr>
          <w:rFonts w:hint="eastAsia" w:ascii="黑体" w:hAnsi="黑体" w:eastAsia="黑体" w:cs="黑体"/>
          <w:sz w:val="44"/>
          <w:szCs w:val="44"/>
          <w:lang w:eastAsia="zh-CN"/>
        </w:rPr>
      </w:pPr>
      <w:r>
        <w:rPr>
          <w:rFonts w:hint="eastAsia" w:ascii="黑体" w:hAnsi="黑体" w:eastAsia="黑体" w:cs="黑体"/>
          <w:sz w:val="44"/>
          <w:szCs w:val="44"/>
          <w:lang w:eastAsia="zh-CN"/>
        </w:rPr>
        <w:t>第四部分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项目报价文件格式</w:t>
      </w:r>
    </w:p>
    <w:p>
      <w:pPr>
        <w:pStyle w:val="14"/>
        <w:ind w:left="2028" w:leftChars="1004" w:firstLine="0" w:firstLineChars="0"/>
        <w:jc w:val="left"/>
        <w:rPr>
          <w:rFonts w:hint="eastAsia" w:ascii="黑体" w:hAnsi="黑体" w:eastAsia="黑体" w:cs="黑体"/>
          <w:sz w:val="44"/>
          <w:szCs w:val="44"/>
          <w:lang w:eastAsia="zh-CN"/>
        </w:rPr>
      </w:pPr>
    </w:p>
    <w:p>
      <w:pPr>
        <w:pStyle w:val="14"/>
        <w:ind w:left="2028" w:leftChars="1004" w:firstLine="0" w:firstLineChars="0"/>
        <w:jc w:val="left"/>
        <w:rPr>
          <w:rFonts w:hint="eastAsia" w:ascii="黑体" w:hAnsi="黑体" w:eastAsia="黑体" w:cs="黑体"/>
          <w:sz w:val="52"/>
          <w:szCs w:val="52"/>
          <w:lang w:eastAsia="zh-CN"/>
        </w:rPr>
      </w:pPr>
      <w:r>
        <w:rPr>
          <w:rFonts w:hint="eastAsia" w:ascii="黑体" w:hAnsi="黑体" w:eastAsia="黑体" w:cs="黑体"/>
          <w:sz w:val="44"/>
          <w:szCs w:val="44"/>
          <w:lang w:eastAsia="zh-CN"/>
        </w:rPr>
        <w:t>第五部分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用户需求书</w:t>
      </w:r>
    </w:p>
    <w:p>
      <w:pPr>
        <w:pStyle w:val="14"/>
        <w:ind w:left="0" w:leftChars="0" w:firstLine="0" w:firstLineChars="0"/>
        <w:jc w:val="left"/>
        <w:rPr>
          <w:rFonts w:hint="eastAsia"/>
          <w:lang w:eastAsia="zh-CN"/>
        </w:rPr>
      </w:pPr>
    </w:p>
    <w:p>
      <w:pPr>
        <w:pStyle w:val="14"/>
        <w:ind w:left="0" w:leftChars="0" w:firstLine="0" w:firstLineChars="0"/>
        <w:rPr>
          <w:rFonts w:hint="eastAsia"/>
          <w:lang w:eastAsia="zh-CN"/>
        </w:rPr>
      </w:pPr>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32"/>
          <w:szCs w:val="32"/>
        </w:rPr>
      </w:pPr>
      <w:r>
        <w:rPr>
          <w:rFonts w:hint="eastAsia" w:ascii="宋体" w:hAnsi="宋体" w:eastAsia="宋体" w:cs="宋体"/>
          <w:b/>
          <w:bCs/>
          <w:kern w:val="0"/>
          <w:sz w:val="44"/>
          <w:szCs w:val="44"/>
        </w:rPr>
        <w:t>第一部分  邀请函</w:t>
      </w:r>
    </w:p>
    <w:p>
      <w:pPr>
        <w:pStyle w:val="14"/>
        <w:rPr>
          <w:rFonts w:hint="eastAsia"/>
          <w:kern w:val="0"/>
        </w:rPr>
      </w:pPr>
    </w:p>
    <w:p>
      <w:pPr>
        <w:pStyle w:val="1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 w:val="21"/>
          <w:szCs w:val="21"/>
        </w:rPr>
      </w:pPr>
      <w:r>
        <w:rPr>
          <w:rFonts w:hint="eastAsia" w:ascii="宋体" w:hAnsi="宋体" w:eastAsia="宋体" w:cs="宋体"/>
          <w:sz w:val="21"/>
          <w:szCs w:val="21"/>
        </w:rPr>
        <w:t>广州白云国际机场宾馆有限公司广州戴斯酒店（以下简称“采购人”）就广州戴斯酒店</w:t>
      </w:r>
      <w:r>
        <w:rPr>
          <w:rFonts w:hint="eastAsia" w:ascii="宋体" w:hAnsi="宋体" w:cs="宋体"/>
          <w:sz w:val="21"/>
          <w:szCs w:val="21"/>
          <w:lang w:eastAsia="zh-CN"/>
        </w:rPr>
        <w:t>生鲜食材</w:t>
      </w:r>
      <w:r>
        <w:rPr>
          <w:rFonts w:hint="eastAsia" w:ascii="宋体" w:hAnsi="宋体" w:eastAsia="宋体" w:cs="宋体"/>
          <w:sz w:val="21"/>
          <w:szCs w:val="21"/>
        </w:rPr>
        <w:t>原材料</w:t>
      </w:r>
      <w:r>
        <w:rPr>
          <w:rFonts w:hint="eastAsia" w:ascii="宋体" w:hAnsi="宋体" w:cs="宋体"/>
          <w:sz w:val="21"/>
          <w:szCs w:val="21"/>
          <w:lang w:eastAsia="zh-CN"/>
        </w:rPr>
        <w:t>采购</w:t>
      </w:r>
      <w:r>
        <w:rPr>
          <w:rFonts w:hint="eastAsia" w:ascii="宋体" w:hAnsi="宋体" w:eastAsia="宋体" w:cs="宋体"/>
          <w:sz w:val="21"/>
          <w:szCs w:val="21"/>
        </w:rPr>
        <w:t>项目进行国内公开询价采购，现邀请合格的供应商（以下简称“</w:t>
      </w:r>
      <w:r>
        <w:rPr>
          <w:rFonts w:hint="eastAsia" w:ascii="宋体" w:hAnsi="宋体" w:cs="宋体"/>
          <w:sz w:val="21"/>
          <w:szCs w:val="21"/>
          <w:lang w:eastAsia="zh-CN"/>
        </w:rPr>
        <w:t xml:space="preserve">报价人 </w:t>
      </w:r>
      <w:r>
        <w:rPr>
          <w:rFonts w:hint="eastAsia" w:ascii="宋体" w:hAnsi="宋体" w:eastAsia="宋体" w:cs="宋体"/>
          <w:sz w:val="21"/>
          <w:szCs w:val="21"/>
        </w:rPr>
        <w:t>”）提交密封报价文件。</w:t>
      </w:r>
    </w:p>
    <w:p>
      <w:pPr>
        <w:keepNext w:val="0"/>
        <w:keepLines w:val="0"/>
        <w:pageBreakBefore w:val="0"/>
        <w:tabs>
          <w:tab w:val="left" w:pos="540"/>
        </w:tabs>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b/>
          <w:bCs/>
          <w:sz w:val="21"/>
          <w:szCs w:val="21"/>
        </w:rPr>
      </w:pPr>
      <w:r>
        <w:rPr>
          <w:rFonts w:hint="eastAsia" w:ascii="黑体" w:hAnsi="黑体" w:eastAsia="黑体" w:cs="黑体"/>
          <w:b w:val="0"/>
          <w:bCs w:val="0"/>
          <w:sz w:val="24"/>
          <w:szCs w:val="24"/>
        </w:rPr>
        <w:t>1、项目概况</w:t>
      </w:r>
    </w:p>
    <w:p>
      <w:pPr>
        <w:keepNext w:val="0"/>
        <w:keepLines w:val="0"/>
        <w:pageBreakBefore w:val="0"/>
        <w:tabs>
          <w:tab w:val="left" w:pos="540"/>
        </w:tabs>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 w:val="21"/>
          <w:szCs w:val="21"/>
        </w:rPr>
      </w:pPr>
      <w:r>
        <w:rPr>
          <w:rFonts w:hint="eastAsia" w:ascii="宋体" w:hAnsi="宋体" w:eastAsia="宋体" w:cs="宋体"/>
          <w:sz w:val="21"/>
          <w:szCs w:val="21"/>
        </w:rPr>
        <w:t>（1）项目名称：广州戴斯酒店</w:t>
      </w:r>
      <w:r>
        <w:rPr>
          <w:rFonts w:hint="eastAsia" w:ascii="宋体" w:hAnsi="宋体" w:cs="宋体"/>
          <w:sz w:val="21"/>
          <w:szCs w:val="21"/>
          <w:lang w:eastAsia="zh-CN"/>
        </w:rPr>
        <w:t>生鲜食材</w:t>
      </w:r>
      <w:r>
        <w:rPr>
          <w:rFonts w:hint="eastAsia" w:ascii="宋体" w:hAnsi="宋体" w:eastAsia="宋体" w:cs="宋体"/>
          <w:sz w:val="21"/>
          <w:szCs w:val="21"/>
        </w:rPr>
        <w:t>原材料</w:t>
      </w:r>
      <w:r>
        <w:rPr>
          <w:rFonts w:hint="eastAsia" w:ascii="宋体" w:hAnsi="宋体" w:cs="宋体"/>
          <w:sz w:val="21"/>
          <w:szCs w:val="21"/>
          <w:lang w:eastAsia="zh-CN"/>
        </w:rPr>
        <w:t>采购</w:t>
      </w:r>
      <w:r>
        <w:rPr>
          <w:rFonts w:hint="eastAsia" w:ascii="宋体" w:hAnsi="宋体" w:eastAsia="宋体" w:cs="宋体"/>
          <w:sz w:val="21"/>
          <w:szCs w:val="21"/>
        </w:rPr>
        <w:t>项目。</w:t>
      </w:r>
    </w:p>
    <w:p>
      <w:pPr>
        <w:keepNext w:val="0"/>
        <w:keepLines w:val="0"/>
        <w:pageBreakBefore w:val="0"/>
        <w:tabs>
          <w:tab w:val="left" w:pos="540"/>
        </w:tabs>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 w:val="21"/>
          <w:szCs w:val="21"/>
        </w:rPr>
      </w:pPr>
      <w:r>
        <w:rPr>
          <w:rFonts w:hint="eastAsia" w:ascii="宋体" w:hAnsi="宋体" w:eastAsia="宋体" w:cs="宋体"/>
          <w:sz w:val="21"/>
          <w:szCs w:val="21"/>
        </w:rPr>
        <w:t>（2）项目地点：</w:t>
      </w:r>
      <w:r>
        <w:rPr>
          <w:rFonts w:hint="eastAsia" w:ascii="宋体" w:hAnsi="宋体" w:eastAsia="宋体" w:cs="宋体"/>
          <w:bCs/>
          <w:kern w:val="0"/>
          <w:sz w:val="21"/>
          <w:szCs w:val="21"/>
        </w:rPr>
        <w:t>广州市白云区云霄路88号广州戴斯酒店内</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04"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（3）项目内容：</w:t>
      </w:r>
      <w:r>
        <w:rPr>
          <w:rFonts w:hint="eastAsia" w:ascii="宋体" w:hAnsi="宋体" w:eastAsia="宋体" w:cs="宋体"/>
          <w:sz w:val="21"/>
          <w:szCs w:val="21"/>
          <w:lang w:eastAsia="zh-CN"/>
        </w:rPr>
        <w:t>广州戴斯酒店生鲜食材采购</w:t>
      </w:r>
      <w:r>
        <w:rPr>
          <w:rFonts w:hint="eastAsia" w:ascii="宋体" w:hAnsi="宋体" w:eastAsia="宋体" w:cs="宋体"/>
          <w:color w:val="333333"/>
          <w:kern w:val="0"/>
          <w:sz w:val="21"/>
          <w:szCs w:val="21"/>
        </w:rPr>
        <w:t>（鲜蔬</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rPr>
        <w:t>水果、冻品、调味品、粮油、干货、三鸟、肉类等</w:t>
      </w:r>
      <w:r>
        <w:rPr>
          <w:rFonts w:hint="eastAsia" w:ascii="宋体" w:hAnsi="宋体" w:eastAsia="宋体" w:cs="宋体"/>
          <w:color w:val="333333"/>
          <w:kern w:val="0"/>
          <w:sz w:val="21"/>
          <w:szCs w:val="21"/>
          <w:lang w:eastAsia="zh-CN"/>
        </w:rPr>
        <w:t>）</w:t>
      </w:r>
      <w:r>
        <w:rPr>
          <w:rFonts w:hint="eastAsia" w:ascii="宋体" w:hAnsi="宋体" w:eastAsia="宋体" w:cs="宋体"/>
          <w:sz w:val="21"/>
          <w:szCs w:val="21"/>
          <w:highlight w:val="none"/>
        </w:rPr>
        <w:t>。</w:t>
      </w:r>
    </w:p>
    <w:p>
      <w:pPr>
        <w:keepNext w:val="0"/>
        <w:keepLines w:val="0"/>
        <w:pageBreakBefore w:val="0"/>
        <w:tabs>
          <w:tab w:val="left" w:pos="540"/>
        </w:tabs>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 w:val="21"/>
          <w:szCs w:val="21"/>
        </w:rPr>
      </w:pPr>
      <w:r>
        <w:rPr>
          <w:rFonts w:hint="eastAsia" w:ascii="宋体" w:hAnsi="宋体" w:eastAsia="宋体" w:cs="宋体"/>
          <w:sz w:val="21"/>
          <w:szCs w:val="21"/>
        </w:rPr>
        <w:t>（4）资金来源：企业自筹资金。</w:t>
      </w:r>
    </w:p>
    <w:p>
      <w:pPr>
        <w:keepNext w:val="0"/>
        <w:keepLines w:val="0"/>
        <w:pageBreakBefore w:val="0"/>
        <w:tabs>
          <w:tab w:val="left" w:pos="540"/>
        </w:tabs>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b/>
          <w:bCs/>
          <w:sz w:val="21"/>
          <w:szCs w:val="21"/>
        </w:rPr>
      </w:pPr>
      <w:r>
        <w:rPr>
          <w:rFonts w:hint="eastAsia" w:ascii="黑体" w:hAnsi="黑体" w:eastAsia="黑体" w:cs="黑体"/>
          <w:b w:val="0"/>
          <w:bCs w:val="0"/>
          <w:sz w:val="24"/>
          <w:szCs w:val="24"/>
        </w:rPr>
        <w:t>2、采购内容</w:t>
      </w:r>
    </w:p>
    <w:p>
      <w:pPr>
        <w:pStyle w:val="14"/>
        <w:keepNext w:val="0"/>
        <w:keepLines w:val="0"/>
        <w:pageBreakBefore w:val="0"/>
        <w:kinsoku/>
        <w:wordWrap/>
        <w:overflowPunct/>
        <w:topLinePunct w:val="0"/>
        <w:autoSpaceDE/>
        <w:autoSpaceDN/>
        <w:bidi w:val="0"/>
        <w:adjustRightInd/>
        <w:snapToGrid/>
        <w:spacing w:line="360" w:lineRule="auto"/>
        <w:ind w:left="0" w:leftChars="0" w:firstLine="404"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1）采购内容及限</w:t>
      </w:r>
      <w:r>
        <w:rPr>
          <w:rFonts w:hint="eastAsia" w:ascii="宋体" w:hAnsi="宋体" w:cs="宋体"/>
          <w:sz w:val="21"/>
          <w:szCs w:val="21"/>
          <w:lang w:val="en-US" w:eastAsia="zh-CN"/>
        </w:rPr>
        <w:t>价</w:t>
      </w:r>
    </w:p>
    <w:tbl>
      <w:tblPr>
        <w:tblStyle w:val="16"/>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677"/>
        <w:gridCol w:w="844"/>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6"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1"/>
                <w:szCs w:val="21"/>
                <w:vertAlign w:val="baseline"/>
                <w:lang w:eastAsia="zh-CN"/>
              </w:rPr>
            </w:pPr>
            <w:r>
              <w:rPr>
                <w:rFonts w:hint="eastAsia" w:ascii="宋体" w:hAnsi="宋体" w:eastAsia="宋体" w:cs="宋体"/>
                <w:b/>
                <w:bCs w:val="0"/>
                <w:sz w:val="21"/>
                <w:szCs w:val="21"/>
                <w:vertAlign w:val="baseline"/>
                <w:lang w:eastAsia="zh-CN"/>
              </w:rPr>
              <w:t>序号</w:t>
            </w:r>
          </w:p>
        </w:tc>
        <w:tc>
          <w:tcPr>
            <w:tcW w:w="367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1"/>
                <w:szCs w:val="21"/>
                <w:vertAlign w:val="baseline"/>
                <w:lang w:eastAsia="zh-CN"/>
              </w:rPr>
            </w:pPr>
            <w:r>
              <w:rPr>
                <w:rFonts w:hint="eastAsia" w:ascii="宋体" w:hAnsi="宋体" w:eastAsia="宋体" w:cs="宋体"/>
                <w:b/>
                <w:bCs w:val="0"/>
                <w:sz w:val="21"/>
                <w:szCs w:val="21"/>
                <w:vertAlign w:val="baseline"/>
                <w:lang w:eastAsia="zh-CN"/>
              </w:rPr>
              <w:t>服务内容</w:t>
            </w:r>
          </w:p>
        </w:tc>
        <w:tc>
          <w:tcPr>
            <w:tcW w:w="844"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1"/>
                <w:szCs w:val="21"/>
                <w:vertAlign w:val="baseline"/>
                <w:lang w:eastAsia="zh-CN"/>
              </w:rPr>
            </w:pPr>
            <w:r>
              <w:rPr>
                <w:rFonts w:hint="eastAsia" w:ascii="宋体" w:hAnsi="宋体" w:eastAsia="宋体" w:cs="宋体"/>
                <w:b/>
                <w:bCs w:val="0"/>
                <w:sz w:val="21"/>
                <w:szCs w:val="21"/>
                <w:vertAlign w:val="baseline"/>
                <w:lang w:eastAsia="zh-CN"/>
              </w:rPr>
              <w:t>数量</w:t>
            </w:r>
          </w:p>
        </w:tc>
        <w:tc>
          <w:tcPr>
            <w:tcW w:w="359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1"/>
                <w:szCs w:val="21"/>
                <w:vertAlign w:val="baseline"/>
                <w:lang w:eastAsia="zh-CN"/>
              </w:rPr>
            </w:pPr>
            <w:r>
              <w:rPr>
                <w:rFonts w:hint="eastAsia" w:ascii="宋体" w:hAnsi="宋体" w:eastAsia="宋体" w:cs="宋体"/>
                <w:b/>
                <w:bCs w:val="0"/>
                <w:sz w:val="21"/>
                <w:szCs w:val="21"/>
                <w:vertAlign w:val="baseline"/>
                <w:lang w:eastAsia="zh-CN"/>
              </w:rPr>
              <w:t>采购最高限价</w:t>
            </w:r>
            <w:r>
              <w:rPr>
                <w:rFonts w:hint="eastAsia" w:ascii="宋体" w:hAnsi="宋体" w:cs="宋体"/>
                <w:b/>
                <w:bCs w:val="0"/>
                <w:sz w:val="21"/>
                <w:szCs w:val="21"/>
                <w:vertAlign w:val="baseline"/>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6"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67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生鲜食材</w:t>
            </w:r>
            <w:r>
              <w:rPr>
                <w:rFonts w:hint="eastAsia" w:ascii="宋体" w:hAnsi="宋体" w:eastAsia="宋体" w:cs="宋体"/>
                <w:color w:val="333333"/>
                <w:kern w:val="0"/>
                <w:sz w:val="21"/>
                <w:szCs w:val="21"/>
              </w:rPr>
              <w:t>（</w:t>
            </w:r>
            <w:r>
              <w:rPr>
                <w:rFonts w:hint="eastAsia" w:ascii="宋体" w:hAnsi="宋体" w:cs="宋体"/>
                <w:color w:val="333333"/>
                <w:kern w:val="0"/>
                <w:sz w:val="21"/>
                <w:szCs w:val="21"/>
                <w:lang w:eastAsia="zh-CN"/>
              </w:rPr>
              <w:t>包含</w:t>
            </w:r>
            <w:r>
              <w:rPr>
                <w:rFonts w:hint="eastAsia" w:ascii="宋体" w:hAnsi="宋体" w:eastAsia="宋体" w:cs="宋体"/>
                <w:color w:val="333333"/>
                <w:kern w:val="0"/>
                <w:sz w:val="21"/>
                <w:szCs w:val="21"/>
              </w:rPr>
              <w:t>鲜蔬</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rPr>
              <w:t>水果、冻品、调味品、粮油、干货、三鸟、肉类等</w:t>
            </w:r>
            <w:r>
              <w:rPr>
                <w:rFonts w:hint="eastAsia" w:ascii="宋体" w:hAnsi="宋体" w:eastAsia="宋体" w:cs="宋体"/>
                <w:color w:val="333333"/>
                <w:kern w:val="0"/>
                <w:sz w:val="21"/>
                <w:szCs w:val="21"/>
                <w:lang w:eastAsia="zh-CN"/>
              </w:rPr>
              <w:t>）</w:t>
            </w:r>
          </w:p>
        </w:tc>
        <w:tc>
          <w:tcPr>
            <w:tcW w:w="844"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359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人民币1</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lang w:val="en-US" w:eastAsia="zh-CN"/>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6"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eastAsia="zh-CN"/>
              </w:rPr>
            </w:pPr>
          </w:p>
        </w:tc>
        <w:tc>
          <w:tcPr>
            <w:tcW w:w="4521" w:type="dxa"/>
            <w:gridSpan w:val="2"/>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w:t>
            </w:r>
          </w:p>
        </w:tc>
        <w:tc>
          <w:tcPr>
            <w:tcW w:w="359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人民币1</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lang w:val="en-US" w:eastAsia="zh-CN"/>
              </w:rPr>
              <w:t>0万元</w:t>
            </w:r>
          </w:p>
        </w:tc>
      </w:tr>
    </w:tbl>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2）服务内容</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明确服务内容、要求。</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注：</w:t>
      </w:r>
      <w:r>
        <w:rPr>
          <w:rFonts w:hint="eastAsia" w:ascii="宋体" w:hAnsi="宋体" w:cs="宋体"/>
          <w:sz w:val="21"/>
          <w:szCs w:val="21"/>
          <w:highlight w:val="none"/>
          <w:lang w:val="en-US" w:eastAsia="zh-CN"/>
        </w:rPr>
        <w:t>报价人</w:t>
      </w:r>
      <w:r>
        <w:rPr>
          <w:rFonts w:hint="eastAsia" w:ascii="宋体" w:hAnsi="宋体" w:eastAsia="宋体" w:cs="宋体"/>
          <w:sz w:val="21"/>
          <w:szCs w:val="21"/>
          <w:highlight w:val="none"/>
          <w:lang w:val="en-US" w:eastAsia="zh-CN"/>
        </w:rPr>
        <w:t>必须对全部服务内容进行报价，服务费包括生鲜食材费用、售前费用、配送费、税费、售后费用等</w:t>
      </w:r>
      <w:r>
        <w:rPr>
          <w:rFonts w:hint="eastAsia" w:ascii="宋体" w:hAnsi="宋体" w:cs="宋体"/>
          <w:sz w:val="21"/>
          <w:szCs w:val="21"/>
          <w:highlight w:val="none"/>
          <w:lang w:val="en-US" w:eastAsia="zh-CN"/>
        </w:rPr>
        <w:t>（可开增值税专用发票）</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60" w:firstLineChars="198"/>
        <w:textAlignment w:val="auto"/>
        <w:rPr>
          <w:rFonts w:hint="eastAsia" w:ascii="黑体" w:hAnsi="黑体" w:eastAsia="黑体" w:cs="黑体"/>
          <w:b w:val="0"/>
          <w:bCs/>
          <w:sz w:val="24"/>
          <w:szCs w:val="24"/>
          <w:highlight w:val="none"/>
          <w:lang w:val="en-US" w:eastAsia="zh-CN"/>
        </w:rPr>
      </w:pPr>
      <w:r>
        <w:rPr>
          <w:rFonts w:hint="eastAsia" w:ascii="黑体" w:hAnsi="黑体" w:eastAsia="黑体" w:cs="黑体"/>
          <w:b w:val="0"/>
          <w:bCs/>
          <w:sz w:val="24"/>
          <w:szCs w:val="24"/>
          <w:highlight w:val="none"/>
          <w:lang w:val="en-US" w:eastAsia="zh-CN"/>
        </w:rPr>
        <w:t>3、合格供应商资格条件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报价人</w:t>
      </w:r>
      <w:r>
        <w:rPr>
          <w:rFonts w:hint="eastAsia" w:ascii="宋体" w:hAnsi="宋体" w:eastAsia="宋体" w:cs="宋体"/>
          <w:sz w:val="21"/>
          <w:szCs w:val="21"/>
          <w:highlight w:val="none"/>
        </w:rPr>
        <w:t>必须为具备本项目履约能力的在中华人民共和国境内注册的独立的企业法人，同时持有工商行政管理部门核发的营业执照，并提供营业执照的复印件。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2）</w:t>
      </w:r>
      <w:r>
        <w:rPr>
          <w:rFonts w:hint="eastAsia" w:ascii="宋体" w:hAnsi="宋体" w:cs="宋体"/>
          <w:color w:val="000000"/>
          <w:sz w:val="21"/>
          <w:szCs w:val="21"/>
          <w:highlight w:val="none"/>
          <w:lang w:eastAsia="zh-CN"/>
        </w:rPr>
        <w:t>报价人</w:t>
      </w:r>
      <w:r>
        <w:rPr>
          <w:rFonts w:hint="eastAsia" w:ascii="宋体" w:hAnsi="宋体" w:eastAsia="宋体" w:cs="宋体"/>
          <w:color w:val="000000"/>
          <w:sz w:val="21"/>
          <w:szCs w:val="21"/>
          <w:highlight w:val="none"/>
        </w:rPr>
        <w:t>具有增值税一般纳税人资格（需提供</w:t>
      </w:r>
      <w:r>
        <w:rPr>
          <w:rFonts w:hint="eastAsia" w:ascii="宋体" w:hAnsi="宋体" w:eastAsia="宋体" w:cs="宋体"/>
          <w:color w:val="000000"/>
          <w:sz w:val="21"/>
          <w:szCs w:val="21"/>
          <w:highlight w:val="none"/>
          <w:lang w:val="en-US" w:eastAsia="zh-CN"/>
        </w:rPr>
        <w:t>电子税务网站一般纳税人查询截图</w:t>
      </w:r>
      <w:r>
        <w:rPr>
          <w:rFonts w:hint="eastAsia" w:ascii="宋体" w:hAnsi="宋体" w:eastAsia="宋体" w:cs="宋体"/>
          <w:color w:val="000000"/>
          <w:sz w:val="21"/>
          <w:szCs w:val="21"/>
          <w:highlight w:val="none"/>
        </w:rPr>
        <w:t>并加盖公章</w:t>
      </w:r>
      <w:r>
        <w:rPr>
          <w:rFonts w:hint="eastAsia" w:ascii="宋体" w:hAnsi="宋体" w:eastAsia="宋体" w:cs="宋体"/>
          <w:color w:val="000000"/>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3）</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highlight w:val="none"/>
        </w:rPr>
        <w:t>须提供有效的食品经营许可证（复印件并加盖公章）</w:t>
      </w:r>
      <w:r>
        <w:rPr>
          <w:rFonts w:hint="eastAsia" w:ascii="宋体" w:hAnsi="宋体" w:eastAsia="宋体" w:cs="宋体"/>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4）</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highlight w:val="none"/>
        </w:rPr>
        <w:t>需在广东省机场管理集团有限公司</w:t>
      </w:r>
      <w:r>
        <w:rPr>
          <w:rFonts w:hint="eastAsia" w:ascii="宋体" w:hAnsi="宋体" w:eastAsia="宋体" w:cs="宋体"/>
          <w:sz w:val="21"/>
          <w:szCs w:val="21"/>
          <w:highlight w:val="none"/>
          <w:lang w:val="en-US" w:eastAsia="zh-CN"/>
        </w:rPr>
        <w:t>资源交易信息</w:t>
      </w:r>
      <w:r>
        <w:rPr>
          <w:rFonts w:hint="eastAsia" w:ascii="宋体" w:hAnsi="宋体" w:eastAsia="宋体" w:cs="宋体"/>
          <w:sz w:val="21"/>
          <w:szCs w:val="21"/>
          <w:highlight w:val="none"/>
        </w:rPr>
        <w:t>平台(wz.gdairport.com)主页中“合作商注册”模块，按规定格式填写正确的供应商登记信息，登记为合格的候选供应商（已注册的除外）。并提供应商登陆系统打印的合作商登记表并加盖公章</w:t>
      </w:r>
      <w:r>
        <w:rPr>
          <w:rFonts w:hint="eastAsia" w:ascii="宋体" w:hAnsi="宋体" w:eastAsia="宋体" w:cs="宋体"/>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highlight w:val="none"/>
        </w:rPr>
        <w:t>没有因腐败或欺诈行为而被政府或业主宣布取消投标资格；同时，20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年1月1日年至今</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highlight w:val="none"/>
        </w:rPr>
        <w:t>（包括其关联公司）与采购人无发生各种诉讼、仲裁和不良投诉（须就此项内容提供承诺函并加盖</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highlight w:val="none"/>
        </w:rPr>
        <w:t>公章）</w:t>
      </w:r>
      <w:r>
        <w:rPr>
          <w:rFonts w:hint="eastAsia" w:ascii="宋体" w:hAnsi="宋体" w:eastAsia="宋体" w:cs="宋体"/>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6）</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highlight w:val="none"/>
        </w:rPr>
        <w:t>不存在被广州白云国际机场</w:t>
      </w:r>
      <w:r>
        <w:rPr>
          <w:rFonts w:hint="eastAsia" w:ascii="宋体" w:hAnsi="宋体" w:cs="宋体"/>
          <w:sz w:val="21"/>
          <w:szCs w:val="21"/>
          <w:highlight w:val="none"/>
          <w:lang w:eastAsia="zh-CN"/>
        </w:rPr>
        <w:t>宾馆</w:t>
      </w:r>
      <w:r>
        <w:rPr>
          <w:rFonts w:hint="eastAsia" w:ascii="宋体" w:hAnsi="宋体" w:eastAsia="宋体" w:cs="宋体"/>
          <w:sz w:val="21"/>
          <w:szCs w:val="21"/>
          <w:highlight w:val="none"/>
        </w:rPr>
        <w:t>有限公司认定为发生不良行为合作商，且仍在处置期内的情形</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7）</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rPr>
        <w:t>不得被列为严重违法失信企业名单（黑名单），以“国家企业信用信息公示系统”网站（www.gsxt.gov.cn）查询为准，</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rPr>
        <w:t>需在采购公告发布后从“国家企业信用信息公示系统”网站截图并加盖公章（</w:t>
      </w:r>
      <w:r>
        <w:rPr>
          <w:rFonts w:hint="eastAsia" w:ascii="宋体" w:hAnsi="宋体" w:cs="宋体"/>
          <w:sz w:val="21"/>
          <w:szCs w:val="21"/>
          <w:lang w:eastAsia="zh-CN"/>
        </w:rPr>
        <w:t>详见第四部分项目报价文件</w:t>
      </w:r>
      <w:r>
        <w:rPr>
          <w:rFonts w:hint="eastAsia" w:ascii="宋体" w:hAnsi="宋体" w:eastAsia="宋体" w:cs="宋体"/>
          <w:sz w:val="21"/>
          <w:szCs w:val="21"/>
        </w:rPr>
        <w:t>截图格式</w:t>
      </w:r>
      <w:r>
        <w:rPr>
          <w:rFonts w:hint="eastAsia" w:ascii="宋体" w:hAnsi="宋体" w:cs="宋体"/>
          <w:sz w:val="21"/>
          <w:szCs w:val="21"/>
          <w:lang w:val="en-US" w:eastAsia="zh-CN"/>
        </w:rPr>
        <w:t>8.1</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8）</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rPr>
        <w:t>不得被列为“失信惩戒”，以“信用中国”网站（www.creditchina.gov.cn）查询为准，</w:t>
      </w:r>
      <w:r>
        <w:rPr>
          <w:rFonts w:hint="eastAsia" w:ascii="宋体" w:hAnsi="宋体" w:cs="宋体"/>
          <w:sz w:val="21"/>
          <w:szCs w:val="21"/>
          <w:lang w:eastAsia="zh-CN"/>
        </w:rPr>
        <w:t xml:space="preserve">供应商 </w:t>
      </w:r>
      <w:r>
        <w:rPr>
          <w:rFonts w:hint="eastAsia" w:ascii="宋体" w:hAnsi="宋体" w:eastAsia="宋体" w:cs="宋体"/>
          <w:sz w:val="21"/>
          <w:szCs w:val="21"/>
        </w:rPr>
        <w:t>提供从“信用中国”网站截图“失信惩戒”页面并加盖公章（未按格式要求截图或截图信息不清晰将作认定为无效报价，</w:t>
      </w:r>
      <w:r>
        <w:rPr>
          <w:rFonts w:hint="eastAsia" w:ascii="宋体" w:hAnsi="宋体" w:cs="宋体"/>
          <w:sz w:val="21"/>
          <w:szCs w:val="21"/>
          <w:lang w:eastAsia="zh-CN"/>
        </w:rPr>
        <w:t>详见第四部分项目报价文件</w:t>
      </w:r>
      <w:r>
        <w:rPr>
          <w:rFonts w:hint="eastAsia" w:ascii="宋体" w:hAnsi="宋体" w:eastAsia="宋体" w:cs="宋体"/>
          <w:sz w:val="21"/>
          <w:szCs w:val="21"/>
        </w:rPr>
        <w:t>截图格式</w:t>
      </w:r>
      <w:r>
        <w:rPr>
          <w:rFonts w:hint="eastAsia" w:ascii="宋体" w:hAnsi="宋体" w:cs="宋体"/>
          <w:sz w:val="21"/>
          <w:szCs w:val="21"/>
          <w:lang w:val="en-US" w:eastAsia="zh-CN"/>
        </w:rPr>
        <w:t>8.2</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9）</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rPr>
        <w:t>不得被列入中国执行信息公开网（http://zxgk.court.gov.cn/）的全国法院失信被执行人名单，</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rPr>
        <w:t>需在竞价公告发布后从“中国执行信息公开网”网站截图并加盖公章（</w:t>
      </w:r>
      <w:r>
        <w:rPr>
          <w:rFonts w:hint="eastAsia" w:ascii="宋体" w:hAnsi="宋体" w:cs="宋体"/>
          <w:sz w:val="21"/>
          <w:szCs w:val="21"/>
          <w:lang w:eastAsia="zh-CN"/>
        </w:rPr>
        <w:t>详见第四部分项目报价文件</w:t>
      </w:r>
      <w:r>
        <w:rPr>
          <w:rFonts w:hint="eastAsia" w:ascii="宋体" w:hAnsi="宋体" w:eastAsia="宋体" w:cs="宋体"/>
          <w:sz w:val="21"/>
          <w:szCs w:val="21"/>
        </w:rPr>
        <w:t>截图格式</w:t>
      </w:r>
      <w:r>
        <w:rPr>
          <w:rFonts w:hint="eastAsia" w:ascii="宋体" w:hAnsi="宋体" w:cs="宋体"/>
          <w:sz w:val="21"/>
          <w:szCs w:val="21"/>
          <w:lang w:val="en-US" w:eastAsia="zh-CN"/>
        </w:rPr>
        <w:t>8.3</w:t>
      </w:r>
      <w:r>
        <w:rPr>
          <w:rFonts w:hint="eastAsia" w:ascii="宋体" w:hAnsi="宋体" w:eastAsia="宋体" w:cs="宋体"/>
          <w:sz w:val="21"/>
          <w:szCs w:val="21"/>
        </w:rPr>
        <w:t>）；　　</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highlight w:val="none"/>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10）</w:t>
      </w:r>
      <w:r>
        <w:rPr>
          <w:rFonts w:hint="eastAsia" w:ascii="宋体" w:hAnsi="宋体" w:cs="宋体"/>
          <w:color w:val="000000"/>
          <w:sz w:val="21"/>
          <w:szCs w:val="21"/>
          <w:highlight w:val="none"/>
          <w:lang w:eastAsia="zh-CN"/>
        </w:rPr>
        <w:t>报价人</w:t>
      </w:r>
      <w:r>
        <w:rPr>
          <w:rFonts w:hint="eastAsia" w:ascii="宋体" w:hAnsi="宋体" w:eastAsia="宋体" w:cs="宋体"/>
          <w:sz w:val="21"/>
          <w:szCs w:val="21"/>
        </w:rPr>
        <w:t>法定代表人为同一人的两个及两个以上法人，母公司、全资子公司及其控股公司，都不得在该项目中同时报价。</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rPr>
        <w:t>本项目不接受联合体报价。</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64" w:firstLineChars="200"/>
        <w:textAlignment w:val="auto"/>
        <w:rPr>
          <w:rFonts w:hint="eastAsia" w:ascii="黑体" w:hAnsi="黑体" w:eastAsia="黑体" w:cs="黑体"/>
          <w:b w:val="0"/>
          <w:bCs/>
          <w:sz w:val="24"/>
          <w:szCs w:val="24"/>
          <w:highlight w:val="none"/>
          <w:lang w:val="en-US" w:eastAsia="zh-CN"/>
        </w:rPr>
      </w:pPr>
      <w:r>
        <w:rPr>
          <w:rFonts w:hint="eastAsia" w:ascii="黑体" w:hAnsi="黑体" w:eastAsia="黑体" w:cs="黑体"/>
          <w:b w:val="0"/>
          <w:bCs/>
          <w:sz w:val="24"/>
          <w:szCs w:val="24"/>
          <w:highlight w:val="none"/>
          <w:lang w:val="en-US" w:eastAsia="zh-CN"/>
        </w:rPr>
        <w:t>4、报价登记及获取采购文件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 w:val="21"/>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登记时间为</w:t>
      </w:r>
      <w:r>
        <w:rPr>
          <w:rFonts w:hint="eastAsia" w:ascii="宋体" w:hAnsi="宋体"/>
          <w:color w:val="auto"/>
          <w:szCs w:val="21"/>
          <w:highlight w:val="none"/>
          <w:lang w:val="en-US"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31</w:t>
      </w:r>
      <w:r>
        <w:rPr>
          <w:rFonts w:hint="eastAsia" w:ascii="宋体" w:hAnsi="宋体"/>
          <w:color w:val="auto"/>
          <w:szCs w:val="21"/>
          <w:highlight w:val="none"/>
        </w:rPr>
        <w:t>日至20</w:t>
      </w:r>
      <w:r>
        <w:rPr>
          <w:rFonts w:hint="eastAsia" w:ascii="宋体" w:hAnsi="宋体"/>
          <w:color w:val="auto"/>
          <w:szCs w:val="21"/>
          <w:highlight w:val="none"/>
          <w:lang w:val="en-US" w:eastAsia="zh-CN"/>
        </w:rPr>
        <w:t>23</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日（节假日</w:t>
      </w:r>
      <w:r>
        <w:rPr>
          <w:rFonts w:hint="eastAsia" w:ascii="宋体" w:hAnsi="宋体"/>
          <w:szCs w:val="21"/>
          <w:highlight w:val="none"/>
        </w:rPr>
        <w:t>除外）的上午9：</w:t>
      </w:r>
      <w:r>
        <w:rPr>
          <w:rFonts w:hint="eastAsia" w:ascii="宋体" w:hAnsi="宋体"/>
          <w:szCs w:val="21"/>
          <w:highlight w:val="none"/>
          <w:lang w:val="en-US" w:eastAsia="zh-CN"/>
        </w:rPr>
        <w:t>0</w:t>
      </w:r>
      <w:r>
        <w:rPr>
          <w:rFonts w:hint="eastAsia" w:ascii="宋体" w:hAnsi="宋体"/>
          <w:szCs w:val="21"/>
          <w:highlight w:val="none"/>
        </w:rPr>
        <w:t>0～11：30，下午14：00～1</w:t>
      </w:r>
      <w:r>
        <w:rPr>
          <w:rFonts w:hint="eastAsia" w:ascii="宋体" w:hAnsi="宋体"/>
          <w:szCs w:val="21"/>
          <w:highlight w:val="none"/>
          <w:lang w:val="en-US" w:eastAsia="zh-CN"/>
        </w:rPr>
        <w:t>7</w:t>
      </w:r>
      <w:r>
        <w:rPr>
          <w:rFonts w:hint="eastAsia" w:ascii="宋体" w:hAnsi="宋体"/>
          <w:szCs w:val="21"/>
          <w:highlight w:val="none"/>
        </w:rPr>
        <w:t>：00（</w:t>
      </w:r>
      <w:r>
        <w:rPr>
          <w:rFonts w:hint="eastAsia" w:ascii="宋体"/>
          <w:kern w:val="0"/>
          <w:szCs w:val="21"/>
          <w:highlight w:val="none"/>
          <w:lang w:val="zh-CN"/>
        </w:rPr>
        <w:t>北京时间</w:t>
      </w:r>
      <w:r>
        <w:rPr>
          <w:rFonts w:hint="eastAsia" w:ascii="宋体" w:hAnsi="宋体"/>
          <w:szCs w:val="21"/>
          <w:highlight w:val="none"/>
        </w:rPr>
        <w:t>），</w:t>
      </w:r>
      <w:r>
        <w:rPr>
          <w:rFonts w:hint="eastAsia" w:ascii="宋体" w:hAnsi="宋体"/>
          <w:szCs w:val="21"/>
          <w:highlight w:val="none"/>
          <w:lang w:eastAsia="zh-CN"/>
        </w:rPr>
        <w:t>报价人</w:t>
      </w:r>
      <w:r>
        <w:rPr>
          <w:rFonts w:hint="eastAsia" w:ascii="宋体" w:hAnsi="宋体" w:eastAsia="宋体" w:cs="宋体"/>
          <w:i w:val="0"/>
          <w:caps w:val="0"/>
          <w:color w:val="333333"/>
          <w:spacing w:val="0"/>
          <w:sz w:val="21"/>
          <w:szCs w:val="21"/>
        </w:rPr>
        <w:t>在规定的时间内登录广东省机场管理集团有限公司招标、采购管理平台(wz.gdairport.com)自行下载采购文件</w:t>
      </w:r>
      <w:r>
        <w:rPr>
          <w:rFonts w:hint="eastAsia" w:ascii="宋体" w:hAnsi="宋体" w:eastAsia="宋体" w:cs="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 w:val="21"/>
          <w:szCs w:val="21"/>
          <w:highlight w:val="none"/>
          <w:lang w:eastAsia="zh-CN"/>
        </w:rPr>
      </w:pPr>
      <w:r>
        <w:rPr>
          <w:rFonts w:hint="eastAsia" w:ascii="宋体" w:hAnsi="宋体"/>
          <w:szCs w:val="21"/>
          <w:highlight w:val="none"/>
          <w:lang w:val="en-US" w:eastAsia="zh-CN"/>
        </w:rPr>
        <w:t>（2）</w:t>
      </w:r>
      <w:r>
        <w:rPr>
          <w:rFonts w:hint="eastAsia" w:ascii="宋体" w:hAnsi="宋体"/>
          <w:szCs w:val="21"/>
          <w:highlight w:val="none"/>
        </w:rPr>
        <w:t>在规定的登记期间，登记的供应商不足3名时，采购人将发布公告延长接受登记时间。在延期登记时间内，已登记</w:t>
      </w:r>
      <w:r>
        <w:rPr>
          <w:rFonts w:hint="eastAsia" w:ascii="宋体" w:hAnsi="宋体"/>
          <w:szCs w:val="21"/>
          <w:highlight w:val="none"/>
          <w:lang w:eastAsia="zh-CN"/>
        </w:rPr>
        <w:t>报价人</w:t>
      </w:r>
      <w:r>
        <w:rPr>
          <w:rFonts w:hint="eastAsia" w:ascii="宋体" w:hAnsi="宋体"/>
          <w:szCs w:val="21"/>
          <w:highlight w:val="none"/>
        </w:rPr>
        <w:t>的资料仍有效并可自行补充资料，未登记的申请单位可根据公告的约定参与登记</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 w:val="21"/>
          <w:szCs w:val="21"/>
          <w:highlight w:val="none"/>
          <w:lang w:eastAsia="zh-CN"/>
        </w:rPr>
      </w:pPr>
      <w:r>
        <w:rPr>
          <w:rFonts w:hint="eastAsia" w:ascii="宋体" w:hAnsi="宋体"/>
          <w:szCs w:val="21"/>
          <w:highlight w:val="none"/>
          <w:lang w:val="en-US" w:eastAsia="zh-CN"/>
        </w:rPr>
        <w:t>（3）</w:t>
      </w:r>
      <w:r>
        <w:rPr>
          <w:rFonts w:hint="eastAsia" w:ascii="宋体" w:hAnsi="宋体"/>
          <w:szCs w:val="21"/>
          <w:highlight w:val="none"/>
        </w:rPr>
        <w:t>若延长登记时间后，登记的供应</w:t>
      </w:r>
      <w:r>
        <w:rPr>
          <w:rFonts w:hint="eastAsia" w:ascii="宋体" w:hAnsi="宋体"/>
          <w:szCs w:val="21"/>
          <w:highlight w:val="none"/>
          <w:lang w:eastAsia="zh-CN"/>
        </w:rPr>
        <w:t>商</w:t>
      </w:r>
      <w:r>
        <w:rPr>
          <w:rFonts w:hint="eastAsia" w:ascii="宋体" w:hAnsi="宋体"/>
          <w:szCs w:val="21"/>
          <w:highlight w:val="none"/>
        </w:rPr>
        <w:t>仍不足3名时，采购人将变更采购方式</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64" w:firstLineChars="200"/>
        <w:textAlignment w:val="auto"/>
        <w:rPr>
          <w:rFonts w:hint="eastAsia" w:ascii="黑体" w:hAnsi="黑体" w:eastAsia="黑体" w:cs="黑体"/>
          <w:b w:val="0"/>
          <w:bCs/>
          <w:sz w:val="24"/>
          <w:szCs w:val="24"/>
          <w:highlight w:val="none"/>
          <w:lang w:val="en-US" w:eastAsia="zh-CN"/>
        </w:rPr>
      </w:pPr>
      <w:r>
        <w:rPr>
          <w:rFonts w:hint="eastAsia" w:ascii="黑体" w:hAnsi="黑体" w:eastAsia="黑体" w:cs="黑体"/>
          <w:b w:val="0"/>
          <w:bCs/>
          <w:sz w:val="24"/>
          <w:szCs w:val="24"/>
          <w:highlight w:val="none"/>
          <w:lang w:val="en-US" w:eastAsia="zh-CN"/>
        </w:rPr>
        <w:t>5、报价文件的提交形式、地址和截止时间</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eastAsia="宋体"/>
          <w:szCs w:val="21"/>
          <w:highlight w:val="none"/>
          <w:lang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1）</w:t>
      </w:r>
      <w:r>
        <w:rPr>
          <w:rFonts w:hint="eastAsia" w:ascii="宋体"/>
          <w:szCs w:val="21"/>
          <w:highlight w:val="none"/>
          <w:lang w:eastAsia="zh-CN"/>
        </w:rPr>
        <w:t>报价人</w:t>
      </w:r>
      <w:r>
        <w:rPr>
          <w:rFonts w:hint="eastAsia" w:ascii="宋体"/>
          <w:szCs w:val="21"/>
          <w:highlight w:val="none"/>
        </w:rPr>
        <w:t>须现场递交和邮寄两种方式递交项目报价文件</w:t>
      </w:r>
      <w:r>
        <w:rPr>
          <w:rFonts w:hint="eastAsia" w:asci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w:t>
      </w:r>
      <w:r>
        <w:rPr>
          <w:rFonts w:hint="eastAsia" w:ascii="宋体" w:hAnsi="宋体" w:eastAsia="宋体" w:cs="宋体"/>
          <w:color w:val="333333"/>
          <w:kern w:val="0"/>
          <w:sz w:val="21"/>
          <w:szCs w:val="21"/>
          <w:lang w:val="en-US" w:eastAsia="zh-CN"/>
        </w:rPr>
        <w:t>2）</w:t>
      </w:r>
      <w:r>
        <w:rPr>
          <w:rFonts w:hint="eastAsia" w:ascii="宋体" w:hAnsi="宋体" w:eastAsia="宋体" w:cs="宋体"/>
          <w:color w:val="333333"/>
          <w:kern w:val="0"/>
          <w:sz w:val="21"/>
          <w:szCs w:val="21"/>
        </w:rPr>
        <w:t>报价文件现场递交和邮寄地址为：广州市白云区云霄路88号广州戴斯酒店采购部，收件人：邱</w:t>
      </w:r>
      <w:r>
        <w:rPr>
          <w:rFonts w:hint="eastAsia" w:ascii="宋体" w:hAnsi="宋体" w:cs="宋体"/>
          <w:color w:val="333333"/>
          <w:kern w:val="0"/>
          <w:sz w:val="21"/>
          <w:szCs w:val="21"/>
          <w:lang w:eastAsia="zh-CN"/>
        </w:rPr>
        <w:t>先生</w:t>
      </w:r>
      <w:r>
        <w:rPr>
          <w:rFonts w:hint="eastAsia" w:ascii="宋体" w:hAnsi="宋体" w:eastAsia="宋体" w:cs="宋体"/>
          <w:color w:val="333333"/>
          <w:kern w:val="0"/>
          <w:sz w:val="21"/>
          <w:szCs w:val="21"/>
        </w:rPr>
        <w:t>，电话：020-36121331</w:t>
      </w:r>
    </w:p>
    <w:p>
      <w:pPr>
        <w:keepNext w:val="0"/>
        <w:keepLines w:val="0"/>
        <w:pageBreakBefore w:val="0"/>
        <w:widowControl/>
        <w:kinsoku/>
        <w:wordWrap/>
        <w:overflowPunct/>
        <w:topLinePunct w:val="0"/>
        <w:autoSpaceDE/>
        <w:autoSpaceDN/>
        <w:bidi w:val="0"/>
        <w:adjustRightInd/>
        <w:snapToGrid/>
        <w:spacing w:line="360" w:lineRule="auto"/>
        <w:ind w:firstLine="404" w:firstLineChars="200"/>
        <w:contextualSpacing/>
        <w:jc w:val="left"/>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w:t>
      </w:r>
      <w:r>
        <w:rPr>
          <w:rFonts w:hint="eastAsia" w:ascii="宋体" w:hAnsi="宋体" w:eastAsia="宋体" w:cs="宋体"/>
          <w:color w:val="333333"/>
          <w:kern w:val="0"/>
          <w:sz w:val="21"/>
          <w:szCs w:val="21"/>
          <w:lang w:val="en-US" w:eastAsia="zh-CN"/>
        </w:rPr>
        <w:t>3）</w:t>
      </w:r>
      <w:r>
        <w:rPr>
          <w:rFonts w:hint="eastAsia" w:ascii="宋体" w:hAnsi="宋体" w:eastAsia="宋体" w:cs="宋体"/>
          <w:color w:val="333333"/>
          <w:kern w:val="0"/>
          <w:sz w:val="21"/>
          <w:szCs w:val="21"/>
        </w:rPr>
        <w:t>报价文件递交截止时间</w:t>
      </w:r>
      <w:r>
        <w:rPr>
          <w:rFonts w:hint="eastAsia" w:ascii="宋体" w:hAnsi="宋体" w:eastAsia="宋体" w:cs="宋体"/>
          <w:color w:val="333333"/>
          <w:kern w:val="0"/>
          <w:sz w:val="21"/>
          <w:szCs w:val="21"/>
          <w:highlight w:val="none"/>
        </w:rPr>
        <w:t>：</w:t>
      </w: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日17:0</w:t>
      </w:r>
      <w:r>
        <w:rPr>
          <w:rFonts w:hint="eastAsia" w:ascii="宋体" w:hAnsi="宋体" w:eastAsia="宋体" w:cs="宋体"/>
          <w:color w:val="auto"/>
          <w:kern w:val="0"/>
          <w:sz w:val="21"/>
          <w:szCs w:val="21"/>
        </w:rPr>
        <w:t>0（邮寄</w:t>
      </w:r>
      <w:r>
        <w:rPr>
          <w:rFonts w:hint="eastAsia" w:ascii="宋体" w:hAnsi="宋体" w:eastAsia="宋体" w:cs="宋体"/>
          <w:color w:val="333333"/>
          <w:kern w:val="0"/>
          <w:sz w:val="21"/>
          <w:szCs w:val="21"/>
        </w:rPr>
        <w:t>方式递交的报价文件以文件寄出时间为准）。　　</w:t>
      </w:r>
    </w:p>
    <w:p>
      <w:pPr>
        <w:keepNext w:val="0"/>
        <w:keepLines w:val="0"/>
        <w:pageBreakBefore w:val="0"/>
        <w:widowControl/>
        <w:kinsoku/>
        <w:wordWrap/>
        <w:overflowPunct/>
        <w:topLinePunct w:val="0"/>
        <w:autoSpaceDE/>
        <w:autoSpaceDN/>
        <w:bidi w:val="0"/>
        <w:adjustRightInd/>
        <w:snapToGrid/>
        <w:spacing w:line="360" w:lineRule="auto"/>
        <w:ind w:firstLine="404" w:firstLineChars="200"/>
        <w:contextualSpacing/>
        <w:jc w:val="left"/>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eastAsia="zh-CN"/>
        </w:rPr>
        <w:t>（</w:t>
      </w:r>
      <w:r>
        <w:rPr>
          <w:rFonts w:hint="eastAsia" w:ascii="宋体" w:hAnsi="宋体" w:eastAsia="宋体" w:cs="宋体"/>
          <w:color w:val="333333"/>
          <w:kern w:val="0"/>
          <w:sz w:val="21"/>
          <w:szCs w:val="21"/>
        </w:rPr>
        <w:t>4</w:t>
      </w:r>
      <w:r>
        <w:rPr>
          <w:rFonts w:hint="eastAsia" w:ascii="宋体" w:hAnsi="宋体" w:cs="宋体"/>
          <w:color w:val="333333"/>
          <w:kern w:val="0"/>
          <w:sz w:val="21"/>
          <w:szCs w:val="21"/>
          <w:lang w:eastAsia="zh-CN"/>
        </w:rPr>
        <w:t>）</w:t>
      </w:r>
      <w:r>
        <w:rPr>
          <w:rFonts w:hint="eastAsia" w:ascii="宋体" w:hAnsi="宋体" w:eastAsia="宋体" w:cs="宋体"/>
          <w:color w:val="333333"/>
          <w:kern w:val="0"/>
          <w:sz w:val="21"/>
          <w:szCs w:val="21"/>
        </w:rPr>
        <w:t>报价文件按指定时间、地点送达，逾期递交的报价文件恕不接受。　　</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eastAsia="zh-CN"/>
        </w:rPr>
        <w:t>（</w:t>
      </w:r>
      <w:r>
        <w:rPr>
          <w:rFonts w:hint="eastAsia" w:ascii="宋体" w:hAnsi="宋体" w:eastAsia="宋体" w:cs="宋体"/>
          <w:color w:val="333333"/>
          <w:kern w:val="0"/>
          <w:sz w:val="21"/>
          <w:szCs w:val="21"/>
        </w:rPr>
        <w:t>5</w:t>
      </w:r>
      <w:r>
        <w:rPr>
          <w:rFonts w:hint="eastAsia" w:ascii="宋体" w:hAnsi="宋体" w:cs="宋体"/>
          <w:color w:val="333333"/>
          <w:kern w:val="0"/>
          <w:sz w:val="21"/>
          <w:szCs w:val="21"/>
          <w:lang w:eastAsia="zh-CN"/>
        </w:rPr>
        <w:t>）</w:t>
      </w:r>
      <w:r>
        <w:rPr>
          <w:rFonts w:hint="eastAsia" w:ascii="宋体" w:hAnsi="宋体" w:eastAsia="宋体" w:cs="宋体"/>
          <w:color w:val="333333"/>
          <w:kern w:val="0"/>
          <w:sz w:val="21"/>
          <w:szCs w:val="21"/>
        </w:rPr>
        <w:t>采购人不接受以邮件、电话、传真等形式的报价。</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64" w:firstLineChars="200"/>
        <w:textAlignment w:val="auto"/>
        <w:rPr>
          <w:rFonts w:hint="eastAsia" w:ascii="黑体" w:hAnsi="黑体" w:eastAsia="黑体" w:cs="黑体"/>
          <w:b w:val="0"/>
          <w:bCs/>
          <w:color w:val="333333"/>
          <w:kern w:val="0"/>
          <w:sz w:val="24"/>
          <w:szCs w:val="24"/>
          <w:lang w:val="en-US" w:eastAsia="zh-CN"/>
        </w:rPr>
      </w:pPr>
      <w:r>
        <w:rPr>
          <w:rFonts w:hint="eastAsia" w:ascii="黑体" w:hAnsi="黑体" w:eastAsia="黑体" w:cs="黑体"/>
          <w:b w:val="0"/>
          <w:bCs/>
          <w:color w:val="333333"/>
          <w:kern w:val="0"/>
          <w:sz w:val="24"/>
          <w:szCs w:val="24"/>
          <w:lang w:val="en-US" w:eastAsia="zh-CN"/>
        </w:rPr>
        <w:t>6、</w:t>
      </w:r>
      <w:r>
        <w:rPr>
          <w:rFonts w:hint="eastAsia" w:ascii="黑体" w:hAnsi="黑体" w:eastAsia="黑体" w:cs="黑体"/>
          <w:b w:val="0"/>
          <w:bCs/>
          <w:sz w:val="24"/>
          <w:szCs w:val="24"/>
          <w:highlight w:val="none"/>
        </w:rPr>
        <w:t>本项目不设未成交</w:t>
      </w:r>
      <w:r>
        <w:rPr>
          <w:rFonts w:hint="eastAsia" w:ascii="黑体" w:hAnsi="黑体" w:eastAsia="黑体" w:cs="黑体"/>
          <w:b w:val="0"/>
          <w:bCs/>
          <w:sz w:val="24"/>
          <w:szCs w:val="24"/>
          <w:highlight w:val="none"/>
          <w:lang w:eastAsia="zh-CN"/>
        </w:rPr>
        <w:t>报价人</w:t>
      </w:r>
      <w:r>
        <w:rPr>
          <w:rFonts w:hint="eastAsia" w:ascii="黑体" w:hAnsi="黑体" w:eastAsia="黑体" w:cs="黑体"/>
          <w:b w:val="0"/>
          <w:bCs/>
          <w:sz w:val="24"/>
          <w:szCs w:val="24"/>
          <w:highlight w:val="none"/>
        </w:rPr>
        <w:t>经济补偿，准备报价文件和递交报价文件所发生的任何成本或费用由</w:t>
      </w:r>
      <w:r>
        <w:rPr>
          <w:rFonts w:hint="eastAsia" w:ascii="黑体" w:hAnsi="黑体" w:eastAsia="黑体" w:cs="黑体"/>
          <w:b w:val="0"/>
          <w:bCs/>
          <w:sz w:val="24"/>
          <w:szCs w:val="24"/>
          <w:highlight w:val="none"/>
          <w:lang w:eastAsia="zh-CN"/>
        </w:rPr>
        <w:t>报价人</w:t>
      </w:r>
      <w:r>
        <w:rPr>
          <w:rFonts w:hint="eastAsia" w:ascii="黑体" w:hAnsi="黑体" w:eastAsia="黑体" w:cs="黑体"/>
          <w:b w:val="0"/>
          <w:bCs/>
          <w:sz w:val="24"/>
          <w:szCs w:val="24"/>
          <w:highlight w:val="none"/>
        </w:rPr>
        <w:t>自理</w:t>
      </w:r>
      <w:r>
        <w:rPr>
          <w:rFonts w:hint="eastAsia" w:ascii="黑体" w:hAnsi="黑体" w:eastAsia="黑体" w:cs="黑体"/>
          <w:b w:val="0"/>
          <w:bCs/>
          <w:sz w:val="24"/>
          <w:szCs w:val="24"/>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64" w:firstLineChars="200"/>
        <w:textAlignment w:val="auto"/>
        <w:rPr>
          <w:rFonts w:hint="eastAsia" w:ascii="黑体" w:hAnsi="黑体" w:eastAsia="黑体" w:cs="黑体"/>
          <w:b w:val="0"/>
          <w:bCs/>
          <w:color w:val="333333"/>
          <w:kern w:val="0"/>
          <w:sz w:val="21"/>
          <w:szCs w:val="21"/>
          <w:lang w:eastAsia="zh-CN"/>
        </w:rPr>
      </w:pPr>
      <w:r>
        <w:rPr>
          <w:rFonts w:hint="eastAsia" w:ascii="黑体" w:hAnsi="黑体" w:eastAsia="黑体" w:cs="黑体"/>
          <w:b w:val="0"/>
          <w:bCs/>
          <w:sz w:val="24"/>
          <w:szCs w:val="24"/>
          <w:highlight w:val="none"/>
          <w:lang w:val="en-US" w:eastAsia="zh-CN"/>
        </w:rPr>
        <w:t>7、</w:t>
      </w:r>
      <w:r>
        <w:rPr>
          <w:rFonts w:hint="eastAsia" w:ascii="黑体" w:hAnsi="黑体" w:eastAsia="黑体" w:cs="黑体"/>
          <w:b w:val="0"/>
          <w:bCs/>
          <w:sz w:val="24"/>
          <w:szCs w:val="24"/>
          <w:highlight w:val="none"/>
        </w:rPr>
        <w:t>有关此次采购之事宜，可按下列地址向采购人查询</w:t>
      </w:r>
      <w:r>
        <w:rPr>
          <w:rFonts w:hint="eastAsia" w:ascii="黑体" w:hAnsi="黑体" w:eastAsia="黑体" w:cs="黑体"/>
          <w:b w:val="0"/>
          <w:bCs/>
          <w:sz w:val="24"/>
          <w:szCs w:val="24"/>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color w:val="333333"/>
          <w:kern w:val="0"/>
          <w:sz w:val="21"/>
          <w:szCs w:val="21"/>
        </w:rPr>
      </w:pPr>
      <w:r>
        <w:rPr>
          <w:rFonts w:hint="eastAsia" w:ascii="宋体"/>
          <w:szCs w:val="21"/>
          <w:highlight w:val="none"/>
        </w:rPr>
        <w:t>采购人：</w:t>
      </w:r>
      <w:r>
        <w:rPr>
          <w:rFonts w:hint="eastAsia" w:ascii="宋体"/>
          <w:szCs w:val="21"/>
          <w:highlight w:val="none"/>
          <w:lang w:eastAsia="zh-CN"/>
        </w:rPr>
        <w:t>广州白云国际机场宾馆有限公司广州戴斯酒店</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eastAsia="zh-CN"/>
        </w:rPr>
        <w:t>地</w:t>
      </w:r>
      <w:r>
        <w:rPr>
          <w:rFonts w:hint="eastAsia" w:ascii="宋体" w:hAnsi="宋体" w:cs="宋体"/>
          <w:color w:val="333333"/>
          <w:kern w:val="0"/>
          <w:sz w:val="21"/>
          <w:szCs w:val="21"/>
          <w:lang w:val="en-US" w:eastAsia="zh-CN"/>
        </w:rPr>
        <w:t xml:space="preserve">  </w:t>
      </w:r>
      <w:r>
        <w:rPr>
          <w:rFonts w:hint="eastAsia" w:ascii="宋体" w:hAnsi="宋体" w:cs="宋体"/>
          <w:color w:val="333333"/>
          <w:kern w:val="0"/>
          <w:sz w:val="21"/>
          <w:szCs w:val="21"/>
          <w:lang w:eastAsia="zh-CN"/>
        </w:rPr>
        <w:t>址：广州市白云区云霄路</w:t>
      </w:r>
      <w:r>
        <w:rPr>
          <w:rFonts w:hint="eastAsia" w:ascii="宋体" w:hAnsi="宋体" w:cs="宋体"/>
          <w:color w:val="333333"/>
          <w:kern w:val="0"/>
          <w:sz w:val="21"/>
          <w:szCs w:val="21"/>
          <w:lang w:val="en-US" w:eastAsia="zh-CN"/>
        </w:rPr>
        <w:t>88号广州戴斯酒店采购部</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eastAsia="zh-CN"/>
        </w:rPr>
        <w:t>联系人：邱先生</w:t>
      </w:r>
      <w:r>
        <w:rPr>
          <w:rFonts w:hint="eastAsia" w:ascii="宋体" w:hAnsi="宋体" w:cs="宋体"/>
          <w:color w:val="333333"/>
          <w:kern w:val="0"/>
          <w:sz w:val="21"/>
          <w:szCs w:val="21"/>
          <w:lang w:val="en-US" w:eastAsia="zh-CN"/>
        </w:rPr>
        <w:t xml:space="preserve">         </w:t>
      </w:r>
      <w:r>
        <w:rPr>
          <w:rFonts w:hint="eastAsia" w:ascii="宋体" w:hAnsi="宋体" w:cs="宋体"/>
          <w:color w:val="333333"/>
          <w:kern w:val="0"/>
          <w:sz w:val="21"/>
          <w:szCs w:val="21"/>
          <w:lang w:eastAsia="zh-CN"/>
        </w:rPr>
        <w:t>联系电话：</w:t>
      </w:r>
      <w:r>
        <w:rPr>
          <w:rFonts w:hint="eastAsia" w:ascii="宋体" w:hAnsi="宋体" w:eastAsia="宋体" w:cs="宋体"/>
          <w:color w:val="333333"/>
          <w:kern w:val="0"/>
          <w:sz w:val="21"/>
          <w:szCs w:val="21"/>
        </w:rPr>
        <w:t>020-36121331</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60" w:firstLineChars="198"/>
        <w:textAlignment w:val="auto"/>
        <w:rPr>
          <w:rFonts w:hint="eastAsia" w:ascii="黑体" w:hAnsi="黑体" w:eastAsia="黑体" w:cs="黑体"/>
          <w:b w:val="0"/>
          <w:bCs/>
          <w:color w:val="333333"/>
          <w:kern w:val="0"/>
          <w:sz w:val="24"/>
          <w:szCs w:val="24"/>
          <w:lang w:val="en-US" w:eastAsia="zh-CN"/>
        </w:rPr>
      </w:pPr>
      <w:r>
        <w:rPr>
          <w:rFonts w:hint="eastAsia" w:ascii="黑体" w:hAnsi="黑体" w:eastAsia="黑体" w:cs="黑体"/>
          <w:b w:val="0"/>
          <w:bCs/>
          <w:color w:val="333333"/>
          <w:kern w:val="0"/>
          <w:sz w:val="24"/>
          <w:szCs w:val="24"/>
          <w:lang w:val="en-US" w:eastAsia="zh-CN"/>
        </w:rPr>
        <w:t>8、投诉监督</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cs="Times New Roman"/>
          <w:i w:val="0"/>
          <w:caps w:val="0"/>
          <w:color w:val="auto"/>
          <w:spacing w:val="0"/>
          <w:sz w:val="21"/>
          <w:szCs w:val="21"/>
          <w:highlight w:val="none"/>
          <w:lang w:eastAsia="zh-CN"/>
        </w:rPr>
      </w:pPr>
      <w:r>
        <w:rPr>
          <w:rFonts w:hint="eastAsia" w:ascii="宋体" w:hAnsi="宋体" w:cs="Times New Roman"/>
          <w:i w:val="0"/>
          <w:caps w:val="0"/>
          <w:color w:val="auto"/>
          <w:spacing w:val="0"/>
          <w:sz w:val="21"/>
          <w:szCs w:val="21"/>
          <w:highlight w:val="none"/>
          <w:lang w:val="en-US" w:eastAsia="zh-CN"/>
        </w:rPr>
        <w:t>（1）</w:t>
      </w:r>
      <w:r>
        <w:rPr>
          <w:rFonts w:hint="eastAsia" w:ascii="宋体" w:hAnsi="宋体" w:cs="Times New Roman"/>
          <w:i w:val="0"/>
          <w:caps w:val="0"/>
          <w:color w:val="auto"/>
          <w:spacing w:val="0"/>
          <w:sz w:val="21"/>
          <w:szCs w:val="21"/>
          <w:highlight w:val="none"/>
          <w:lang w:eastAsia="zh-CN"/>
        </w:rPr>
        <w:t>报价人</w:t>
      </w:r>
      <w:r>
        <w:rPr>
          <w:rFonts w:hint="eastAsia" w:ascii="宋体" w:hAnsi="宋体" w:eastAsia="宋体" w:cs="Times New Roman"/>
          <w:i w:val="0"/>
          <w:caps w:val="0"/>
          <w:color w:val="auto"/>
          <w:spacing w:val="0"/>
          <w:sz w:val="21"/>
          <w:szCs w:val="21"/>
          <w:highlight w:val="none"/>
        </w:rPr>
        <w:t>可以就本公告及采购文件中任何违纪行为向</w:t>
      </w:r>
      <w:r>
        <w:rPr>
          <w:rFonts w:hint="eastAsia" w:ascii="宋体" w:hAnsi="宋体" w:eastAsia="宋体" w:cs="Times New Roman"/>
          <w:i w:val="0"/>
          <w:caps w:val="0"/>
          <w:color w:val="auto"/>
          <w:spacing w:val="0"/>
          <w:sz w:val="21"/>
          <w:szCs w:val="21"/>
          <w:highlight w:val="none"/>
          <w:lang w:eastAsia="zh-CN"/>
        </w:rPr>
        <w:t>广州白云国际机场</w:t>
      </w:r>
      <w:r>
        <w:rPr>
          <w:rFonts w:hint="eastAsia" w:ascii="宋体" w:hAnsi="宋体" w:cs="Times New Roman"/>
          <w:i w:val="0"/>
          <w:caps w:val="0"/>
          <w:color w:val="auto"/>
          <w:spacing w:val="0"/>
          <w:sz w:val="21"/>
          <w:szCs w:val="21"/>
          <w:highlight w:val="none"/>
          <w:lang w:eastAsia="zh-CN"/>
        </w:rPr>
        <w:t>宾馆</w:t>
      </w:r>
      <w:r>
        <w:rPr>
          <w:rFonts w:hint="eastAsia" w:ascii="宋体" w:hAnsi="宋体" w:eastAsia="宋体" w:cs="Times New Roman"/>
          <w:i w:val="0"/>
          <w:caps w:val="0"/>
          <w:color w:val="auto"/>
          <w:spacing w:val="0"/>
          <w:sz w:val="21"/>
          <w:szCs w:val="21"/>
          <w:highlight w:val="none"/>
          <w:lang w:eastAsia="zh-CN"/>
        </w:rPr>
        <w:t>有限公司</w:t>
      </w:r>
      <w:r>
        <w:rPr>
          <w:rFonts w:hint="eastAsia" w:ascii="宋体" w:hAnsi="宋体" w:cs="Times New Roman"/>
          <w:i w:val="0"/>
          <w:caps w:val="0"/>
          <w:color w:val="auto"/>
          <w:spacing w:val="0"/>
          <w:sz w:val="21"/>
          <w:szCs w:val="21"/>
          <w:highlight w:val="none"/>
          <w:lang w:eastAsia="zh-CN"/>
        </w:rPr>
        <w:t>广州戴斯</w:t>
      </w:r>
      <w:r>
        <w:rPr>
          <w:rFonts w:hint="eastAsia" w:ascii="宋体" w:hAnsi="宋体" w:eastAsia="宋体" w:cs="Times New Roman"/>
          <w:i w:val="0"/>
          <w:caps w:val="0"/>
          <w:color w:val="auto"/>
          <w:spacing w:val="0"/>
          <w:sz w:val="21"/>
          <w:szCs w:val="21"/>
          <w:highlight w:val="none"/>
          <w:lang w:eastAsia="zh-CN"/>
        </w:rPr>
        <w:t>酒店</w:t>
      </w:r>
      <w:r>
        <w:rPr>
          <w:rFonts w:hint="eastAsia" w:ascii="宋体" w:hAnsi="宋体" w:cs="Times New Roman"/>
          <w:i w:val="0"/>
          <w:caps w:val="0"/>
          <w:color w:val="auto"/>
          <w:spacing w:val="0"/>
          <w:sz w:val="21"/>
          <w:szCs w:val="21"/>
          <w:highlight w:val="none"/>
          <w:lang w:eastAsia="zh-CN"/>
        </w:rPr>
        <w:t>纪检</w:t>
      </w:r>
      <w:r>
        <w:rPr>
          <w:rFonts w:hint="eastAsia" w:ascii="宋体" w:hAnsi="宋体" w:eastAsia="宋体" w:cs="Times New Roman"/>
          <w:i w:val="0"/>
          <w:caps w:val="0"/>
          <w:color w:val="auto"/>
          <w:spacing w:val="0"/>
          <w:sz w:val="21"/>
          <w:szCs w:val="21"/>
          <w:highlight w:val="none"/>
          <w:lang w:val="en-US" w:eastAsia="zh-CN"/>
        </w:rPr>
        <w:t>办</w:t>
      </w:r>
      <w:r>
        <w:rPr>
          <w:rFonts w:hint="eastAsia" w:ascii="宋体" w:hAnsi="宋体" w:eastAsia="宋体" w:cs="Times New Roman"/>
          <w:i w:val="0"/>
          <w:caps w:val="0"/>
          <w:color w:val="auto"/>
          <w:spacing w:val="0"/>
          <w:sz w:val="21"/>
          <w:szCs w:val="21"/>
          <w:highlight w:val="none"/>
        </w:rPr>
        <w:t>实名投诉</w:t>
      </w:r>
      <w:r>
        <w:rPr>
          <w:rFonts w:hint="eastAsia" w:ascii="宋体" w:hAnsi="宋体" w:cs="Times New Roman"/>
          <w:i w:val="0"/>
          <w:caps w:val="0"/>
          <w:color w:val="auto"/>
          <w:spacing w:val="0"/>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cs="Times New Roman"/>
          <w:i w:val="0"/>
          <w:caps w:val="0"/>
          <w:color w:val="auto"/>
          <w:spacing w:val="0"/>
          <w:sz w:val="21"/>
          <w:szCs w:val="21"/>
          <w:highlight w:val="none"/>
          <w:lang w:val="en-US" w:eastAsia="zh-CN"/>
        </w:rPr>
      </w:pPr>
      <w:r>
        <w:rPr>
          <w:rFonts w:hint="eastAsia" w:ascii="宋体" w:hAnsi="宋体" w:cs="Times New Roman"/>
          <w:i w:val="0"/>
          <w:caps w:val="0"/>
          <w:color w:val="auto"/>
          <w:spacing w:val="0"/>
          <w:sz w:val="21"/>
          <w:szCs w:val="21"/>
          <w:highlight w:val="none"/>
          <w:lang w:val="en-US" w:eastAsia="zh-CN"/>
        </w:rPr>
        <w:t>联系电话：020-36121288</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Times New Roman"/>
          <w:i w:val="0"/>
          <w:caps w:val="0"/>
          <w:color w:val="auto"/>
          <w:spacing w:val="0"/>
          <w:sz w:val="21"/>
          <w:szCs w:val="21"/>
          <w:highlight w:val="none"/>
          <w:lang w:val="en-US" w:eastAsia="zh-CN"/>
        </w:rPr>
      </w:pPr>
      <w:r>
        <w:rPr>
          <w:rFonts w:hint="eastAsia" w:ascii="宋体" w:hAnsi="宋体" w:cs="Times New Roman"/>
          <w:i w:val="0"/>
          <w:caps w:val="0"/>
          <w:color w:val="auto"/>
          <w:spacing w:val="0"/>
          <w:sz w:val="21"/>
          <w:szCs w:val="21"/>
          <w:highlight w:val="none"/>
          <w:lang w:val="en-US" w:eastAsia="zh-CN"/>
        </w:rPr>
        <w:t>（2）报价人</w:t>
      </w:r>
      <w:r>
        <w:rPr>
          <w:rFonts w:hint="eastAsia" w:ascii="宋体" w:hAnsi="宋体" w:eastAsia="宋体" w:cs="Times New Roman"/>
          <w:i w:val="0"/>
          <w:caps w:val="0"/>
          <w:color w:val="auto"/>
          <w:spacing w:val="0"/>
          <w:sz w:val="21"/>
          <w:szCs w:val="21"/>
          <w:highlight w:val="none"/>
        </w:rPr>
        <w:t>应本着公平竞争、实事求是原则，按程序进行投诉，若存在下列情形之一的，采购人将视为无效投诉，并保留将其列入黑名单的权利</w:t>
      </w:r>
      <w:r>
        <w:rPr>
          <w:rFonts w:hint="eastAsia" w:ascii="宋体" w:hAnsi="宋体" w:cs="Times New Roman"/>
          <w:i w:val="0"/>
          <w:caps w:val="0"/>
          <w:color w:val="auto"/>
          <w:spacing w:val="0"/>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cs="Times New Roman"/>
          <w:i w:val="0"/>
          <w:caps w:val="0"/>
          <w:color w:val="auto"/>
          <w:spacing w:val="0"/>
          <w:sz w:val="21"/>
          <w:szCs w:val="21"/>
          <w:highlight w:val="none"/>
          <w:lang w:eastAsia="zh-CN"/>
        </w:rPr>
      </w:pPr>
      <w:r>
        <w:rPr>
          <w:rFonts w:hint="eastAsia" w:ascii="宋体" w:hAnsi="宋体" w:eastAsia="宋体" w:cs="Times New Roman"/>
          <w:i w:val="0"/>
          <w:caps w:val="0"/>
          <w:color w:val="auto"/>
          <w:spacing w:val="0"/>
          <w:sz w:val="21"/>
          <w:szCs w:val="21"/>
          <w:highlight w:val="none"/>
        </w:rPr>
        <w:t>①　投诉主体不是项目参与合作商和其他利害关系人</w:t>
      </w:r>
      <w:r>
        <w:rPr>
          <w:rFonts w:hint="eastAsia" w:ascii="宋体" w:hAnsi="宋体" w:cs="Times New Roman"/>
          <w:i w:val="0"/>
          <w:caps w:val="0"/>
          <w:color w:val="auto"/>
          <w:spacing w:val="0"/>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Times New Roman"/>
          <w:i w:val="0"/>
          <w:caps w:val="0"/>
          <w:color w:val="auto"/>
          <w:spacing w:val="0"/>
          <w:sz w:val="21"/>
          <w:szCs w:val="21"/>
          <w:highlight w:val="none"/>
          <w:lang w:val="en-US" w:eastAsia="zh-CN"/>
        </w:rPr>
      </w:pPr>
      <w:r>
        <w:rPr>
          <w:rFonts w:hint="eastAsia" w:ascii="宋体" w:hAnsi="宋体" w:eastAsia="宋体" w:cs="Times New Roman"/>
          <w:i w:val="0"/>
          <w:caps w:val="0"/>
          <w:color w:val="auto"/>
          <w:spacing w:val="0"/>
          <w:sz w:val="21"/>
          <w:szCs w:val="21"/>
          <w:highlight w:val="none"/>
        </w:rPr>
        <w:t>②　投诉人未有真实署名，未同时提供投诉身份证复印件、联系方式</w:t>
      </w:r>
      <w:r>
        <w:rPr>
          <w:rFonts w:hint="eastAsia" w:ascii="宋体" w:hAnsi="宋体" w:cs="Times New Roman"/>
          <w:i w:val="0"/>
          <w:caps w:val="0"/>
          <w:color w:val="auto"/>
          <w:spacing w:val="0"/>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Times New Roman"/>
          <w:i w:val="0"/>
          <w:caps w:val="0"/>
          <w:color w:val="auto"/>
          <w:spacing w:val="0"/>
          <w:sz w:val="21"/>
          <w:szCs w:val="21"/>
          <w:highlight w:val="none"/>
          <w:lang w:val="en-US" w:eastAsia="zh-CN"/>
        </w:rPr>
      </w:pPr>
      <w:r>
        <w:rPr>
          <w:rFonts w:hint="eastAsia" w:ascii="宋体" w:hAnsi="宋体" w:eastAsia="宋体" w:cs="Times New Roman"/>
          <w:i w:val="0"/>
          <w:caps w:val="0"/>
          <w:color w:val="auto"/>
          <w:spacing w:val="0"/>
          <w:sz w:val="21"/>
          <w:szCs w:val="21"/>
          <w:highlight w:val="none"/>
        </w:rPr>
        <w:t>③　投诉人未提供必要的证明材料和明确的要求的</w:t>
      </w:r>
      <w:r>
        <w:rPr>
          <w:rFonts w:hint="eastAsia" w:ascii="宋体" w:hAnsi="宋体" w:cs="Times New Roman"/>
          <w:i w:val="0"/>
          <w:caps w:val="0"/>
          <w:color w:val="auto"/>
          <w:spacing w:val="0"/>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Times New Roman"/>
          <w:i w:val="0"/>
          <w:caps w:val="0"/>
          <w:color w:val="auto"/>
          <w:spacing w:val="0"/>
          <w:sz w:val="21"/>
          <w:szCs w:val="21"/>
          <w:highlight w:val="none"/>
          <w:lang w:val="en-US" w:eastAsia="zh-CN"/>
        </w:rPr>
      </w:pPr>
      <w:r>
        <w:rPr>
          <w:rFonts w:hint="eastAsia" w:ascii="宋体" w:hAnsi="宋体" w:eastAsia="宋体" w:cs="Times New Roman"/>
          <w:i w:val="0"/>
          <w:caps w:val="0"/>
          <w:color w:val="auto"/>
          <w:spacing w:val="0"/>
          <w:sz w:val="21"/>
          <w:szCs w:val="21"/>
          <w:highlight w:val="none"/>
        </w:rPr>
        <w:t>④　投诉人捏造事实、伪造材料或者以非法手段取得证明材料进行投诉的，证据来源的合法性存在明显疑问，投诉人（合作商）无法证明其取得方式合法的，视为以非法手段取得证明材</w:t>
      </w:r>
      <w:r>
        <w:rPr>
          <w:rFonts w:hint="eastAsia" w:ascii="宋体" w:hAnsi="宋体" w:cs="Times New Roman"/>
          <w:i w:val="0"/>
          <w:caps w:val="0"/>
          <w:color w:val="auto"/>
          <w:spacing w:val="0"/>
          <w:sz w:val="21"/>
          <w:szCs w:val="21"/>
          <w:highlight w:val="none"/>
          <w:lang w:eastAsia="zh-CN"/>
        </w:rPr>
        <w:t>料。</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i w:val="0"/>
          <w:caps w:val="0"/>
          <w:color w:val="auto"/>
          <w:spacing w:val="0"/>
          <w:sz w:val="21"/>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cs="Times New Roman"/>
          <w:i w:val="0"/>
          <w:caps w:val="0"/>
          <w:color w:val="auto"/>
          <w:spacing w:val="0"/>
          <w:sz w:val="21"/>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cs="Times New Roman"/>
          <w:i w:val="0"/>
          <w:caps w:val="0"/>
          <w:color w:val="auto"/>
          <w:spacing w:val="0"/>
          <w:sz w:val="21"/>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cs="Times New Roman"/>
          <w:i w:val="0"/>
          <w:caps w:val="0"/>
          <w:color w:val="auto"/>
          <w:spacing w:val="0"/>
          <w:sz w:val="21"/>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 xml:space="preserve">第二部分  </w:t>
      </w:r>
      <w:r>
        <w:rPr>
          <w:rFonts w:hint="eastAsia" w:ascii="宋体" w:hAnsi="宋体" w:cs="宋体"/>
          <w:b/>
          <w:bCs/>
          <w:sz w:val="44"/>
          <w:szCs w:val="44"/>
          <w:lang w:eastAsia="zh-CN"/>
        </w:rPr>
        <w:t>供应商</w:t>
      </w:r>
      <w:r>
        <w:rPr>
          <w:rFonts w:hint="eastAsia" w:ascii="宋体" w:hAnsi="宋体" w:eastAsia="宋体" w:cs="宋体"/>
          <w:b/>
          <w:bCs/>
          <w:sz w:val="44"/>
          <w:szCs w:val="44"/>
        </w:rPr>
        <w:t>须知</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36"/>
          <w:szCs w:val="36"/>
          <w:lang w:val="en-US" w:eastAsia="zh-CN"/>
        </w:rPr>
        <w:t>一、说  明</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r>
        <w:rPr>
          <w:rFonts w:hint="eastAsia" w:ascii="黑体" w:hAnsi="黑体" w:eastAsia="黑体" w:cs="黑体"/>
          <w:b w:val="0"/>
          <w:bCs w:val="0"/>
          <w:sz w:val="24"/>
          <w:szCs w:val="24"/>
          <w:lang w:val="en-US" w:eastAsia="zh-CN"/>
        </w:rPr>
        <w:t>1、项目说明</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宋体" w:hAnsi="宋体" w:eastAsia="宋体" w:cs="宋体"/>
          <w:highlight w:val="none"/>
          <w:lang w:val="en-US" w:eastAsia="zh-CN"/>
        </w:rPr>
        <w:t xml:space="preserve">1.1 </w:t>
      </w:r>
      <w:r>
        <w:rPr>
          <w:rFonts w:hint="eastAsia"/>
          <w:highlight w:val="none"/>
          <w:lang w:val="en-US" w:eastAsia="zh-CN"/>
        </w:rPr>
        <w:t xml:space="preserve"> </w:t>
      </w:r>
      <w:r>
        <w:rPr>
          <w:rFonts w:hint="eastAsia"/>
          <w:highlight w:val="none"/>
          <w:lang w:eastAsia="zh-CN"/>
        </w:rPr>
        <w:t>广州白云国际机场宾馆有限公司广州戴斯酒店</w:t>
      </w:r>
      <w:r>
        <w:rPr>
          <w:rFonts w:hint="eastAsia"/>
          <w:highlight w:val="none"/>
        </w:rPr>
        <w:t>拟就</w:t>
      </w:r>
      <w:r>
        <w:rPr>
          <w:rFonts w:hint="eastAsia"/>
          <w:highlight w:val="none"/>
          <w:lang w:val="en-US" w:eastAsia="zh-CN"/>
        </w:rPr>
        <w:t>生鲜食材原材料</w:t>
      </w:r>
      <w:r>
        <w:rPr>
          <w:rFonts w:hint="eastAsia"/>
          <w:highlight w:val="none"/>
        </w:rPr>
        <w:t>项目进行国内</w:t>
      </w:r>
      <w:r>
        <w:rPr>
          <w:rFonts w:hint="eastAsia"/>
          <w:highlight w:val="none"/>
          <w:lang w:eastAsia="zh-CN"/>
        </w:rPr>
        <w:t>公开询价</w:t>
      </w:r>
      <w:r>
        <w:rPr>
          <w:rFonts w:hint="eastAsia"/>
          <w:highlight w:val="none"/>
        </w:rPr>
        <w:t>采购，本项目采用综合评审方式确定成交供应商，</w:t>
      </w:r>
      <w:r>
        <w:rPr>
          <w:rFonts w:hint="eastAsia"/>
          <w:color w:val="000000"/>
          <w:highlight w:val="none"/>
          <w:lang w:eastAsia="zh-CN"/>
        </w:rPr>
        <w:t>广州白云国际机场宾馆有限公司广州戴斯酒店</w:t>
      </w:r>
      <w:r>
        <w:rPr>
          <w:rFonts w:hint="eastAsia"/>
          <w:color w:val="000000"/>
          <w:highlight w:val="none"/>
        </w:rPr>
        <w:t>组织综合评审工作</w:t>
      </w:r>
      <w:r>
        <w:rPr>
          <w:rFonts w:hint="eastAsia"/>
          <w:color w:val="000000"/>
          <w:highlight w:val="none"/>
          <w:lang w:eastAsia="zh-CN"/>
        </w:rPr>
        <w:t>。</w:t>
      </w:r>
    </w:p>
    <w:p>
      <w:pPr>
        <w:keepNext w:val="0"/>
        <w:keepLines w:val="0"/>
        <w:pageBreakBefore w:val="0"/>
        <w:tabs>
          <w:tab w:val="left" w:pos="540"/>
        </w:tabs>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 xml:space="preserve">1.2  </w:t>
      </w:r>
      <w:r>
        <w:rPr>
          <w:rFonts w:hint="eastAsia" w:ascii="宋体" w:hAnsi="宋体" w:eastAsia="宋体" w:cs="宋体"/>
          <w:b/>
          <w:bCs/>
          <w:sz w:val="21"/>
          <w:szCs w:val="21"/>
        </w:rPr>
        <w:t>采购内容：</w:t>
      </w:r>
    </w:p>
    <w:p>
      <w:pPr>
        <w:pStyle w:val="14"/>
        <w:keepNext w:val="0"/>
        <w:keepLines w:val="0"/>
        <w:pageBreakBefore w:val="0"/>
        <w:kinsoku/>
        <w:wordWrap/>
        <w:overflowPunct/>
        <w:topLinePunct w:val="0"/>
        <w:autoSpaceDE/>
        <w:autoSpaceDN/>
        <w:bidi w:val="0"/>
        <w:adjustRightInd/>
        <w:snapToGrid/>
        <w:spacing w:line="360" w:lineRule="auto"/>
        <w:ind w:left="0" w:leftChars="0" w:firstLine="404"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1.2.1  </w:t>
      </w:r>
      <w:r>
        <w:rPr>
          <w:rFonts w:hint="eastAsia" w:ascii="宋体" w:hAnsi="宋体" w:eastAsia="宋体" w:cs="宋体"/>
          <w:sz w:val="21"/>
          <w:szCs w:val="21"/>
          <w:lang w:val="en-US" w:eastAsia="zh-CN"/>
        </w:rPr>
        <w:t>采购内容及限</w:t>
      </w:r>
      <w:r>
        <w:rPr>
          <w:rFonts w:hint="eastAsia" w:ascii="宋体" w:hAnsi="宋体" w:cs="宋体"/>
          <w:sz w:val="21"/>
          <w:szCs w:val="21"/>
          <w:lang w:val="en-US" w:eastAsia="zh-CN"/>
        </w:rPr>
        <w:t>价</w:t>
      </w:r>
    </w:p>
    <w:tbl>
      <w:tblPr>
        <w:tblStyle w:val="16"/>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677"/>
        <w:gridCol w:w="844"/>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6"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1"/>
                <w:szCs w:val="21"/>
                <w:vertAlign w:val="baseline"/>
                <w:lang w:eastAsia="zh-CN"/>
              </w:rPr>
            </w:pPr>
            <w:r>
              <w:rPr>
                <w:rFonts w:hint="eastAsia" w:ascii="宋体" w:hAnsi="宋体" w:eastAsia="宋体" w:cs="宋体"/>
                <w:b/>
                <w:bCs w:val="0"/>
                <w:sz w:val="21"/>
                <w:szCs w:val="21"/>
                <w:vertAlign w:val="baseline"/>
                <w:lang w:eastAsia="zh-CN"/>
              </w:rPr>
              <w:t>序号</w:t>
            </w:r>
          </w:p>
        </w:tc>
        <w:tc>
          <w:tcPr>
            <w:tcW w:w="367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1"/>
                <w:szCs w:val="21"/>
                <w:vertAlign w:val="baseline"/>
                <w:lang w:eastAsia="zh-CN"/>
              </w:rPr>
            </w:pPr>
            <w:r>
              <w:rPr>
                <w:rFonts w:hint="eastAsia" w:ascii="宋体" w:hAnsi="宋体" w:eastAsia="宋体" w:cs="宋体"/>
                <w:b/>
                <w:bCs w:val="0"/>
                <w:sz w:val="21"/>
                <w:szCs w:val="21"/>
                <w:vertAlign w:val="baseline"/>
                <w:lang w:eastAsia="zh-CN"/>
              </w:rPr>
              <w:t>服务内容</w:t>
            </w:r>
          </w:p>
        </w:tc>
        <w:tc>
          <w:tcPr>
            <w:tcW w:w="844"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1"/>
                <w:szCs w:val="21"/>
                <w:vertAlign w:val="baseline"/>
                <w:lang w:eastAsia="zh-CN"/>
              </w:rPr>
            </w:pPr>
            <w:r>
              <w:rPr>
                <w:rFonts w:hint="eastAsia" w:ascii="宋体" w:hAnsi="宋体" w:eastAsia="宋体" w:cs="宋体"/>
                <w:b/>
                <w:bCs w:val="0"/>
                <w:sz w:val="21"/>
                <w:szCs w:val="21"/>
                <w:vertAlign w:val="baseline"/>
                <w:lang w:eastAsia="zh-CN"/>
              </w:rPr>
              <w:t>数量</w:t>
            </w:r>
          </w:p>
        </w:tc>
        <w:tc>
          <w:tcPr>
            <w:tcW w:w="359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1"/>
                <w:szCs w:val="21"/>
                <w:vertAlign w:val="baseline"/>
                <w:lang w:eastAsia="zh-CN"/>
              </w:rPr>
            </w:pPr>
            <w:r>
              <w:rPr>
                <w:rFonts w:hint="eastAsia" w:ascii="宋体" w:hAnsi="宋体" w:eastAsia="宋体" w:cs="宋体"/>
                <w:b/>
                <w:bCs w:val="0"/>
                <w:sz w:val="21"/>
                <w:szCs w:val="21"/>
                <w:vertAlign w:val="baseline"/>
                <w:lang w:eastAsia="zh-CN"/>
              </w:rPr>
              <w:t>采购最高限价</w:t>
            </w:r>
            <w:r>
              <w:rPr>
                <w:rFonts w:hint="eastAsia" w:ascii="宋体" w:hAnsi="宋体" w:cs="宋体"/>
                <w:b/>
                <w:bCs w:val="0"/>
                <w:sz w:val="21"/>
                <w:szCs w:val="21"/>
                <w:vertAlign w:val="baseline"/>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6"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67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生鲜食材</w:t>
            </w:r>
            <w:r>
              <w:rPr>
                <w:rFonts w:hint="eastAsia" w:ascii="宋体" w:hAnsi="宋体" w:eastAsia="宋体" w:cs="宋体"/>
                <w:color w:val="333333"/>
                <w:kern w:val="0"/>
                <w:sz w:val="21"/>
                <w:szCs w:val="21"/>
              </w:rPr>
              <w:t>（</w:t>
            </w:r>
            <w:r>
              <w:rPr>
                <w:rFonts w:hint="eastAsia" w:ascii="宋体" w:hAnsi="宋体" w:cs="宋体"/>
                <w:color w:val="333333"/>
                <w:kern w:val="0"/>
                <w:sz w:val="21"/>
                <w:szCs w:val="21"/>
                <w:lang w:eastAsia="zh-CN"/>
              </w:rPr>
              <w:t>包含</w:t>
            </w:r>
            <w:r>
              <w:rPr>
                <w:rFonts w:hint="eastAsia" w:ascii="宋体" w:hAnsi="宋体" w:eastAsia="宋体" w:cs="宋体"/>
                <w:color w:val="333333"/>
                <w:kern w:val="0"/>
                <w:sz w:val="21"/>
                <w:szCs w:val="21"/>
              </w:rPr>
              <w:t>鲜蔬</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rPr>
              <w:t>水果、冻品、调味品、粮油、干货、三鸟、肉类等</w:t>
            </w:r>
            <w:r>
              <w:rPr>
                <w:rFonts w:hint="eastAsia" w:ascii="宋体" w:hAnsi="宋体" w:eastAsia="宋体" w:cs="宋体"/>
                <w:color w:val="333333"/>
                <w:kern w:val="0"/>
                <w:sz w:val="21"/>
                <w:szCs w:val="21"/>
                <w:lang w:eastAsia="zh-CN"/>
              </w:rPr>
              <w:t>）</w:t>
            </w:r>
          </w:p>
        </w:tc>
        <w:tc>
          <w:tcPr>
            <w:tcW w:w="844"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359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人民币</w:t>
            </w:r>
            <w:r>
              <w:rPr>
                <w:rFonts w:hint="eastAsia" w:ascii="宋体" w:hAnsi="宋体" w:cs="宋体"/>
                <w:sz w:val="21"/>
                <w:szCs w:val="21"/>
                <w:vertAlign w:val="baseline"/>
                <w:lang w:val="en-US" w:eastAsia="zh-CN"/>
              </w:rPr>
              <w:t>180</w:t>
            </w:r>
            <w:r>
              <w:rPr>
                <w:rFonts w:hint="eastAsia" w:ascii="宋体" w:hAnsi="宋体" w:eastAsia="宋体" w:cs="宋体"/>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6"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eastAsia="zh-CN"/>
              </w:rPr>
            </w:pPr>
          </w:p>
        </w:tc>
        <w:tc>
          <w:tcPr>
            <w:tcW w:w="4521" w:type="dxa"/>
            <w:gridSpan w:val="2"/>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w:t>
            </w:r>
          </w:p>
        </w:tc>
        <w:tc>
          <w:tcPr>
            <w:tcW w:w="3597" w:type="dxa"/>
            <w:vAlign w:val="center"/>
          </w:tcPr>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人民币1</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lang w:val="en-US" w:eastAsia="zh-CN"/>
              </w:rPr>
              <w:t>0万元</w:t>
            </w:r>
          </w:p>
        </w:tc>
      </w:tr>
    </w:tbl>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1.2.2  </w:t>
      </w:r>
      <w:r>
        <w:rPr>
          <w:rFonts w:hint="eastAsia" w:ascii="宋体" w:hAnsi="宋体" w:eastAsia="宋体" w:cs="宋体"/>
          <w:sz w:val="21"/>
          <w:szCs w:val="21"/>
          <w:lang w:val="en-US" w:eastAsia="zh-CN"/>
        </w:rPr>
        <w:t>服务内容</w:t>
      </w:r>
      <w:r>
        <w:rPr>
          <w:rFonts w:hint="eastAsia" w:ascii="宋体" w:hAnsi="宋体" w:cs="宋体"/>
          <w:sz w:val="21"/>
          <w:szCs w:val="21"/>
          <w:lang w:val="en-US"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b/>
          <w:bCs/>
          <w:sz w:val="21"/>
          <w:szCs w:val="21"/>
          <w:lang w:val="en-US" w:eastAsia="zh-CN"/>
        </w:rPr>
      </w:pPr>
      <w:r>
        <w:rPr>
          <w:rFonts w:hint="eastAsia" w:ascii="宋体" w:hAnsi="宋体"/>
          <w:color w:val="000000"/>
          <w:szCs w:val="21"/>
          <w:highlight w:val="none"/>
          <w:lang w:val="en-US" w:eastAsia="zh-CN"/>
        </w:rPr>
        <w:t>1.2.2.</w:t>
      </w:r>
      <w:r>
        <w:rPr>
          <w:rFonts w:hint="eastAsia" w:ascii="宋体" w:hAnsi="宋体"/>
          <w:color w:val="000000"/>
          <w:szCs w:val="21"/>
          <w:highlight w:val="none"/>
        </w:rPr>
        <w:t>1</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本项目为选定</w:t>
      </w:r>
      <w:r>
        <w:rPr>
          <w:rFonts w:hint="eastAsia" w:ascii="宋体" w:hAnsi="宋体"/>
          <w:color w:val="000000"/>
          <w:szCs w:val="21"/>
          <w:highlight w:val="none"/>
          <w:lang w:eastAsia="zh-CN"/>
        </w:rPr>
        <w:t>广州白云国际机场宾馆有限公司广州戴斯酒店生鲜食材原材料</w:t>
      </w:r>
      <w:r>
        <w:rPr>
          <w:rFonts w:hint="eastAsia" w:ascii="宋体" w:hAnsi="宋体"/>
          <w:color w:val="000000"/>
          <w:szCs w:val="21"/>
          <w:highlight w:val="none"/>
        </w:rPr>
        <w:t>项目供应商【选定</w:t>
      </w:r>
      <w:r>
        <w:rPr>
          <w:rFonts w:hint="eastAsia" w:ascii="宋体" w:hAnsi="宋体"/>
          <w:color w:val="000000"/>
          <w:szCs w:val="21"/>
          <w:highlight w:val="none"/>
          <w:lang w:val="en-US" w:eastAsia="zh-CN"/>
        </w:rPr>
        <w:t>1</w:t>
      </w:r>
      <w:r>
        <w:rPr>
          <w:rFonts w:hint="eastAsia" w:ascii="宋体" w:hAnsi="宋体"/>
          <w:color w:val="000000"/>
          <w:szCs w:val="21"/>
          <w:highlight w:val="none"/>
        </w:rPr>
        <w:t>名】，</w:t>
      </w:r>
      <w:r>
        <w:rPr>
          <w:rFonts w:hint="eastAsia" w:ascii="宋体" w:hAnsi="宋体"/>
          <w:color w:val="000000"/>
          <w:szCs w:val="21"/>
          <w:highlight w:val="none"/>
          <w:lang w:val="en-US" w:eastAsia="zh-CN"/>
        </w:rPr>
        <w:t>供应商</w:t>
      </w:r>
      <w:r>
        <w:rPr>
          <w:rFonts w:hint="eastAsia" w:ascii="宋体" w:hAnsi="宋体"/>
          <w:color w:val="000000"/>
          <w:szCs w:val="21"/>
          <w:highlight w:val="none"/>
        </w:rPr>
        <w:t>应根据</w:t>
      </w:r>
      <w:r>
        <w:rPr>
          <w:rFonts w:hint="eastAsia" w:ascii="宋体" w:hAnsi="宋体"/>
          <w:color w:val="000000"/>
          <w:szCs w:val="21"/>
          <w:highlight w:val="none"/>
          <w:lang w:val="en-US" w:eastAsia="zh-CN"/>
        </w:rPr>
        <w:t>采购</w:t>
      </w:r>
      <w:r>
        <w:rPr>
          <w:rFonts w:hint="eastAsia" w:ascii="宋体" w:hAnsi="宋体"/>
          <w:color w:val="000000"/>
          <w:szCs w:val="21"/>
          <w:highlight w:val="none"/>
        </w:rPr>
        <w:t>文件要求，按照采购清单要求的产品进行报价</w:t>
      </w:r>
      <w:r>
        <w:rPr>
          <w:rFonts w:hint="eastAsia" w:ascii="宋体" w:hAnsi="宋体"/>
          <w:color w:val="000000"/>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b/>
          <w:bCs/>
          <w:sz w:val="21"/>
          <w:szCs w:val="21"/>
          <w:lang w:val="en-US" w:eastAsia="zh-CN"/>
        </w:rPr>
      </w:pPr>
      <w:r>
        <w:rPr>
          <w:rFonts w:hint="eastAsia" w:ascii="宋体" w:hAnsi="宋体"/>
          <w:color w:val="000000"/>
          <w:szCs w:val="21"/>
          <w:highlight w:val="none"/>
          <w:lang w:val="en-US" w:eastAsia="zh-CN"/>
        </w:rPr>
        <w:t>1.2.2.</w:t>
      </w:r>
      <w:r>
        <w:rPr>
          <w:rFonts w:hint="eastAsia" w:ascii="宋体" w:hAnsi="宋体"/>
          <w:color w:val="000000"/>
          <w:szCs w:val="21"/>
          <w:highlight w:val="none"/>
        </w:rPr>
        <w:t>2</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本项目为框架采购。采购标的为</w:t>
      </w:r>
      <w:r>
        <w:rPr>
          <w:rFonts w:hint="eastAsia" w:ascii="宋体" w:hAnsi="宋体"/>
          <w:color w:val="000000"/>
          <w:szCs w:val="21"/>
          <w:highlight w:val="none"/>
          <w:lang w:val="en-US" w:eastAsia="zh-CN"/>
        </w:rPr>
        <w:t>采购</w:t>
      </w:r>
      <w:r>
        <w:rPr>
          <w:rFonts w:hint="eastAsia" w:ascii="宋体" w:hAnsi="宋体"/>
          <w:color w:val="000000"/>
          <w:szCs w:val="21"/>
          <w:highlight w:val="none"/>
        </w:rPr>
        <w:t>人预计在需求期内可能发生的采购项目，并不作为</w:t>
      </w:r>
      <w:r>
        <w:rPr>
          <w:rFonts w:hint="eastAsia" w:ascii="宋体" w:hAnsi="宋体"/>
          <w:color w:val="000000"/>
          <w:szCs w:val="21"/>
          <w:highlight w:val="none"/>
          <w:lang w:val="en-US" w:eastAsia="zh-CN"/>
        </w:rPr>
        <w:t>采购人</w:t>
      </w:r>
      <w:r>
        <w:rPr>
          <w:rFonts w:hint="eastAsia" w:ascii="宋体" w:hAnsi="宋体"/>
          <w:color w:val="000000"/>
          <w:szCs w:val="21"/>
          <w:highlight w:val="none"/>
        </w:rPr>
        <w:t>向</w:t>
      </w:r>
      <w:r>
        <w:rPr>
          <w:rFonts w:hint="eastAsia" w:ascii="宋体" w:hAnsi="宋体"/>
          <w:color w:val="000000"/>
          <w:szCs w:val="21"/>
          <w:highlight w:val="none"/>
          <w:lang w:val="en-US" w:eastAsia="zh-CN"/>
        </w:rPr>
        <w:t>供应商</w:t>
      </w:r>
      <w:r>
        <w:rPr>
          <w:rFonts w:hint="eastAsia" w:ascii="宋体" w:hAnsi="宋体"/>
          <w:color w:val="000000"/>
          <w:szCs w:val="21"/>
          <w:highlight w:val="none"/>
        </w:rPr>
        <w:t>作出的具体项目的承诺，如</w:t>
      </w:r>
      <w:r>
        <w:rPr>
          <w:rFonts w:hint="eastAsia" w:ascii="宋体" w:hAnsi="宋体"/>
          <w:color w:val="000000"/>
          <w:szCs w:val="21"/>
          <w:highlight w:val="none"/>
          <w:lang w:val="en-US" w:eastAsia="zh-CN"/>
        </w:rPr>
        <w:t>采购人</w:t>
      </w:r>
      <w:r>
        <w:rPr>
          <w:rFonts w:hint="eastAsia" w:ascii="宋体" w:hAnsi="宋体"/>
          <w:color w:val="000000"/>
          <w:szCs w:val="21"/>
          <w:highlight w:val="none"/>
        </w:rPr>
        <w:t>在合同期内未向</w:t>
      </w:r>
      <w:r>
        <w:rPr>
          <w:rFonts w:hint="eastAsia" w:ascii="宋体" w:hAnsi="宋体"/>
          <w:color w:val="000000"/>
          <w:szCs w:val="21"/>
          <w:highlight w:val="none"/>
          <w:lang w:val="en-US" w:eastAsia="zh-CN"/>
        </w:rPr>
        <w:t>供应商</w:t>
      </w:r>
      <w:r>
        <w:rPr>
          <w:rFonts w:hint="eastAsia" w:ascii="宋体" w:hAnsi="宋体"/>
          <w:color w:val="000000"/>
          <w:szCs w:val="21"/>
          <w:highlight w:val="none"/>
        </w:rPr>
        <w:t>下达采购订单或未足额下达采购订单，不构成</w:t>
      </w:r>
      <w:r>
        <w:rPr>
          <w:rFonts w:hint="eastAsia" w:ascii="宋体" w:hAnsi="宋体"/>
          <w:color w:val="000000"/>
          <w:szCs w:val="21"/>
          <w:highlight w:val="none"/>
          <w:lang w:val="en-US" w:eastAsia="zh-CN"/>
        </w:rPr>
        <w:t>采购人</w:t>
      </w:r>
      <w:r>
        <w:rPr>
          <w:rFonts w:hint="eastAsia" w:ascii="宋体" w:hAnsi="宋体"/>
          <w:color w:val="000000"/>
          <w:szCs w:val="21"/>
          <w:highlight w:val="none"/>
        </w:rPr>
        <w:t>违约，</w:t>
      </w:r>
      <w:r>
        <w:rPr>
          <w:rFonts w:hint="eastAsia" w:ascii="宋体" w:hAnsi="宋体"/>
          <w:color w:val="000000"/>
          <w:szCs w:val="21"/>
          <w:highlight w:val="none"/>
          <w:lang w:val="en-US" w:eastAsia="zh-CN"/>
        </w:rPr>
        <w:t>供应商</w:t>
      </w:r>
      <w:r>
        <w:rPr>
          <w:rFonts w:hint="eastAsia" w:ascii="宋体" w:hAnsi="宋体"/>
          <w:color w:val="000000"/>
          <w:szCs w:val="21"/>
          <w:highlight w:val="none"/>
        </w:rPr>
        <w:t>不得追究</w:t>
      </w:r>
      <w:r>
        <w:rPr>
          <w:rFonts w:hint="eastAsia" w:ascii="宋体" w:hAnsi="宋体"/>
          <w:color w:val="000000"/>
          <w:szCs w:val="21"/>
          <w:highlight w:val="none"/>
          <w:lang w:eastAsia="zh-CN"/>
        </w:rPr>
        <w:t>采购人</w:t>
      </w:r>
      <w:r>
        <w:rPr>
          <w:rFonts w:hint="eastAsia" w:ascii="宋体" w:hAnsi="宋体"/>
          <w:color w:val="000000"/>
          <w:szCs w:val="21"/>
          <w:highlight w:val="none"/>
        </w:rPr>
        <w:t>违约责任</w:t>
      </w:r>
      <w:r>
        <w:rPr>
          <w:rFonts w:hint="eastAsia" w:ascii="宋体" w:hAnsi="宋体"/>
          <w:color w:val="000000"/>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b/>
          <w:bCs/>
          <w:sz w:val="21"/>
          <w:szCs w:val="21"/>
          <w:lang w:val="en-US" w:eastAsia="zh-CN"/>
        </w:rPr>
      </w:pPr>
      <w:r>
        <w:rPr>
          <w:rFonts w:hint="eastAsia" w:ascii="宋体" w:hAnsi="宋体"/>
          <w:color w:val="000000"/>
          <w:szCs w:val="21"/>
          <w:highlight w:val="none"/>
          <w:lang w:val="en-US" w:eastAsia="zh-CN"/>
        </w:rPr>
        <w:t>1.2.2.</w:t>
      </w:r>
      <w:r>
        <w:rPr>
          <w:rFonts w:hint="eastAsia" w:ascii="宋体" w:hAnsi="宋体"/>
          <w:color w:val="000000"/>
          <w:szCs w:val="21"/>
          <w:highlight w:val="none"/>
        </w:rPr>
        <w:t>3</w:t>
      </w:r>
      <w:r>
        <w:rPr>
          <w:rFonts w:hint="eastAsia" w:ascii="宋体" w:hAnsi="宋体"/>
          <w:color w:val="000000"/>
          <w:szCs w:val="21"/>
          <w:highlight w:val="none"/>
          <w:lang w:val="en-US" w:eastAsia="zh-CN"/>
        </w:rPr>
        <w:t xml:space="preserve">  供应商</w:t>
      </w:r>
      <w:r>
        <w:rPr>
          <w:rFonts w:hint="eastAsia" w:ascii="宋体" w:hAnsi="宋体"/>
          <w:color w:val="000000"/>
          <w:szCs w:val="21"/>
          <w:highlight w:val="none"/>
        </w:rPr>
        <w:t>提供的标物必须符合《中华人民共和国产品质量法》</w:t>
      </w:r>
      <w:r>
        <w:rPr>
          <w:rFonts w:hint="eastAsia" w:ascii="宋体" w:hAnsi="宋体"/>
          <w:color w:val="000000"/>
          <w:szCs w:val="21"/>
          <w:highlight w:val="none"/>
          <w:lang w:eastAsia="zh-CN"/>
        </w:rPr>
        <w:t>、</w:t>
      </w:r>
      <w:r>
        <w:rPr>
          <w:rFonts w:hint="eastAsia" w:ascii="宋体" w:hAnsi="宋体"/>
          <w:color w:val="000000"/>
          <w:szCs w:val="21"/>
          <w:highlight w:val="none"/>
        </w:rPr>
        <w:t>《中华人民共和国食品安全法》及国家行业标准的有关规定。产品验收实行索证制度，确保可追溯。</w:t>
      </w:r>
      <w:r>
        <w:rPr>
          <w:rFonts w:hint="eastAsia" w:ascii="宋体" w:hAnsi="宋体"/>
          <w:color w:val="000000"/>
          <w:szCs w:val="21"/>
          <w:highlight w:val="none"/>
          <w:lang w:val="en-US" w:eastAsia="zh-CN"/>
        </w:rPr>
        <w:t>供应商</w:t>
      </w:r>
      <w:r>
        <w:rPr>
          <w:rFonts w:hint="eastAsia" w:ascii="宋体" w:hAnsi="宋体"/>
          <w:color w:val="000000"/>
          <w:szCs w:val="21"/>
          <w:highlight w:val="none"/>
        </w:rPr>
        <w:t>必须出具符合国家标准的检验证明</w:t>
      </w:r>
      <w:r>
        <w:rPr>
          <w:rFonts w:hint="eastAsia" w:ascii="宋体" w:hAnsi="宋体"/>
          <w:color w:val="000000"/>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b/>
          <w:bCs/>
          <w:sz w:val="21"/>
          <w:szCs w:val="21"/>
          <w:lang w:val="en-US" w:eastAsia="zh-CN"/>
        </w:rPr>
      </w:pPr>
      <w:r>
        <w:rPr>
          <w:rFonts w:hint="eastAsia"/>
          <w:color w:val="000000"/>
          <w:szCs w:val="21"/>
          <w:highlight w:val="none"/>
        </w:rPr>
        <w:t>注：供应商必须对全部服务内容进行报价，服务费为固定总价包干，在项目范围不变的情况下，该费用在合同执行期间不作调整</w:t>
      </w:r>
      <w:r>
        <w:rPr>
          <w:rFonts w:hint="eastAsia"/>
          <w:color w:val="000000"/>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cs="宋体"/>
          <w:b w:val="0"/>
          <w:bCs w:val="0"/>
          <w:sz w:val="21"/>
          <w:szCs w:val="21"/>
          <w:lang w:val="en-US" w:eastAsia="zh-CN"/>
        </w:rPr>
      </w:pPr>
      <w:r>
        <w:rPr>
          <w:rFonts w:hint="eastAsia" w:ascii="宋体" w:hAnsi="宋体" w:cs="宋体"/>
          <w:b/>
          <w:bCs/>
          <w:sz w:val="21"/>
          <w:szCs w:val="21"/>
          <w:lang w:val="en-US" w:eastAsia="zh-CN"/>
        </w:rPr>
        <w:t>1.3  采购要求</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highlight w:val="none"/>
          <w:lang w:eastAsia="zh-CN"/>
        </w:rPr>
      </w:pPr>
      <w:r>
        <w:rPr>
          <w:rFonts w:hint="eastAsia" w:asciiTheme="majorEastAsia" w:hAnsiTheme="majorEastAsia" w:eastAsiaTheme="majorEastAsia" w:cstheme="majorEastAsia"/>
          <w:highlight w:val="none"/>
          <w:lang w:val="en-US" w:eastAsia="zh-CN"/>
        </w:rPr>
        <w:t xml:space="preserve">1.3.1 </w:t>
      </w:r>
      <w:r>
        <w:rPr>
          <w:rFonts w:hint="eastAsia"/>
          <w:highlight w:val="none"/>
          <w:lang w:val="en-US" w:eastAsia="zh-CN"/>
        </w:rPr>
        <w:t xml:space="preserve"> </w:t>
      </w:r>
      <w:r>
        <w:rPr>
          <w:rFonts w:hint="eastAsia"/>
          <w:highlight w:val="none"/>
        </w:rPr>
        <w:t>本项目技术服务进度要求</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highlight w:val="none"/>
          <w:lang w:eastAsia="zh-CN"/>
        </w:rPr>
      </w:pPr>
      <w:r>
        <w:rPr>
          <w:rFonts w:hint="eastAsia"/>
          <w:b/>
          <w:bCs w:val="0"/>
          <w:highlight w:val="none"/>
          <w:lang w:eastAsia="zh-CN"/>
        </w:rPr>
        <w:t>明确工作时间要求及付款方式</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color w:val="000000"/>
          <w:highlight w:val="none"/>
          <w:lang w:eastAsia="zh-CN"/>
        </w:rPr>
      </w:pPr>
      <w:r>
        <w:rPr>
          <w:rFonts w:hint="eastAsia" w:ascii="宋体" w:hAnsi="宋体" w:eastAsia="宋体" w:cs="宋体"/>
          <w:szCs w:val="21"/>
          <w:highlight w:val="none"/>
        </w:rPr>
        <w:t>收</w:t>
      </w:r>
      <w:r>
        <w:rPr>
          <w:rFonts w:hint="eastAsia" w:ascii="宋体" w:hAnsi="宋体" w:eastAsia="宋体" w:cs="宋体"/>
          <w:color w:val="333333"/>
          <w:kern w:val="0"/>
          <w:szCs w:val="21"/>
          <w:highlight w:val="none"/>
        </w:rPr>
        <w:t>货时间：每天早上07：30</w:t>
      </w:r>
      <w:r>
        <w:rPr>
          <w:rFonts w:hint="eastAsia" w:ascii="宋体" w:hAnsi="宋体" w:cs="宋体"/>
          <w:color w:val="333333"/>
          <w:kern w:val="0"/>
          <w:szCs w:val="21"/>
          <w:highlight w:val="none"/>
          <w:lang w:val="en-US" w:eastAsia="zh-CN"/>
        </w:rPr>
        <w:t>-08：00</w:t>
      </w:r>
      <w:r>
        <w:rPr>
          <w:rFonts w:hint="eastAsia" w:ascii="宋体" w:hAnsi="宋体" w:eastAsia="宋体" w:cs="宋体"/>
          <w:color w:val="333333"/>
          <w:kern w:val="0"/>
          <w:szCs w:val="21"/>
          <w:highlight w:val="none"/>
        </w:rPr>
        <w:t>收货（根据采购人的时间可调整）。</w:t>
      </w:r>
      <w:r>
        <w:rPr>
          <w:rFonts w:hint="eastAsia"/>
          <w:highlight w:val="none"/>
        </w:rPr>
        <w:t>如果进度延误，成交供应商向采购人支付的误期损害赔偿费每天为最终合同价格的</w:t>
      </w:r>
      <w:r>
        <w:rPr>
          <w:rFonts w:hint="eastAsia"/>
          <w:color w:val="000000"/>
          <w:highlight w:val="none"/>
        </w:rPr>
        <w:t>0.</w:t>
      </w:r>
      <w:r>
        <w:rPr>
          <w:color w:val="000000"/>
          <w:highlight w:val="none"/>
        </w:rPr>
        <w:t>0</w:t>
      </w:r>
      <w:r>
        <w:rPr>
          <w:rFonts w:hint="eastAsia"/>
          <w:color w:val="000000"/>
          <w:highlight w:val="none"/>
        </w:rPr>
        <w:t>3%；误期损害赔偿费的最高限额为最终合同价格的3%</w:t>
      </w:r>
      <w:r>
        <w:rPr>
          <w:rFonts w:hint="eastAsia"/>
          <w:color w:val="000000"/>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color w:val="000000"/>
          <w:highlight w:val="none"/>
          <w:lang w:val="en-US" w:eastAsia="zh-CN"/>
        </w:rPr>
      </w:pPr>
      <w:r>
        <w:rPr>
          <w:rFonts w:hint="eastAsia" w:ascii="宋体" w:hAnsi="宋体" w:eastAsia="宋体" w:cs="宋体"/>
          <w:szCs w:val="21"/>
        </w:rPr>
        <w:t>付款方式：月结</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b w:val="0"/>
          <w:bCs w:val="0"/>
          <w:sz w:val="21"/>
          <w:szCs w:val="21"/>
          <w:lang w:val="en-US" w:eastAsia="zh-CN"/>
        </w:rPr>
      </w:pPr>
      <w:r>
        <w:rPr>
          <w:rFonts w:hint="eastAsia" w:asciiTheme="majorEastAsia" w:hAnsiTheme="majorEastAsia" w:eastAsiaTheme="majorEastAsia" w:cstheme="majorEastAsia"/>
          <w:highlight w:val="none"/>
          <w:lang w:val="en-US" w:eastAsia="zh-CN"/>
        </w:rPr>
        <w:t xml:space="preserve">1.3.2  </w:t>
      </w:r>
      <w:r>
        <w:rPr>
          <w:rFonts w:hint="eastAsia"/>
          <w:highlight w:val="none"/>
        </w:rPr>
        <w:t>供应商的项目报价应将相关服务分类报价，报价总和为本项目的项目总价</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Theme="majorEastAsia" w:hAnsiTheme="majorEastAsia" w:eastAsiaTheme="majorEastAsia" w:cstheme="majorEastAsia"/>
          <w:highlight w:val="none"/>
          <w:lang w:val="en-US" w:eastAsia="zh-CN"/>
        </w:rPr>
        <w:t xml:space="preserve">1.3.3 </w:t>
      </w:r>
      <w:r>
        <w:rPr>
          <w:rFonts w:hint="eastAsia"/>
          <w:highlight w:val="none"/>
          <w:lang w:val="en-US" w:eastAsia="zh-CN"/>
        </w:rPr>
        <w:t xml:space="preserve"> </w:t>
      </w:r>
      <w:r>
        <w:rPr>
          <w:rFonts w:hint="eastAsia"/>
          <w:highlight w:val="none"/>
        </w:rPr>
        <w:t>供应商所提供的工作方案必须详细、完整、可靠、可行性强</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 xml:space="preserve">1.3.4  </w:t>
      </w:r>
      <w:r>
        <w:rPr>
          <w:rFonts w:hint="eastAsia"/>
          <w:highlight w:val="none"/>
        </w:rPr>
        <w:t>供应商报价中的服务费应是供应商为完成本项目的总服务费，包括但不限于“服务内容”中所列项目的费用</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 xml:space="preserve">1.3.5  </w:t>
      </w:r>
      <w:r>
        <w:rPr>
          <w:rFonts w:hint="eastAsia"/>
          <w:b w:val="0"/>
          <w:bCs w:val="0"/>
          <w:highlight w:val="none"/>
        </w:rPr>
        <w:t>供应商必须提交对采购文件实质性响应的项目报价文件</w:t>
      </w:r>
      <w:r>
        <w:rPr>
          <w:rFonts w:hint="eastAsia"/>
          <w:b w:val="0"/>
          <w:bCs w:val="0"/>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1.4   现场考察 </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 xml:space="preserve">1.4.1 </w:t>
      </w:r>
      <w:r>
        <w:rPr>
          <w:rFonts w:hint="eastAsia"/>
          <w:b w:val="0"/>
          <w:bCs w:val="0"/>
          <w:highlight w:val="none"/>
        </w:rPr>
        <w:t>现场考察由供应商自行前往，采购人不统一安排。供应商若需相关数据，须自行测量</w:t>
      </w:r>
      <w:r>
        <w:rPr>
          <w:rFonts w:hint="eastAsia"/>
          <w:b w:val="0"/>
          <w:bCs w:val="0"/>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2、合格的供应商</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highlight w:val="none"/>
        </w:rPr>
        <w:t>合格的供应商要求见邀请函中的第3点</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3、合格的服务</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val="en-US" w:eastAsia="zh-CN"/>
        </w:rPr>
      </w:pPr>
      <w:r>
        <w:rPr>
          <w:rFonts w:hint="eastAsia"/>
          <w:highlight w:val="none"/>
        </w:rPr>
        <w:t>合同中提供的所有服务，均应来自中华人民共和国或与之有正常贸易关系的国家和地区，本合同的支付仅限于对这些服务</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4、报价费用</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left"/>
        <w:textAlignment w:val="auto"/>
        <w:rPr>
          <w:rFonts w:hint="eastAsia" w:ascii="黑体" w:hAnsi="黑体" w:eastAsia="宋体" w:cs="黑体"/>
          <w:b w:val="0"/>
          <w:bCs w:val="0"/>
          <w:sz w:val="44"/>
          <w:szCs w:val="44"/>
          <w:lang w:val="en-US" w:eastAsia="zh-CN"/>
        </w:rPr>
      </w:pPr>
      <w:r>
        <w:rPr>
          <w:rFonts w:hint="eastAsia"/>
          <w:highlight w:val="none"/>
        </w:rPr>
        <w:t>供应商应承担所有编写项目报价文件和参加报价的所有费用，不论结果如何，采购人在任何情况下均无义务和责任承担这些费用</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6"/>
          <w:szCs w:val="36"/>
          <w:lang w:val="en-US" w:eastAsia="zh-CN"/>
        </w:rPr>
      </w:pPr>
      <w:r>
        <w:rPr>
          <w:rFonts w:hint="eastAsia" w:asciiTheme="minorEastAsia" w:hAnsiTheme="minorEastAsia" w:eastAsiaTheme="minorEastAsia" w:cstheme="minorEastAsia"/>
          <w:b/>
          <w:bCs/>
          <w:sz w:val="36"/>
          <w:szCs w:val="36"/>
          <w:lang w:val="en-US" w:eastAsia="zh-CN"/>
        </w:rPr>
        <w:t>二、采购文件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r>
        <w:rPr>
          <w:rFonts w:hint="eastAsia" w:ascii="黑体" w:hAnsi="黑体" w:eastAsia="黑体" w:cs="黑体"/>
          <w:b w:val="0"/>
          <w:bCs w:val="0"/>
          <w:sz w:val="24"/>
          <w:szCs w:val="24"/>
          <w:lang w:val="en-US" w:eastAsia="zh-CN"/>
        </w:rPr>
        <w:t>5、采购文件构成</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Theme="minorEastAsia" w:hAnsiTheme="minorEastAsia" w:eastAsiaTheme="minorEastAsia" w:cstheme="minorEastAsia"/>
          <w:highlight w:val="none"/>
          <w:lang w:val="en-US" w:eastAsia="zh-CN"/>
        </w:rPr>
        <w:t>5.1</w:t>
      </w:r>
      <w:r>
        <w:rPr>
          <w:rFonts w:hint="eastAsia"/>
          <w:highlight w:val="none"/>
          <w:lang w:val="en-US" w:eastAsia="zh-CN"/>
        </w:rPr>
        <w:t xml:space="preserve">  </w:t>
      </w:r>
      <w:r>
        <w:rPr>
          <w:rFonts w:hint="eastAsia"/>
          <w:highlight w:val="none"/>
        </w:rPr>
        <w:t>要求提供的服务、评审过程和合同条件在采购文件中均有说明。采购文件包括</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第一部分 邀请函</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第二部分 供应商须知</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第三部分 合同条款</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第四部分 项目报价文件格式</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第五部分 用户需求书</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Theme="majorEastAsia" w:hAnsiTheme="majorEastAsia" w:eastAsiaTheme="majorEastAsia" w:cstheme="majorEastAsia"/>
          <w:highlight w:val="none"/>
          <w:lang w:val="en-US" w:eastAsia="zh-CN"/>
        </w:rPr>
        <w:t xml:space="preserve">5.2 </w:t>
      </w:r>
      <w:r>
        <w:rPr>
          <w:rFonts w:hint="eastAsia"/>
          <w:highlight w:val="none"/>
          <w:lang w:val="en-US" w:eastAsia="zh-CN"/>
        </w:rPr>
        <w:t xml:space="preserve"> </w:t>
      </w:r>
      <w:r>
        <w:rPr>
          <w:rFonts w:hint="eastAsia"/>
          <w:highlight w:val="none"/>
        </w:rPr>
        <w:t>供应商应认真阅读采购文件中所有的事项、格式、条款和规范等要求。供应商没有按照采购文件要求提交全部资料，或者项目报价文件没有对采购文件各方面都做出实质性响应的供应商项目报价文件将被拒绝</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6、采购文件的澄清</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宋体" w:hAnsi="宋体" w:eastAsia="宋体" w:cs="宋体"/>
          <w:highlight w:val="none"/>
          <w:lang w:val="en-US" w:eastAsia="zh-CN"/>
        </w:rPr>
        <w:t xml:space="preserve">6.1  </w:t>
      </w:r>
      <w:r>
        <w:rPr>
          <w:rFonts w:hint="eastAsia" w:ascii="宋体" w:hAnsi="宋体" w:eastAsia="宋体" w:cs="宋体"/>
          <w:highlight w:val="none"/>
        </w:rPr>
        <w:t>任</w:t>
      </w:r>
      <w:r>
        <w:rPr>
          <w:rFonts w:hint="eastAsia"/>
          <w:highlight w:val="none"/>
        </w:rPr>
        <w:t>何要求对采购文件进行澄清的供应商，均应以书面形式通知采购人</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 xml:space="preserve">6.2  </w:t>
      </w:r>
      <w:r>
        <w:rPr>
          <w:rFonts w:hint="eastAsia"/>
          <w:highlight w:val="none"/>
        </w:rPr>
        <w:t>采购人将通过广东省机场管理集团有限公司采购、招商管理网络平台(wz.</w:t>
      </w:r>
      <w:r>
        <w:rPr>
          <w:highlight w:val="none"/>
        </w:rPr>
        <w:t>gdairport.com</w:t>
      </w:r>
      <w:r>
        <w:rPr>
          <w:rFonts w:hint="eastAsia"/>
          <w:highlight w:val="none"/>
        </w:rPr>
        <w:t>)以补充公告的形式或电子邮件方式对采购文件进行澄清</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7、采购文件的修改</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宋体" w:hAnsi="宋体" w:eastAsia="宋体" w:cs="宋体"/>
          <w:highlight w:val="none"/>
          <w:lang w:val="en-US" w:eastAsia="zh-CN"/>
        </w:rPr>
        <w:t xml:space="preserve">7.1  </w:t>
      </w:r>
      <w:r>
        <w:rPr>
          <w:rFonts w:hint="eastAsia" w:ascii="宋体" w:hAnsi="宋体" w:eastAsia="宋体" w:cs="宋体"/>
          <w:highlight w:val="none"/>
        </w:rPr>
        <w:t>在</w:t>
      </w:r>
      <w:r>
        <w:rPr>
          <w:rFonts w:hint="eastAsia"/>
          <w:highlight w:val="none"/>
        </w:rPr>
        <w:t>规定的递交报价文件截止日期前的任何时候，无论出于何种原因，采购人可主动或在解答供应商提出的需澄清问题时以修改书对采购文件进行修改</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7.2  </w:t>
      </w:r>
      <w:r>
        <w:rPr>
          <w:rFonts w:hint="eastAsia" w:ascii="宋体" w:hAnsi="宋体" w:eastAsia="宋体" w:cs="宋体"/>
          <w:highlight w:val="none"/>
        </w:rPr>
        <w:t>修</w:t>
      </w:r>
      <w:r>
        <w:rPr>
          <w:rFonts w:hint="eastAsia"/>
          <w:highlight w:val="none"/>
        </w:rPr>
        <w:t>改书是采购文件的组成部分，对所有参与供应商均有约束力。供应商在收到采购文件的修改书应书面通知采购人</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val="en-US" w:eastAsia="zh-CN"/>
        </w:rPr>
      </w:pPr>
      <w:r>
        <w:rPr>
          <w:rFonts w:hint="eastAsia" w:ascii="宋体" w:hAnsi="宋体" w:eastAsia="宋体" w:cs="宋体"/>
          <w:highlight w:val="none"/>
          <w:lang w:val="en-US" w:eastAsia="zh-CN"/>
        </w:rPr>
        <w:t xml:space="preserve">7.3  </w:t>
      </w:r>
      <w:r>
        <w:rPr>
          <w:rFonts w:hint="eastAsia" w:ascii="宋体" w:hAnsi="宋体" w:eastAsia="宋体" w:cs="宋体"/>
          <w:highlight w:val="none"/>
        </w:rPr>
        <w:t>为使</w:t>
      </w:r>
      <w:r>
        <w:rPr>
          <w:rFonts w:hint="eastAsia"/>
          <w:highlight w:val="none"/>
        </w:rPr>
        <w:t>供应商编写报价文件时，有充分时间对采购文件的修改部分进行研究，采购人可自行决定，酌情延长报价文件递交截止日期</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8、采购语言及计量单位</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cs="宋体"/>
          <w:b w:val="0"/>
          <w:bCs w:val="0"/>
          <w:sz w:val="21"/>
          <w:szCs w:val="21"/>
          <w:lang w:val="en-US" w:eastAsia="zh-CN"/>
        </w:rPr>
        <w:t xml:space="preserve">8.1  </w:t>
      </w:r>
      <w:r>
        <w:rPr>
          <w:rFonts w:hint="eastAsia"/>
          <w:b w:val="0"/>
          <w:bCs w:val="0"/>
          <w:highlight w:val="none"/>
        </w:rPr>
        <w:t>采</w:t>
      </w:r>
      <w:r>
        <w:rPr>
          <w:rFonts w:hint="eastAsia"/>
          <w:highlight w:val="none"/>
        </w:rPr>
        <w:t>购方发出的采购文件采用中文</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val="en-US" w:eastAsia="zh-CN"/>
        </w:rPr>
      </w:pPr>
      <w:r>
        <w:rPr>
          <w:rFonts w:hint="eastAsia" w:asciiTheme="minorEastAsia" w:hAnsiTheme="minorEastAsia" w:eastAsiaTheme="minorEastAsia" w:cstheme="minorEastAsia"/>
          <w:highlight w:val="none"/>
          <w:lang w:val="en-US" w:eastAsia="zh-CN"/>
        </w:rPr>
        <w:t xml:space="preserve">8.2  </w:t>
      </w:r>
      <w:r>
        <w:rPr>
          <w:rFonts w:hint="eastAsia" w:asciiTheme="minorEastAsia" w:hAnsiTheme="minorEastAsia" w:eastAsiaTheme="minorEastAsia" w:cstheme="minorEastAsia"/>
          <w:highlight w:val="none"/>
        </w:rPr>
        <w:t>采</w:t>
      </w:r>
      <w:r>
        <w:rPr>
          <w:rFonts w:hint="eastAsia"/>
          <w:highlight w:val="none"/>
        </w:rPr>
        <w:t>购文件中使用的计量单位都是公制系统</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bCs/>
          <w:sz w:val="32"/>
          <w:szCs w:val="32"/>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44"/>
          <w:szCs w:val="44"/>
          <w:lang w:val="en-US" w:eastAsia="zh-CN"/>
        </w:rPr>
      </w:pPr>
      <w:r>
        <w:rPr>
          <w:rFonts w:hint="eastAsia" w:asciiTheme="minorEastAsia" w:hAnsiTheme="minorEastAsia" w:eastAsiaTheme="minorEastAsia" w:cstheme="minorEastAsia"/>
          <w:b/>
          <w:bCs/>
          <w:sz w:val="36"/>
          <w:szCs w:val="36"/>
          <w:lang w:val="en-US" w:eastAsia="zh-CN"/>
        </w:rPr>
        <w:t>三、项目报价文件的编制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9、项目报价文件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宋体" w:hAnsi="宋体" w:eastAsia="宋体" w:cs="宋体"/>
          <w:highlight w:val="none"/>
          <w:lang w:val="en-US" w:eastAsia="zh-CN"/>
        </w:rPr>
        <w:t xml:space="preserve">9.1  </w:t>
      </w:r>
      <w:r>
        <w:rPr>
          <w:rFonts w:hint="eastAsia" w:ascii="宋体" w:hAnsi="宋体" w:eastAsia="宋体" w:cs="宋体"/>
          <w:highlight w:val="none"/>
        </w:rPr>
        <w:t>报价文件</w:t>
      </w:r>
      <w:r>
        <w:rPr>
          <w:rFonts w:hint="eastAsia"/>
          <w:highlight w:val="none"/>
        </w:rPr>
        <w:t>由商务文件和技术文件两部分组成。各部分文件应分别编制，并密封包装</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宋体" w:hAnsi="宋体"/>
          <w:highlight w:val="none"/>
          <w:lang w:val="en-US" w:eastAsia="zh-CN"/>
        </w:rPr>
        <w:t xml:space="preserve">9.2  </w:t>
      </w:r>
      <w:r>
        <w:rPr>
          <w:rFonts w:hint="eastAsia" w:ascii="宋体" w:hAnsi="宋体"/>
          <w:highlight w:val="none"/>
        </w:rPr>
        <w:t>报价文件的签署要求：报价文件所有需盖章或签字的部分均需</w:t>
      </w:r>
      <w:r>
        <w:rPr>
          <w:rFonts w:hint="eastAsia" w:ascii="宋体" w:hAnsi="宋体"/>
          <w:highlight w:val="none"/>
          <w:lang w:eastAsia="zh-CN"/>
        </w:rPr>
        <w:t>供应商</w:t>
      </w:r>
      <w:r>
        <w:rPr>
          <w:rFonts w:hint="eastAsia" w:ascii="宋体" w:hAnsi="宋体"/>
          <w:highlight w:val="none"/>
        </w:rPr>
        <w:t>法定代表人或法定代表人授权委托代表盖章或签字，否则将被视为无效报价文件</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宋体" w:hAnsi="宋体" w:eastAsia="宋体" w:cs="宋体"/>
          <w:highlight w:val="none"/>
          <w:lang w:val="en-US" w:eastAsia="zh-CN"/>
        </w:rPr>
        <w:t xml:space="preserve">9.3  </w:t>
      </w:r>
      <w:r>
        <w:rPr>
          <w:rFonts w:hint="eastAsia" w:ascii="宋体" w:hAnsi="宋体" w:eastAsia="宋体" w:cs="宋体"/>
          <w:highlight w:val="none"/>
        </w:rPr>
        <w:t>报价</w:t>
      </w:r>
      <w:r>
        <w:rPr>
          <w:rFonts w:hint="eastAsia"/>
          <w:highlight w:val="none"/>
        </w:rPr>
        <w:t>文件包括纸质文件一式</w:t>
      </w:r>
      <w:r>
        <w:rPr>
          <w:rFonts w:hint="eastAsia"/>
          <w:highlight w:val="none"/>
          <w:lang w:val="en-US" w:eastAsia="zh-CN"/>
        </w:rPr>
        <w:t>2</w:t>
      </w:r>
      <w:r>
        <w:rPr>
          <w:rFonts w:hint="eastAsia"/>
          <w:highlight w:val="none"/>
        </w:rPr>
        <w:t>份，计算机文件一式1份。纸质版正本1份，封面标注“正本”字样，副本</w:t>
      </w:r>
      <w:r>
        <w:rPr>
          <w:rFonts w:hint="eastAsia"/>
          <w:highlight w:val="none"/>
          <w:lang w:val="en-US" w:eastAsia="zh-CN"/>
        </w:rPr>
        <w:t>1</w:t>
      </w:r>
      <w:r>
        <w:rPr>
          <w:rFonts w:hint="eastAsia"/>
          <w:highlight w:val="none"/>
        </w:rPr>
        <w:t>份，封面标注“副本”字样。正本与副本不符的内容，以正本为准</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bCs/>
          <w:sz w:val="21"/>
          <w:szCs w:val="21"/>
          <w:lang w:val="en-US" w:eastAsia="zh-CN"/>
        </w:rPr>
      </w:pPr>
      <w:r>
        <w:rPr>
          <w:rFonts w:hint="eastAsia" w:ascii="宋体" w:hAnsi="宋体" w:eastAsia="宋体" w:cs="宋体"/>
          <w:highlight w:val="none"/>
          <w:lang w:val="en-US" w:eastAsia="zh-CN"/>
        </w:rPr>
        <w:t xml:space="preserve">9.4  </w:t>
      </w:r>
      <w:r>
        <w:rPr>
          <w:rFonts w:hint="eastAsia" w:ascii="宋体" w:hAnsi="宋体" w:eastAsia="宋体" w:cs="宋体"/>
          <w:highlight w:val="none"/>
        </w:rPr>
        <w:t>报</w:t>
      </w:r>
      <w:r>
        <w:rPr>
          <w:rFonts w:hint="eastAsia"/>
          <w:highlight w:val="none"/>
        </w:rPr>
        <w:t>价文件应做到清晰、完整，文本、图纸规格应当尽量统一。除非另有规定，否则报价文件的计量单位宜采用国际标准计量单位，尺寸齐全、准确，所有文字说明和文字标注以中文为准，报价均为人民币，时间均为北京时间</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10、</w:t>
      </w:r>
      <w:bookmarkStart w:id="1" w:name="_Toc22149453"/>
      <w:r>
        <w:rPr>
          <w:rFonts w:hint="eastAsia" w:ascii="黑体" w:hAnsi="黑体" w:eastAsia="黑体" w:cs="黑体"/>
          <w:b w:val="0"/>
          <w:bCs w:val="0"/>
          <w:sz w:val="24"/>
          <w:szCs w:val="24"/>
          <w:highlight w:val="none"/>
        </w:rPr>
        <w:t>商务文件（含资格审查文件）编制要求</w:t>
      </w:r>
      <w:bookmarkEnd w:id="1"/>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 xml:space="preserve">10.1 </w:t>
      </w:r>
      <w:r>
        <w:rPr>
          <w:rFonts w:hint="eastAsia" w:ascii="宋体" w:hAnsi="宋体" w:cs="宋体"/>
          <w:b/>
          <w:bCs/>
          <w:sz w:val="21"/>
          <w:szCs w:val="21"/>
          <w:lang w:val="en-US" w:eastAsia="zh-CN"/>
        </w:rPr>
        <w:t xml:space="preserve"> </w:t>
      </w:r>
      <w:r>
        <w:rPr>
          <w:rFonts w:hint="eastAsia" w:ascii="宋体" w:hAnsi="宋体"/>
          <w:highlight w:val="none"/>
        </w:rPr>
        <w:t>商务文件由下列资料组成：（与项目合格</w:t>
      </w:r>
      <w:r>
        <w:rPr>
          <w:rFonts w:hint="eastAsia" w:ascii="宋体" w:hAnsi="宋体"/>
          <w:highlight w:val="none"/>
          <w:lang w:eastAsia="zh-CN"/>
        </w:rPr>
        <w:t>供应商</w:t>
      </w:r>
      <w:r>
        <w:rPr>
          <w:rFonts w:hint="eastAsia" w:ascii="宋体" w:hAnsi="宋体"/>
          <w:highlight w:val="none"/>
        </w:rPr>
        <w:t>要求一致</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highlight w:val="none"/>
          <w:lang w:eastAsia="zh-CN"/>
        </w:rPr>
      </w:pPr>
      <w:r>
        <w:rPr>
          <w:rFonts w:hint="eastAsia" w:ascii="宋体" w:hAnsi="宋体"/>
          <w:highlight w:val="none"/>
          <w:lang w:eastAsia="zh-CN"/>
        </w:rPr>
        <w:t>⑴</w:t>
      </w:r>
      <w:r>
        <w:rPr>
          <w:rFonts w:hint="eastAsia" w:ascii="宋体" w:hAnsi="宋体"/>
          <w:highlight w:val="none"/>
        </w:rPr>
        <w:t>封面：写明项目名称、商务文件、</w:t>
      </w:r>
      <w:r>
        <w:rPr>
          <w:rFonts w:hint="eastAsia"/>
          <w:highlight w:val="none"/>
        </w:rPr>
        <w:t>供应商名称</w:t>
      </w:r>
      <w:r>
        <w:rPr>
          <w:rFonts w:hint="eastAsia"/>
          <w:highlight w:val="none"/>
          <w:lang w:eastAsia="zh-CN"/>
        </w:rPr>
        <w:t>、联系人、电话</w:t>
      </w:r>
      <w:r>
        <w:rPr>
          <w:rFonts w:hint="eastAsia" w:ascii="宋体" w:hAnsi="宋体"/>
          <w:highlight w:val="none"/>
        </w:rPr>
        <w:t>及年月日；加盖供应商公章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highlight w:val="none"/>
          <w:lang w:eastAsia="zh-CN"/>
        </w:rPr>
      </w:pPr>
      <w:r>
        <w:rPr>
          <w:rFonts w:hint="eastAsia" w:ascii="宋体" w:hAnsi="宋体"/>
          <w:highlight w:val="none"/>
          <w:lang w:eastAsia="zh-CN"/>
        </w:rPr>
        <w:t>⑵</w:t>
      </w:r>
      <w:r>
        <w:rPr>
          <w:rFonts w:hint="eastAsia" w:ascii="宋体" w:hAnsi="宋体"/>
          <w:highlight w:val="none"/>
        </w:rPr>
        <w:t>目录</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highlight w:val="none"/>
          <w:lang w:eastAsia="zh-CN"/>
        </w:rPr>
      </w:pPr>
      <w:r>
        <w:rPr>
          <w:rFonts w:hint="eastAsia"/>
          <w:highlight w:val="none"/>
          <w:lang w:eastAsia="zh-CN"/>
        </w:rPr>
        <w:t>⑶供应商登记</w:t>
      </w:r>
      <w:r>
        <w:rPr>
          <w:rFonts w:hint="eastAsia"/>
          <w:highlight w:val="none"/>
        </w:rPr>
        <w:t>函</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highlight w:val="none"/>
          <w:lang w:eastAsia="zh-CN"/>
        </w:rPr>
      </w:pPr>
      <w:r>
        <w:rPr>
          <w:rFonts w:hint="eastAsia" w:ascii="宋体" w:hAnsi="宋体"/>
          <w:highlight w:val="none"/>
          <w:lang w:eastAsia="zh-CN"/>
        </w:rPr>
        <w:t>⑷</w:t>
      </w:r>
      <w:r>
        <w:rPr>
          <w:rFonts w:hint="eastAsia" w:ascii="宋体" w:hAnsi="宋体"/>
          <w:highlight w:val="none"/>
        </w:rPr>
        <w:t>企业营业执照复印件（盖公章）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szCs w:val="21"/>
          <w:highlight w:val="none"/>
          <w:lang w:eastAsia="zh-CN"/>
        </w:rPr>
      </w:pPr>
      <w:r>
        <w:rPr>
          <w:rFonts w:hint="eastAsia" w:ascii="宋体" w:hAnsi="宋体"/>
          <w:szCs w:val="21"/>
          <w:highlight w:val="none"/>
          <w:lang w:eastAsia="zh-CN"/>
        </w:rPr>
        <w:t>⑸</w:t>
      </w:r>
      <w:r>
        <w:rPr>
          <w:rFonts w:hint="eastAsia" w:ascii="宋体" w:hAnsi="宋体"/>
          <w:szCs w:val="21"/>
          <w:highlight w:val="none"/>
        </w:rPr>
        <w:t>法定代表人证明书及法定代表人授权书</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highlight w:val="none"/>
          <w:lang w:eastAsia="zh-CN"/>
        </w:rPr>
      </w:pPr>
      <w:r>
        <w:rPr>
          <w:rFonts w:hint="eastAsia" w:ascii="宋体" w:hAnsi="宋体"/>
          <w:highlight w:val="none"/>
          <w:lang w:eastAsia="zh-CN"/>
        </w:rPr>
        <w:t>⑹</w:t>
      </w:r>
      <w:r>
        <w:rPr>
          <w:rFonts w:hint="eastAsia" w:ascii="宋体" w:hAnsi="宋体"/>
          <w:highlight w:val="none"/>
        </w:rPr>
        <w:t>增</w:t>
      </w:r>
      <w:r>
        <w:rPr>
          <w:rFonts w:ascii="宋体" w:hAnsi="宋体"/>
          <w:highlight w:val="none"/>
        </w:rPr>
        <w:t>值税一般纳税人</w:t>
      </w:r>
      <w:r>
        <w:rPr>
          <w:rFonts w:hint="eastAsia" w:ascii="宋体" w:hAnsi="宋体"/>
          <w:highlight w:val="none"/>
        </w:rPr>
        <w:t>证明文件（盖公章）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highlight w:val="none"/>
          <w:lang w:eastAsia="zh-CN"/>
        </w:rPr>
      </w:pPr>
      <w:r>
        <w:rPr>
          <w:rFonts w:hint="eastAsia"/>
          <w:highlight w:val="none"/>
          <w:lang w:eastAsia="zh-CN"/>
        </w:rPr>
        <w:t>⑺</w:t>
      </w:r>
      <w:r>
        <w:rPr>
          <w:rFonts w:hint="eastAsia"/>
          <w:highlight w:val="none"/>
        </w:rPr>
        <w:t>广东省机场管理集团有限公司采购、招商管理网络平台合作商登记表</w:t>
      </w:r>
      <w:r>
        <w:rPr>
          <w:rFonts w:hint="eastAsia" w:ascii="宋体" w:hAnsi="宋体"/>
          <w:highlight w:val="none"/>
        </w:rPr>
        <w:t>（盖公章）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highlight w:val="none"/>
          <w:lang w:eastAsia="zh-CN"/>
        </w:rPr>
      </w:pPr>
      <w:r>
        <w:rPr>
          <w:rFonts w:hint="eastAsia" w:ascii="宋体" w:hAnsi="宋体"/>
          <w:highlight w:val="none"/>
          <w:lang w:eastAsia="zh-CN"/>
        </w:rPr>
        <w:t xml:space="preserve">⑻供应商 </w:t>
      </w:r>
      <w:r>
        <w:rPr>
          <w:rFonts w:hint="eastAsia" w:ascii="宋体" w:hAnsi="宋体"/>
          <w:highlight w:val="none"/>
        </w:rPr>
        <w:t>没有因腐败或欺诈行为，与采购人无发生各种诉讼、仲裁和不良投诉的承诺函（盖公章）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highlight w:val="none"/>
          <w:lang w:eastAsia="zh-CN"/>
        </w:rPr>
      </w:pPr>
      <w:r>
        <w:rPr>
          <w:rFonts w:hint="eastAsia" w:ascii="宋体" w:hAnsi="宋体"/>
          <w:highlight w:val="none"/>
          <w:lang w:eastAsia="zh-CN"/>
        </w:rPr>
        <w:t>⑼</w:t>
      </w:r>
      <w:r>
        <w:rPr>
          <w:rFonts w:hint="eastAsia" w:ascii="宋体" w:hAnsi="宋体"/>
          <w:highlight w:val="none"/>
        </w:rPr>
        <w:t>“信用中国”网站（www.creditchina.gov.cn）下载的信用</w:t>
      </w:r>
      <w:r>
        <w:rPr>
          <w:rFonts w:hint="eastAsia" w:ascii="宋体" w:hAnsi="宋体"/>
          <w:highlight w:val="none"/>
          <w:lang w:val="en-US" w:eastAsia="zh-CN"/>
        </w:rPr>
        <w:t>信息</w:t>
      </w:r>
      <w:r>
        <w:rPr>
          <w:rFonts w:hint="eastAsia" w:ascii="宋体" w:hAnsi="宋体"/>
          <w:highlight w:val="none"/>
        </w:rPr>
        <w:t>报告（盖公章）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highlight w:val="none"/>
          <w:lang w:eastAsia="zh-CN"/>
        </w:rPr>
      </w:pPr>
      <w:r>
        <w:rPr>
          <w:rFonts w:hint="eastAsia" w:ascii="宋体" w:hAnsi="宋体"/>
          <w:highlight w:val="none"/>
          <w:lang w:eastAsia="zh-CN"/>
        </w:rPr>
        <w:t>⑽</w:t>
      </w:r>
      <w:r>
        <w:rPr>
          <w:rFonts w:hint="eastAsia" w:ascii="宋体" w:hAnsi="宋体"/>
          <w:highlight w:val="none"/>
        </w:rPr>
        <w:t>“国家企业信用信息公示系统”网站（www.gsxt.gov.cn）查询截图（盖公章）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highlight w:val="none"/>
          <w:lang w:eastAsia="zh-CN"/>
        </w:rPr>
      </w:pPr>
      <w:r>
        <w:rPr>
          <w:rFonts w:hint="eastAsia"/>
          <w:highlight w:val="none"/>
          <w:lang w:eastAsia="zh-CN"/>
        </w:rPr>
        <w:t>⑾</w:t>
      </w:r>
      <w:r>
        <w:rPr>
          <w:rFonts w:hint="eastAsia"/>
          <w:highlight w:val="none"/>
        </w:rPr>
        <w:t>“中国执行信息公开网”网站截图并加盖公章</w:t>
      </w:r>
      <w:r>
        <w:rPr>
          <w:rFonts w:hint="eastAsia" w:ascii="宋体" w:hAnsi="宋体"/>
          <w:highlight w:val="none"/>
        </w:rPr>
        <w:t>（盖公章）</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highlight w:val="none"/>
          <w:lang w:val="en-US" w:eastAsia="zh-CN"/>
        </w:rPr>
      </w:pPr>
      <w:r>
        <w:rPr>
          <w:rFonts w:hint="eastAsia" w:ascii="宋体" w:hAnsi="宋体"/>
          <w:highlight w:val="none"/>
          <w:lang w:val="en-US" w:eastAsia="zh-CN"/>
        </w:rPr>
        <w:t>⑿诚信承诺函及企业声明。</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highlight w:val="none"/>
          <w:lang w:val="en-US" w:eastAsia="zh-CN"/>
        </w:rPr>
      </w:pPr>
      <w:r>
        <w:rPr>
          <w:rFonts w:hint="eastAsia" w:ascii="宋体" w:hAnsi="宋体"/>
          <w:highlight w:val="none"/>
          <w:lang w:val="en-US" w:eastAsia="zh-CN"/>
        </w:rPr>
        <w:t>⒀企业同类项目业绩情况。</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highlight w:val="none"/>
          <w:lang w:val="en-US" w:eastAsia="zh-CN"/>
        </w:rPr>
      </w:pPr>
      <w:r>
        <w:rPr>
          <w:rFonts w:hint="eastAsia" w:ascii="宋体" w:hAnsi="宋体"/>
          <w:highlight w:val="none"/>
          <w:lang w:val="en-US" w:eastAsia="zh-CN"/>
        </w:rPr>
        <w:t>⒁拟派本项目主要团队。</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textAlignment w:val="auto"/>
        <w:rPr>
          <w:rFonts w:hint="eastAsia" w:ascii="宋体" w:hAnsi="宋体" w:eastAsia="宋体"/>
          <w:highlight w:val="none"/>
          <w:lang w:eastAsia="zh-CN"/>
        </w:rPr>
      </w:pPr>
      <w:r>
        <w:rPr>
          <w:rFonts w:hint="eastAsia" w:ascii="宋体" w:hAnsi="宋体"/>
          <w:highlight w:val="none"/>
          <w:lang w:val="en-US" w:eastAsia="zh-CN"/>
        </w:rPr>
        <w:t xml:space="preserve">10.2  </w:t>
      </w:r>
      <w:r>
        <w:rPr>
          <w:rFonts w:hint="eastAsia" w:ascii="宋体" w:hAnsi="宋体"/>
          <w:highlight w:val="none"/>
        </w:rPr>
        <w:t>商务文件的密封要求：</w:t>
      </w:r>
      <w:bookmarkStart w:id="2" w:name="OLE_LINK9"/>
      <w:r>
        <w:rPr>
          <w:rFonts w:hint="eastAsia" w:ascii="宋体" w:hAnsi="宋体"/>
          <w:highlight w:val="none"/>
        </w:rPr>
        <w:t>供应商应确保商务文件密闭封装，外面标注“商务文件”</w:t>
      </w:r>
      <w:r>
        <w:rPr>
          <w:rFonts w:hint="eastAsia" w:ascii="宋体" w:hAnsi="宋体"/>
          <w:highlight w:val="none"/>
          <w:lang w:eastAsia="zh-CN"/>
        </w:rPr>
        <w:t>、</w:t>
      </w:r>
      <w:r>
        <w:rPr>
          <w:rFonts w:hint="eastAsia" w:ascii="宋体" w:hAnsi="宋体"/>
          <w:highlight w:val="none"/>
        </w:rPr>
        <w:t>“项目名称”、“供应商名称”及</w:t>
      </w:r>
      <w:r>
        <w:rPr>
          <w:rFonts w:hint="eastAsia" w:ascii="宋体" w:hAnsi="宋体"/>
          <w:highlight w:val="none"/>
          <w:lang w:eastAsia="zh-CN"/>
        </w:rPr>
        <w:t>“联系人、电话”、“年月日”</w:t>
      </w:r>
      <w:r>
        <w:rPr>
          <w:rFonts w:hint="eastAsia" w:ascii="宋体" w:hAnsi="宋体"/>
          <w:highlight w:val="none"/>
        </w:rPr>
        <w:t>字样。外包装材料不应留有可在包封后添加或抽取报价文件的空隙</w:t>
      </w:r>
      <w:bookmarkEnd w:id="2"/>
      <w:r>
        <w:rPr>
          <w:rFonts w:hint="eastAsia" w:ascii="宋体" w:hAnsi="宋体"/>
          <w:highlight w:val="none"/>
        </w:rPr>
        <w:t>，并在封口处加盖</w:t>
      </w:r>
      <w:r>
        <w:rPr>
          <w:rFonts w:hint="eastAsia" w:ascii="宋体" w:hAnsi="宋体"/>
          <w:highlight w:val="none"/>
          <w:lang w:eastAsia="zh-CN"/>
        </w:rPr>
        <w:t xml:space="preserve">供应商 </w:t>
      </w:r>
      <w:r>
        <w:rPr>
          <w:rFonts w:hint="eastAsia" w:ascii="宋体" w:hAnsi="宋体"/>
          <w:highlight w:val="none"/>
        </w:rPr>
        <w:t>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highlight w:val="none"/>
          <w:lang w:val="en-US" w:eastAsia="zh-CN"/>
        </w:rPr>
      </w:pPr>
      <w:r>
        <w:rPr>
          <w:rFonts w:hint="eastAsia" w:ascii="黑体" w:hAnsi="黑体" w:eastAsia="黑体" w:cs="黑体"/>
          <w:sz w:val="24"/>
          <w:szCs w:val="24"/>
          <w:highlight w:val="none"/>
          <w:lang w:val="en-US" w:eastAsia="zh-CN"/>
        </w:rPr>
        <w:t>11、</w:t>
      </w:r>
      <w:bookmarkStart w:id="3" w:name="_Toc22149454"/>
      <w:r>
        <w:rPr>
          <w:rFonts w:hint="eastAsia" w:ascii="黑体" w:hAnsi="黑体" w:eastAsia="黑体" w:cs="黑体"/>
          <w:sz w:val="24"/>
          <w:szCs w:val="24"/>
          <w:highlight w:val="none"/>
        </w:rPr>
        <w:t>技术文件（技术服务方案）编制要求</w:t>
      </w:r>
      <w:bookmarkEnd w:id="3"/>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eastAsia="zh-CN"/>
        </w:rPr>
      </w:pPr>
      <w:r>
        <w:rPr>
          <w:rFonts w:hint="eastAsia" w:ascii="宋体" w:hAnsi="宋体" w:eastAsia="宋体" w:cs="宋体"/>
          <w:highlight w:val="none"/>
          <w:lang w:val="en-US" w:eastAsia="zh-CN"/>
        </w:rPr>
        <w:t xml:space="preserve">11.1  </w:t>
      </w:r>
      <w:r>
        <w:rPr>
          <w:rFonts w:hint="eastAsia" w:ascii="宋体" w:hAnsi="宋体" w:eastAsia="宋体" w:cs="宋体"/>
          <w:highlight w:val="none"/>
        </w:rPr>
        <w:t>技术</w:t>
      </w:r>
      <w:r>
        <w:rPr>
          <w:rFonts w:hint="eastAsia"/>
          <w:highlight w:val="none"/>
        </w:rPr>
        <w:t>文件（技术服务方案）</w:t>
      </w:r>
      <w:r>
        <w:rPr>
          <w:rFonts w:hint="eastAsia" w:ascii="宋体" w:hAnsi="宋体"/>
          <w:highlight w:val="none"/>
        </w:rPr>
        <w:t>内容包括：（根据用户需求填写，内容一般包括</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eastAsia="zh-CN"/>
        </w:rPr>
      </w:pPr>
      <w:r>
        <w:rPr>
          <w:rFonts w:hint="eastAsia" w:ascii="宋体" w:hAnsi="宋体"/>
          <w:highlight w:val="none"/>
          <w:lang w:val="en-US" w:eastAsia="zh-CN"/>
        </w:rPr>
        <w:t>⑴</w:t>
      </w:r>
      <w:r>
        <w:rPr>
          <w:rFonts w:hint="eastAsia" w:ascii="宋体" w:hAnsi="宋体"/>
          <w:highlight w:val="none"/>
        </w:rPr>
        <w:t>目录</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eastAsia="zh-CN"/>
        </w:rPr>
      </w:pPr>
      <w:r>
        <w:rPr>
          <w:rFonts w:hint="eastAsia" w:ascii="宋体" w:hAnsi="宋体"/>
          <w:highlight w:val="none"/>
          <w:lang w:val="en-US" w:eastAsia="zh-CN"/>
        </w:rPr>
        <w:t>⑵</w:t>
      </w:r>
      <w:r>
        <w:rPr>
          <w:rFonts w:hint="eastAsia" w:ascii="宋体" w:hAnsi="宋体"/>
          <w:highlight w:val="none"/>
        </w:rPr>
        <w:t>项目说明书（项目概况及</w:t>
      </w:r>
      <w:r>
        <w:rPr>
          <w:rFonts w:hint="eastAsia" w:ascii="宋体" w:hAnsi="宋体"/>
          <w:highlight w:val="none"/>
          <w:lang w:eastAsia="zh-CN"/>
        </w:rPr>
        <w:t xml:space="preserve">供应商 </w:t>
      </w:r>
      <w:r>
        <w:rPr>
          <w:rFonts w:hint="eastAsia" w:ascii="宋体" w:hAnsi="宋体"/>
          <w:highlight w:val="none"/>
        </w:rPr>
        <w:t>对项目的理解）</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eastAsia="zh-CN"/>
        </w:rPr>
      </w:pPr>
      <w:r>
        <w:rPr>
          <w:rFonts w:hint="eastAsia" w:ascii="宋体" w:hAnsi="宋体"/>
          <w:highlight w:val="none"/>
          <w:lang w:val="en-US" w:eastAsia="zh-CN"/>
        </w:rPr>
        <w:t>⑶</w:t>
      </w:r>
      <w:r>
        <w:rPr>
          <w:rFonts w:hint="eastAsia" w:ascii="宋体" w:hAnsi="宋体"/>
          <w:highlight w:val="none"/>
        </w:rPr>
        <w:t>本项目的工作方案，完</w:t>
      </w:r>
      <w:r>
        <w:rPr>
          <w:rFonts w:hint="eastAsia" w:ascii="宋体" w:hAnsi="宋体"/>
          <w:highlight w:val="none"/>
          <w:lang w:eastAsia="zh-CN"/>
        </w:rPr>
        <w:t>成</w:t>
      </w:r>
      <w:r>
        <w:rPr>
          <w:rFonts w:hint="eastAsia" w:ascii="宋体" w:hAnsi="宋体"/>
          <w:highlight w:val="none"/>
        </w:rPr>
        <w:t>本项工作的具体举措，拟投入的设备设施、人员情况</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eastAsia="zh-CN"/>
        </w:rPr>
      </w:pPr>
      <w:r>
        <w:rPr>
          <w:rFonts w:hint="eastAsia" w:ascii="宋体" w:hAnsi="宋体"/>
          <w:highlight w:val="none"/>
          <w:lang w:val="en-US" w:eastAsia="zh-CN"/>
        </w:rPr>
        <w:t>⑷</w:t>
      </w:r>
      <w:r>
        <w:rPr>
          <w:rFonts w:hint="eastAsia" w:ascii="宋体" w:hAnsi="宋体"/>
          <w:highlight w:val="none"/>
          <w:lang w:eastAsia="zh-CN"/>
        </w:rPr>
        <w:t>供应商</w:t>
      </w:r>
      <w:r>
        <w:rPr>
          <w:rFonts w:hint="eastAsia" w:ascii="宋体" w:hAnsi="宋体"/>
          <w:highlight w:val="none"/>
        </w:rPr>
        <w:t>认为有必要提供的其他资料</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eastAsia="zh-CN"/>
        </w:rPr>
      </w:pPr>
      <w:r>
        <w:rPr>
          <w:rFonts w:hint="eastAsia" w:ascii="宋体" w:hAnsi="宋体"/>
          <w:highlight w:val="none"/>
          <w:lang w:eastAsia="zh-CN"/>
        </w:rPr>
        <w:t>⑸报价函</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eastAsia="zh-CN"/>
        </w:rPr>
      </w:pPr>
      <w:r>
        <w:rPr>
          <w:rFonts w:hint="eastAsia" w:ascii="宋体" w:hAnsi="宋体"/>
          <w:highlight w:val="none"/>
          <w:lang w:eastAsia="zh-CN"/>
        </w:rPr>
        <w:t>⑹报价明细表</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highlight w:val="none"/>
          <w:lang w:eastAsia="zh-CN"/>
        </w:rPr>
      </w:pPr>
      <w:r>
        <w:rPr>
          <w:rFonts w:hint="eastAsia" w:ascii="宋体" w:hAnsi="宋体"/>
          <w:highlight w:val="none"/>
          <w:lang w:val="en-US" w:eastAsia="zh-CN"/>
        </w:rPr>
        <w:t xml:space="preserve">11.2  </w:t>
      </w:r>
      <w:r>
        <w:rPr>
          <w:rFonts w:hint="eastAsia" w:ascii="宋体" w:hAnsi="宋体"/>
          <w:highlight w:val="none"/>
          <w:lang w:eastAsia="zh-CN"/>
        </w:rPr>
        <w:t>技术</w:t>
      </w:r>
      <w:r>
        <w:rPr>
          <w:rFonts w:hint="eastAsia" w:ascii="宋体" w:hAnsi="宋体"/>
          <w:highlight w:val="none"/>
        </w:rPr>
        <w:t>文件的密封要求：供应商应确保商务文件密闭封装，外面标注“商务文件”</w:t>
      </w:r>
      <w:r>
        <w:rPr>
          <w:rFonts w:hint="eastAsia" w:ascii="宋体" w:hAnsi="宋体"/>
          <w:highlight w:val="none"/>
          <w:lang w:eastAsia="zh-CN"/>
        </w:rPr>
        <w:t>、</w:t>
      </w:r>
      <w:r>
        <w:rPr>
          <w:rFonts w:hint="eastAsia" w:ascii="宋体" w:hAnsi="宋体"/>
          <w:highlight w:val="none"/>
        </w:rPr>
        <w:t>“项目名称”、“供应商名称”及</w:t>
      </w:r>
      <w:r>
        <w:rPr>
          <w:rFonts w:hint="eastAsia" w:ascii="宋体" w:hAnsi="宋体"/>
          <w:highlight w:val="none"/>
          <w:lang w:eastAsia="zh-CN"/>
        </w:rPr>
        <w:t>“联系人、电话”、“年月日”</w:t>
      </w:r>
      <w:r>
        <w:rPr>
          <w:rFonts w:hint="eastAsia" w:ascii="宋体" w:hAnsi="宋体"/>
          <w:highlight w:val="none"/>
        </w:rPr>
        <w:t>字样。外包装材料不应留有可在包封后添加或抽取报价文件的空隙，并在封口处加盖</w:t>
      </w:r>
      <w:r>
        <w:rPr>
          <w:rFonts w:hint="eastAsia" w:ascii="宋体" w:hAnsi="宋体"/>
          <w:highlight w:val="none"/>
          <w:lang w:eastAsia="zh-CN"/>
        </w:rPr>
        <w:t xml:space="preserve">供应商 </w:t>
      </w:r>
      <w:r>
        <w:rPr>
          <w:rFonts w:hint="eastAsia" w:ascii="宋体" w:hAnsi="宋体"/>
          <w:highlight w:val="none"/>
        </w:rPr>
        <w:t>公章</w:t>
      </w:r>
      <w:r>
        <w:rPr>
          <w:rFonts w:hint="eastAsia" w:ascii="宋体" w:hAns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12、计算机文件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Theme="majorEastAsia" w:hAnsiTheme="majorEastAsia" w:eastAsiaTheme="majorEastAsia" w:cstheme="majorEastAsia"/>
          <w:highlight w:val="none"/>
          <w:lang w:val="en-US" w:eastAsia="zh-CN"/>
        </w:rPr>
        <w:t xml:space="preserve">12.1  </w:t>
      </w:r>
      <w:r>
        <w:rPr>
          <w:rFonts w:hint="eastAsia"/>
          <w:highlight w:val="none"/>
        </w:rPr>
        <w:t>供应商必须随技术文件同时提交一套无病毒计算机文件， 包括以下内容</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⑴</w:t>
      </w:r>
      <w:r>
        <w:rPr>
          <w:rFonts w:hint="eastAsia" w:ascii="宋体" w:hAnsi="宋体" w:eastAsia="宋体" w:cs="宋体"/>
          <w:highlight w:val="none"/>
        </w:rPr>
        <w:t>一套PDF格式或PPT格式制作的电子版商务文件（资质文件和证书等可用扫描以图片方式保存）和技术文件</w:t>
      </w:r>
      <w:r>
        <w:rPr>
          <w:rFonts w:hint="eastAsia" w:ascii="宋体" w:hAnsi="宋体" w:eastAsia="宋体" w:cs="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eastAsia="zh-CN"/>
        </w:rPr>
        <w:t>⑵</w:t>
      </w:r>
      <w:r>
        <w:rPr>
          <w:rFonts w:hint="eastAsia" w:ascii="宋体" w:hAnsi="宋体" w:eastAsia="宋体" w:cs="宋体"/>
          <w:highlight w:val="none"/>
        </w:rPr>
        <w:t>一套WORD格式的电子版文本</w:t>
      </w:r>
      <w:r>
        <w:rPr>
          <w:rFonts w:hint="eastAsia"/>
          <w:highlight w:val="none"/>
        </w:rPr>
        <w:t>文件</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val="en-US" w:eastAsia="zh-CN"/>
        </w:rPr>
      </w:pPr>
      <w:r>
        <w:rPr>
          <w:rFonts w:hint="eastAsia" w:asciiTheme="majorEastAsia" w:hAnsiTheme="majorEastAsia" w:eastAsiaTheme="majorEastAsia" w:cstheme="majorEastAsia"/>
          <w:highlight w:val="none"/>
          <w:lang w:val="en-US" w:eastAsia="zh-CN"/>
        </w:rPr>
        <w:t xml:space="preserve">12.2  </w:t>
      </w:r>
      <w:r>
        <w:rPr>
          <w:rFonts w:hint="eastAsia"/>
          <w:highlight w:val="none"/>
        </w:rPr>
        <w:t>计算机文件需采用</w:t>
      </w:r>
      <w:r>
        <w:rPr>
          <w:rFonts w:hint="eastAsia" w:ascii="宋体" w:hAnsi="宋体" w:eastAsia="宋体" w:cs="宋体"/>
          <w:highlight w:val="none"/>
        </w:rPr>
        <w:t>U盘</w:t>
      </w:r>
      <w:r>
        <w:rPr>
          <w:rFonts w:hint="eastAsia"/>
          <w:highlight w:val="none"/>
        </w:rPr>
        <w:t>装载，</w:t>
      </w:r>
      <w:r>
        <w:rPr>
          <w:rFonts w:hint="eastAsia" w:ascii="宋体" w:hAnsi="宋体"/>
          <w:highlight w:val="none"/>
        </w:rPr>
        <w:t>所有文件不做压缩处理、不设密码，</w:t>
      </w:r>
      <w:r>
        <w:rPr>
          <w:rFonts w:hint="eastAsia"/>
          <w:highlight w:val="none"/>
        </w:rPr>
        <w:t>装于独立的信封，信封上注明“计算机文件”，与报价文件正本一起密封包装</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13、保密</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highlight w:val="none"/>
        </w:rPr>
        <w:t>如采购人向供应商提供图纸、详细资料、样品、模型、模件和所有其他资料，这些均被视为保密资料，仅被用于它所规定的用途，除非得到采购人的同意，不能向任何第三方透露</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14、报价文件有效期</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14.1  </w:t>
      </w:r>
      <w:r>
        <w:rPr>
          <w:rFonts w:hint="eastAsia" w:ascii="宋体" w:hAnsi="宋体" w:eastAsia="宋体" w:cs="宋体"/>
          <w:highlight w:val="none"/>
        </w:rPr>
        <w:t>★项目报价文件应在邀请函规定的报价日后的90天有效期内保持有效</w:t>
      </w:r>
      <w:r>
        <w:rPr>
          <w:rFonts w:hint="eastAsia" w:ascii="宋体" w:hAnsi="宋体" w:cs="宋体"/>
          <w:highlight w:val="none"/>
          <w:lang w:eastAsia="zh-CN"/>
        </w:rPr>
        <w:t>。</w:t>
      </w:r>
      <w:r>
        <w:rPr>
          <w:rFonts w:hint="eastAsia" w:ascii="宋体" w:hAnsi="宋体" w:eastAsia="宋体" w:cs="宋体"/>
          <w:highlight w:val="none"/>
        </w:rPr>
        <w:t>报价文件有效期比规定短的将被视为非响应报价而予以拒绝</w:t>
      </w:r>
      <w:r>
        <w:rPr>
          <w:rFonts w:hint="eastAsia" w:ascii="宋体" w:hAnsi="宋体" w:eastAsia="宋体" w:cs="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eastAsia="zh-CN"/>
        </w:rPr>
      </w:pPr>
      <w:r>
        <w:rPr>
          <w:rFonts w:hint="eastAsia" w:ascii="宋体" w:hAnsi="宋体" w:eastAsia="宋体" w:cs="宋体"/>
          <w:highlight w:val="none"/>
          <w:lang w:val="en-US" w:eastAsia="zh-CN"/>
        </w:rPr>
        <w:t xml:space="preserve">14.2  </w:t>
      </w:r>
      <w:r>
        <w:rPr>
          <w:rFonts w:hint="eastAsia" w:ascii="宋体" w:hAnsi="宋体" w:eastAsia="宋体" w:cs="宋体"/>
          <w:highlight w:val="none"/>
        </w:rPr>
        <w:t>特殊情况下在原有报价文件有效期截止之前，采购人可征求供应商同意延长报价文件有效期。这种要求</w:t>
      </w:r>
      <w:r>
        <w:rPr>
          <w:rFonts w:hint="eastAsia"/>
          <w:highlight w:val="none"/>
        </w:rPr>
        <w:t>与答复均应以书面形式提交。供应商可以拒绝采购人的这种要求</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15、</w:t>
      </w:r>
      <w:bookmarkStart w:id="4" w:name="_Toc22149459"/>
      <w:r>
        <w:rPr>
          <w:rFonts w:hint="eastAsia" w:ascii="黑体" w:hAnsi="黑体" w:eastAsia="黑体" w:cs="黑体"/>
          <w:sz w:val="24"/>
          <w:szCs w:val="24"/>
          <w:highlight w:val="none"/>
        </w:rPr>
        <w:t>不允许偏离的条款</w:t>
      </w:r>
      <w:bookmarkEnd w:id="4"/>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15.1  </w:t>
      </w:r>
      <w:r>
        <w:rPr>
          <w:rFonts w:hint="eastAsia" w:ascii="宋体" w:hAnsi="宋体" w:eastAsia="宋体" w:cs="宋体"/>
          <w:highlight w:val="none"/>
        </w:rPr>
        <w:t>采购文件中的重要条款（带“★”号条款）不允许偏离，如项目报价文件中对重要条款有偏离，则是供应商的风险</w:t>
      </w:r>
      <w:r>
        <w:rPr>
          <w:rFonts w:hint="eastAsia" w:ascii="宋体" w:hAnsi="宋体" w:eastAsia="宋体" w:cs="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15.2  </w:t>
      </w:r>
      <w:r>
        <w:rPr>
          <w:rFonts w:hint="eastAsia" w:ascii="宋体" w:hAnsi="宋体" w:eastAsia="宋体" w:cs="宋体"/>
          <w:highlight w:val="none"/>
        </w:rPr>
        <w:t>对供应商须知1</w:t>
      </w:r>
      <w:r>
        <w:rPr>
          <w:rFonts w:hint="eastAsia" w:ascii="宋体" w:hAnsi="宋体" w:eastAsia="宋体" w:cs="宋体"/>
          <w:highlight w:val="none"/>
          <w:lang w:val="en-US" w:eastAsia="zh-CN"/>
        </w:rPr>
        <w:t>5</w:t>
      </w:r>
      <w:r>
        <w:rPr>
          <w:rFonts w:hint="eastAsia" w:ascii="宋体" w:hAnsi="宋体" w:eastAsia="宋体" w:cs="宋体"/>
          <w:highlight w:val="none"/>
        </w:rPr>
        <w:t>.1条中任何条款的偏离将导致报价文件无效</w:t>
      </w:r>
      <w:r>
        <w:rPr>
          <w:rFonts w:hint="eastAsia" w:ascii="宋体" w:hAnsi="宋体" w:eastAsia="宋体" w:cs="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15.3  </w:t>
      </w:r>
      <w:r>
        <w:rPr>
          <w:rFonts w:hint="eastAsia" w:ascii="宋体" w:hAnsi="宋体" w:eastAsia="宋体" w:cs="宋体"/>
          <w:highlight w:val="none"/>
        </w:rPr>
        <w:t>下述条款不应视作不可偏离</w:t>
      </w:r>
      <w:r>
        <w:rPr>
          <w:rFonts w:hint="eastAsia" w:ascii="宋体" w:hAnsi="宋体" w:eastAsia="宋体" w:cs="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eastAsia="zh-CN"/>
        </w:rPr>
      </w:pPr>
      <w:r>
        <w:rPr>
          <w:rFonts w:hint="eastAsia" w:ascii="宋体" w:hAnsi="宋体" w:eastAsia="宋体" w:cs="宋体"/>
          <w:highlight w:val="none"/>
          <w:lang w:eastAsia="zh-CN"/>
        </w:rPr>
        <w:t>⑴</w:t>
      </w:r>
      <w:r>
        <w:rPr>
          <w:rFonts w:hint="eastAsia" w:ascii="宋体" w:hAnsi="宋体" w:eastAsia="宋体" w:cs="宋体"/>
          <w:highlight w:val="none"/>
        </w:rPr>
        <w:t>未加</w:t>
      </w:r>
      <w:r>
        <w:rPr>
          <w:rFonts w:hint="eastAsia"/>
          <w:highlight w:val="none"/>
        </w:rPr>
        <w:t>注“★”号的条款</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eastAsia="zh-CN"/>
        </w:rPr>
      </w:pPr>
      <w:r>
        <w:rPr>
          <w:rFonts w:hint="eastAsia"/>
          <w:highlight w:val="none"/>
          <w:lang w:eastAsia="zh-CN"/>
        </w:rPr>
        <w:t>⑵</w:t>
      </w:r>
      <w:r>
        <w:rPr>
          <w:rFonts w:hint="eastAsia"/>
          <w:highlight w:val="none"/>
        </w:rPr>
        <w:t>用户需求书中已明确的供应商可提供其他优选报价文件部分</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Theme="minorEastAsia" w:hAnsiTheme="minorEastAsia" w:eastAsiaTheme="minorEastAsia" w:cstheme="minorEastAsia"/>
          <w:highlight w:val="none"/>
          <w:lang w:val="en-US" w:eastAsia="zh-CN"/>
        </w:rPr>
        <w:t xml:space="preserve">15.4 </w:t>
      </w:r>
      <w:r>
        <w:rPr>
          <w:rFonts w:hint="eastAsia"/>
          <w:highlight w:val="none"/>
          <w:lang w:val="en-US" w:eastAsia="zh-CN"/>
        </w:rPr>
        <w:t xml:space="preserve"> </w:t>
      </w:r>
      <w:r>
        <w:rPr>
          <w:rFonts w:hint="eastAsia"/>
          <w:highlight w:val="none"/>
        </w:rPr>
        <w:t>项目报价文件中优于用户需求书要求部分不视作偏离，将不被拒绝，供应商对这种优于用户需求书要求的情况必须单独说明</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highlight w:val="none"/>
          <w:lang w:eastAsia="zh-CN"/>
        </w:rPr>
      </w:pPr>
      <w:r>
        <w:rPr>
          <w:rFonts w:hint="eastAsia" w:asciiTheme="minorEastAsia" w:hAnsiTheme="minorEastAsia" w:eastAsiaTheme="minorEastAsia" w:cstheme="minorEastAsia"/>
          <w:b/>
          <w:bCs w:val="0"/>
          <w:sz w:val="36"/>
          <w:szCs w:val="36"/>
          <w:highlight w:val="none"/>
          <w:lang w:eastAsia="zh-CN"/>
        </w:rPr>
        <w:t>四、项目报价文件的递交</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16、项目报价文件的密封和标记</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16.1  </w:t>
      </w:r>
      <w:r>
        <w:rPr>
          <w:rFonts w:hint="eastAsia" w:ascii="宋体" w:hAnsi="宋体" w:eastAsia="宋体" w:cs="宋体"/>
          <w:highlight w:val="none"/>
        </w:rPr>
        <w:t>供应商应将项目报价文件第三部分1</w:t>
      </w:r>
      <w:r>
        <w:rPr>
          <w:rFonts w:hint="eastAsia" w:ascii="宋体" w:hAnsi="宋体" w:eastAsia="宋体" w:cs="宋体"/>
          <w:highlight w:val="none"/>
          <w:lang w:val="en-US" w:eastAsia="zh-CN"/>
        </w:rPr>
        <w:t>0</w:t>
      </w:r>
      <w:r>
        <w:rPr>
          <w:rFonts w:hint="eastAsia" w:ascii="宋体" w:hAnsi="宋体" w:eastAsia="宋体" w:cs="宋体"/>
          <w:highlight w:val="none"/>
        </w:rPr>
        <w:t>.2、1</w:t>
      </w:r>
      <w:r>
        <w:rPr>
          <w:rFonts w:hint="eastAsia" w:ascii="宋体" w:hAnsi="宋体" w:eastAsia="宋体" w:cs="宋体"/>
          <w:highlight w:val="none"/>
          <w:lang w:val="en-US" w:eastAsia="zh-CN"/>
        </w:rPr>
        <w:t>1</w:t>
      </w:r>
      <w:r>
        <w:rPr>
          <w:rFonts w:hint="eastAsia" w:ascii="宋体" w:hAnsi="宋体" w:eastAsia="宋体" w:cs="宋体"/>
          <w:highlight w:val="none"/>
        </w:rPr>
        <w:t>.2、1</w:t>
      </w:r>
      <w:r>
        <w:rPr>
          <w:rFonts w:hint="eastAsia" w:ascii="宋体" w:hAnsi="宋体" w:eastAsia="宋体" w:cs="宋体"/>
          <w:highlight w:val="none"/>
          <w:lang w:val="en-US" w:eastAsia="zh-CN"/>
        </w:rPr>
        <w:t>2</w:t>
      </w:r>
      <w:r>
        <w:rPr>
          <w:rFonts w:hint="eastAsia" w:ascii="宋体" w:hAnsi="宋体" w:eastAsia="宋体" w:cs="宋体"/>
          <w:highlight w:val="none"/>
        </w:rPr>
        <w:t>.2要求密封和标记</w:t>
      </w:r>
      <w:r>
        <w:rPr>
          <w:rFonts w:hint="eastAsia" w:ascii="宋体" w:hAnsi="宋体" w:eastAsia="宋体" w:cs="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16.2  </w:t>
      </w:r>
      <w:r>
        <w:rPr>
          <w:rFonts w:hint="eastAsia" w:ascii="宋体" w:hAnsi="宋体" w:eastAsia="宋体" w:cs="宋体"/>
          <w:highlight w:val="none"/>
        </w:rPr>
        <w:t>如果</w:t>
      </w:r>
      <w:r>
        <w:rPr>
          <w:rFonts w:hint="eastAsia" w:ascii="宋体" w:hAnsi="宋体" w:cs="宋体"/>
          <w:highlight w:val="none"/>
          <w:lang w:eastAsia="zh-CN"/>
        </w:rPr>
        <w:t>供应商</w:t>
      </w:r>
      <w:r>
        <w:rPr>
          <w:rFonts w:hint="eastAsia" w:ascii="宋体" w:hAnsi="宋体" w:eastAsia="宋体" w:cs="宋体"/>
          <w:highlight w:val="none"/>
        </w:rPr>
        <w:t>递交的报价文件未按要求密封，采购人将拒绝接受其报价文件</w:t>
      </w:r>
      <w:r>
        <w:rPr>
          <w:rFonts w:hint="eastAsia" w:ascii="宋体" w:hAnsi="宋体" w:eastAsia="宋体" w:cs="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16.3  </w:t>
      </w:r>
      <w:r>
        <w:rPr>
          <w:rFonts w:hint="eastAsia" w:ascii="宋体" w:hAnsi="宋体" w:eastAsia="宋体" w:cs="宋体"/>
          <w:highlight w:val="none"/>
        </w:rPr>
        <w:t>如果因密封不严，标记不清而造成报价文件过早启封、失密等情况，采购人</w:t>
      </w:r>
      <w:r>
        <w:rPr>
          <w:rFonts w:hint="eastAsia"/>
          <w:highlight w:val="none"/>
        </w:rPr>
        <w:t>概不负责</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17、递交报价文件截止时间</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17.1  </w:t>
      </w:r>
      <w:r>
        <w:rPr>
          <w:rFonts w:hint="eastAsia" w:ascii="宋体" w:hAnsi="宋体" w:eastAsia="宋体" w:cs="宋体"/>
          <w:highlight w:val="none"/>
        </w:rPr>
        <w:t>供应商应将正本和所有副本，由供应商代表按采购邀请函第5条要求于项目递交报价文件截止时间前送达报价地点</w:t>
      </w:r>
      <w:r>
        <w:rPr>
          <w:rFonts w:hint="eastAsia" w:ascii="宋体" w:hAnsi="宋体" w:eastAsia="宋体" w:cs="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val="en-US" w:eastAsia="zh-CN"/>
        </w:rPr>
      </w:pPr>
      <w:r>
        <w:rPr>
          <w:rFonts w:hint="eastAsia" w:ascii="宋体" w:hAnsi="宋体" w:eastAsia="宋体" w:cs="宋体"/>
          <w:highlight w:val="none"/>
          <w:lang w:val="en-US" w:eastAsia="zh-CN"/>
        </w:rPr>
        <w:t xml:space="preserve">17.2  </w:t>
      </w:r>
      <w:r>
        <w:rPr>
          <w:rFonts w:hint="eastAsia" w:ascii="宋体" w:hAnsi="宋体" w:eastAsia="宋体" w:cs="宋体"/>
          <w:highlight w:val="none"/>
        </w:rPr>
        <w:t>采购</w:t>
      </w:r>
      <w:r>
        <w:rPr>
          <w:rFonts w:hint="eastAsia"/>
          <w:highlight w:val="none"/>
        </w:rPr>
        <w:t>人可以通过修改采购文件自行决定酌情延长截止期。在此情况下，采购人和供应商受截止期制约的所有权利和义务均应延长至新的截止日期</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18、迟交的项目报价文件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18.1  </w:t>
      </w:r>
      <w:r>
        <w:rPr>
          <w:rFonts w:hint="eastAsia" w:ascii="宋体" w:hAnsi="宋体" w:eastAsia="宋体" w:cs="宋体"/>
          <w:highlight w:val="none"/>
        </w:rPr>
        <w:t>采购人将拒绝</w:t>
      </w:r>
      <w:r>
        <w:rPr>
          <w:rFonts w:hint="eastAsia"/>
          <w:highlight w:val="none"/>
        </w:rPr>
        <w:t>在截止时间后</w:t>
      </w:r>
      <w:r>
        <w:rPr>
          <w:rFonts w:hint="eastAsia"/>
          <w:highlight w:val="none"/>
          <w:lang w:eastAsia="zh-CN"/>
        </w:rPr>
        <w:t>接收</w:t>
      </w:r>
      <w:r>
        <w:rPr>
          <w:rFonts w:hint="eastAsia"/>
          <w:highlight w:val="none"/>
        </w:rPr>
        <w:t>递交的任何项目报价文件</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36"/>
          <w:szCs w:val="36"/>
          <w:highlight w:val="none"/>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highlight w:val="none"/>
          <w:lang w:eastAsia="zh-CN"/>
        </w:rPr>
      </w:pPr>
      <w:r>
        <w:rPr>
          <w:rFonts w:hint="eastAsia" w:asciiTheme="minorEastAsia" w:hAnsiTheme="minorEastAsia" w:eastAsiaTheme="minorEastAsia" w:cstheme="minorEastAsia"/>
          <w:b/>
          <w:bCs w:val="0"/>
          <w:sz w:val="36"/>
          <w:szCs w:val="36"/>
          <w:highlight w:val="none"/>
          <w:lang w:eastAsia="zh-CN"/>
        </w:rPr>
        <w:t>五、综合评审过程</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黑体" w:hAnsi="黑体" w:eastAsia="黑体" w:cs="黑体"/>
          <w:sz w:val="24"/>
          <w:szCs w:val="24"/>
          <w:highlight w:val="none"/>
          <w:lang w:val="en-US" w:eastAsia="zh-CN"/>
        </w:rPr>
        <w:t>19、报价文件的递交</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19.1  </w:t>
      </w:r>
      <w:r>
        <w:rPr>
          <w:rFonts w:hint="eastAsia" w:ascii="宋体" w:hAnsi="宋体" w:eastAsia="宋体" w:cs="宋体"/>
          <w:highlight w:val="none"/>
        </w:rPr>
        <w:t>采购人在采</w:t>
      </w:r>
      <w:r>
        <w:rPr>
          <w:rFonts w:hint="eastAsia"/>
          <w:highlight w:val="none"/>
        </w:rPr>
        <w:t>购文件中规定的日期、时间和地点组织接收报价文件</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黑体" w:hAnsi="黑体" w:eastAsia="黑体" w:cs="黑体"/>
          <w:sz w:val="24"/>
          <w:szCs w:val="24"/>
          <w:highlight w:val="none"/>
          <w:lang w:val="en-US" w:eastAsia="zh-CN"/>
        </w:rPr>
        <w:t>20、评审小组</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20.1  </w:t>
      </w:r>
      <w:r>
        <w:rPr>
          <w:rFonts w:hint="eastAsia" w:ascii="宋体" w:hAnsi="宋体" w:eastAsia="宋体" w:cs="宋体"/>
          <w:highlight w:val="none"/>
        </w:rPr>
        <w:t>本项目的评</w:t>
      </w:r>
      <w:r>
        <w:rPr>
          <w:rFonts w:hint="eastAsia"/>
          <w:highlight w:val="none"/>
        </w:rPr>
        <w:t>审工作由采购人内部组成评审小组完成。评审小组</w:t>
      </w:r>
      <w:r>
        <w:rPr>
          <w:rFonts w:hint="eastAsia" w:ascii="宋体" w:hAnsi="宋体" w:eastAsia="宋体" w:cs="宋体"/>
          <w:highlight w:val="none"/>
        </w:rPr>
        <w:t>共5名成</w:t>
      </w:r>
      <w:r>
        <w:rPr>
          <w:rFonts w:hint="eastAsia"/>
          <w:highlight w:val="none"/>
        </w:rPr>
        <w:t>员</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21、项目报价文件的评审</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21.1  </w:t>
      </w:r>
      <w:r>
        <w:rPr>
          <w:rFonts w:hint="eastAsia" w:ascii="宋体" w:hAnsi="宋体" w:eastAsia="宋体" w:cs="宋体"/>
          <w:highlight w:val="none"/>
        </w:rPr>
        <w:t>评审小组将审查项</w:t>
      </w:r>
      <w:r>
        <w:rPr>
          <w:rFonts w:hint="eastAsia"/>
          <w:highlight w:val="none"/>
        </w:rPr>
        <w:t>目报价文件是否完整、供应商是否符合合格条件、报价有无计算上的错误、文件签署是否合格、项目报价文件的总体编排是否有序</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21.2  </w:t>
      </w:r>
      <w:r>
        <w:rPr>
          <w:rFonts w:hint="eastAsia" w:ascii="宋体" w:hAnsi="宋体" w:eastAsia="宋体" w:cs="宋体"/>
          <w:highlight w:val="none"/>
        </w:rPr>
        <w:t>算术错误</w:t>
      </w:r>
      <w:r>
        <w:rPr>
          <w:rFonts w:hint="eastAsia"/>
          <w:highlight w:val="none"/>
        </w:rPr>
        <w:t>将按以下方法更正</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eastAsia="zh-CN"/>
        </w:rPr>
      </w:pPr>
      <w:r>
        <w:rPr>
          <w:rFonts w:hint="eastAsia"/>
          <w:highlight w:val="none"/>
          <w:lang w:eastAsia="zh-CN"/>
        </w:rPr>
        <w:t>⑴</w:t>
      </w:r>
      <w:r>
        <w:rPr>
          <w:rFonts w:hint="eastAsia" w:ascii="Times New Roman" w:hAnsi="Times New Roman"/>
          <w:highlight w:val="none"/>
        </w:rPr>
        <w:t>如果总价与数量乘单价的积而得到的总价不一致，则以单价为准计算总价</w:t>
      </w:r>
      <w:r>
        <w:rPr>
          <w:rFonts w:hint="eastAsia" w:ascii="Times New Roman"/>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Times New Roman"/>
          <w:highlight w:val="none"/>
          <w:lang w:eastAsia="zh-CN"/>
        </w:rPr>
      </w:pPr>
      <w:r>
        <w:rPr>
          <w:rFonts w:hint="eastAsia"/>
          <w:highlight w:val="none"/>
          <w:lang w:eastAsia="zh-CN"/>
        </w:rPr>
        <w:t>⑵</w:t>
      </w:r>
      <w:r>
        <w:rPr>
          <w:rFonts w:hint="eastAsia" w:ascii="Times New Roman" w:hAnsi="Times New Roman"/>
          <w:highlight w:val="none"/>
        </w:rPr>
        <w:t>如果用大写数值与用数字表示的数值不一致，以大写数值为准</w:t>
      </w:r>
      <w:r>
        <w:rPr>
          <w:rFonts w:hint="eastAsia" w:ascii="Times New Roman"/>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21.3  </w:t>
      </w:r>
      <w:r>
        <w:rPr>
          <w:rFonts w:hint="eastAsia" w:ascii="宋体" w:hAnsi="宋体" w:eastAsia="宋体" w:cs="宋体"/>
          <w:highlight w:val="none"/>
        </w:rPr>
        <w:t>在</w:t>
      </w:r>
      <w:r>
        <w:rPr>
          <w:rFonts w:hint="eastAsia"/>
          <w:highlight w:val="none"/>
        </w:rPr>
        <w:t>详细评审之前，评审小组会要审查每份项目报价文件是否实质上响应了采购文件的要求。实质上响应的报价文件应该是与采购文件要求的全部主要条款（加“★”号）、条件和规格相符，没有重大偏离的报价文件</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21.2  </w:t>
      </w:r>
      <w:r>
        <w:rPr>
          <w:rFonts w:hint="eastAsia" w:ascii="宋体" w:hAnsi="宋体" w:eastAsia="宋体" w:cs="宋体"/>
          <w:highlight w:val="none"/>
        </w:rPr>
        <w:t>如果</w:t>
      </w:r>
      <w:r>
        <w:rPr>
          <w:rFonts w:hint="eastAsia"/>
          <w:highlight w:val="none"/>
        </w:rPr>
        <w:t>项目报价文件实质上没有响应采购文件的要求，其报价文件将可能被拒绝。不满足下列情况之一的，其报价文件将可能被拒绝</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eastAsia="zh-CN"/>
        </w:rPr>
      </w:pPr>
      <w:r>
        <w:rPr>
          <w:rFonts w:hint="eastAsia"/>
          <w:highlight w:val="none"/>
          <w:lang w:eastAsia="zh-CN"/>
        </w:rPr>
        <w:t>⑴</w:t>
      </w:r>
      <w:r>
        <w:rPr>
          <w:rFonts w:hint="eastAsia" w:cs="Courier New"/>
          <w:szCs w:val="21"/>
          <w:highlight w:val="none"/>
        </w:rPr>
        <w:t>完全符合</w:t>
      </w:r>
      <w:r>
        <w:rPr>
          <w:rFonts w:hint="eastAsia"/>
          <w:highlight w:val="none"/>
        </w:rPr>
        <w:t>邀请函</w:t>
      </w:r>
      <w:r>
        <w:rPr>
          <w:rFonts w:hint="eastAsia" w:cs="Courier New"/>
          <w:szCs w:val="21"/>
          <w:highlight w:val="none"/>
        </w:rPr>
        <w:t>中第3点“合格的供应商”要求</w:t>
      </w:r>
      <w:r>
        <w:rPr>
          <w:rFonts w:hint="eastAsia" w:cs="Courier New"/>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cs="Courier New"/>
          <w:szCs w:val="21"/>
          <w:highlight w:val="none"/>
          <w:lang w:eastAsia="zh-CN"/>
        </w:rPr>
      </w:pPr>
      <w:r>
        <w:rPr>
          <w:rFonts w:hint="eastAsia"/>
          <w:highlight w:val="none"/>
          <w:lang w:eastAsia="zh-CN"/>
        </w:rPr>
        <w:t>⑵</w:t>
      </w:r>
      <w:r>
        <w:rPr>
          <w:rFonts w:hint="eastAsia" w:cs="Courier New"/>
          <w:szCs w:val="21"/>
          <w:highlight w:val="none"/>
        </w:rPr>
        <w:t>报价有效期符合采购文件规定</w:t>
      </w:r>
      <w:r>
        <w:rPr>
          <w:rFonts w:hint="eastAsia" w:cs="Courier New"/>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eastAsia="宋体"/>
          <w:highlight w:val="none"/>
          <w:lang w:eastAsia="zh-CN"/>
        </w:rPr>
      </w:pPr>
      <w:r>
        <w:rPr>
          <w:rFonts w:hint="eastAsia"/>
          <w:highlight w:val="none"/>
          <w:lang w:eastAsia="zh-CN"/>
        </w:rPr>
        <w:t>⑶</w:t>
      </w:r>
      <w:r>
        <w:rPr>
          <w:rFonts w:hint="eastAsia" w:cs="Courier New"/>
          <w:szCs w:val="21"/>
          <w:highlight w:val="none"/>
        </w:rPr>
        <w:t>供应商递交一种报价方案和报价</w:t>
      </w:r>
      <w:r>
        <w:rPr>
          <w:rFonts w:hint="eastAsia" w:cs="Courier New"/>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cs="Courier New"/>
          <w:szCs w:val="21"/>
          <w:highlight w:val="none"/>
          <w:lang w:eastAsia="zh-CN"/>
        </w:rPr>
      </w:pPr>
      <w:r>
        <w:rPr>
          <w:rFonts w:hint="eastAsia"/>
          <w:highlight w:val="none"/>
          <w:lang w:eastAsia="zh-CN"/>
        </w:rPr>
        <w:t>⑷</w:t>
      </w:r>
      <w:r>
        <w:rPr>
          <w:rFonts w:hint="eastAsia"/>
          <w:highlight w:val="none"/>
        </w:rPr>
        <w:t>报价没</w:t>
      </w:r>
      <w:r>
        <w:rPr>
          <w:rFonts w:hint="eastAsia" w:cs="Courier New"/>
          <w:szCs w:val="21"/>
          <w:highlight w:val="none"/>
        </w:rPr>
        <w:t>有超过最高限价</w:t>
      </w:r>
      <w:r>
        <w:rPr>
          <w:rFonts w:hint="eastAsia" w:cs="Courier New"/>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cs="Courier New"/>
          <w:szCs w:val="21"/>
          <w:highlight w:val="none"/>
          <w:lang w:eastAsia="zh-CN"/>
        </w:rPr>
      </w:pPr>
      <w:r>
        <w:rPr>
          <w:rFonts w:hint="eastAsia"/>
          <w:highlight w:val="none"/>
          <w:lang w:eastAsia="zh-CN"/>
        </w:rPr>
        <w:t>⑸</w:t>
      </w:r>
      <w:r>
        <w:rPr>
          <w:rFonts w:hint="eastAsia" w:cs="Courier New"/>
          <w:szCs w:val="21"/>
          <w:highlight w:val="none"/>
        </w:rPr>
        <w:t>报价函必须有法定代表人或授权代表签字且加盖公章</w:t>
      </w:r>
      <w:r>
        <w:rPr>
          <w:rFonts w:hint="eastAsia" w:cs="Courier New"/>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cs="Courier New"/>
          <w:szCs w:val="21"/>
          <w:highlight w:val="none"/>
          <w:lang w:eastAsia="zh-CN"/>
        </w:rPr>
      </w:pPr>
      <w:r>
        <w:rPr>
          <w:rFonts w:hint="eastAsia"/>
          <w:highlight w:val="none"/>
          <w:lang w:eastAsia="zh-CN"/>
        </w:rPr>
        <w:t>⑹</w:t>
      </w:r>
      <w:r>
        <w:rPr>
          <w:rFonts w:hint="eastAsia" w:cs="Courier New"/>
          <w:szCs w:val="21"/>
          <w:highlight w:val="none"/>
        </w:rPr>
        <w:t>报价文件必须有法定代表人或授权代表签字且加盖公章</w:t>
      </w:r>
      <w:r>
        <w:rPr>
          <w:rFonts w:hint="eastAsia" w:cs="Courier New"/>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cs="Courier New"/>
          <w:szCs w:val="21"/>
          <w:highlight w:val="none"/>
          <w:lang w:eastAsia="zh-CN"/>
        </w:rPr>
      </w:pPr>
      <w:r>
        <w:rPr>
          <w:rFonts w:hint="eastAsia"/>
          <w:highlight w:val="none"/>
          <w:lang w:eastAsia="zh-CN"/>
        </w:rPr>
        <w:t>⑺</w:t>
      </w:r>
      <w:r>
        <w:rPr>
          <w:rFonts w:hint="eastAsia" w:cs="Courier New"/>
          <w:szCs w:val="21"/>
          <w:highlight w:val="none"/>
        </w:rPr>
        <w:t>法定代表人授权书必须有法定代表人和被授权人的签字或盖章</w:t>
      </w:r>
      <w:r>
        <w:rPr>
          <w:rFonts w:hint="eastAsia" w:cs="Courier New"/>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szCs w:val="21"/>
          <w:highlight w:val="none"/>
          <w:lang w:val="en-US" w:eastAsia="zh-CN"/>
        </w:rPr>
        <w:t xml:space="preserve">22.2  </w:t>
      </w:r>
      <w:r>
        <w:rPr>
          <w:rFonts w:hint="eastAsia" w:ascii="宋体" w:hAnsi="宋体" w:eastAsia="宋体" w:cs="宋体"/>
          <w:highlight w:val="none"/>
        </w:rPr>
        <w:t>如</w:t>
      </w:r>
      <w:r>
        <w:rPr>
          <w:rFonts w:hint="eastAsia"/>
          <w:highlight w:val="none"/>
        </w:rPr>
        <w:t>果通过初步评审</w:t>
      </w:r>
      <w:r>
        <w:rPr>
          <w:rFonts w:hint="eastAsia"/>
          <w:highlight w:val="none"/>
          <w:lang w:eastAsia="zh-CN"/>
        </w:rPr>
        <w:t xml:space="preserve">供应商 </w:t>
      </w:r>
      <w:r>
        <w:rPr>
          <w:rFonts w:hint="eastAsia" w:ascii="宋体" w:hAnsi="宋体" w:eastAsia="宋体" w:cs="宋体"/>
          <w:highlight w:val="none"/>
        </w:rPr>
        <w:t>少于3名，</w:t>
      </w:r>
      <w:r>
        <w:rPr>
          <w:rFonts w:hint="eastAsia"/>
          <w:highlight w:val="none"/>
        </w:rPr>
        <w:t>本次采购失败，采购人将修正采购文件后重新组织采购</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22、报价文件的详细评审</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highlight w:val="none"/>
          <w:lang w:eastAsia="zh-CN"/>
        </w:rPr>
      </w:pPr>
      <w:r>
        <w:rPr>
          <w:rFonts w:hint="eastAsia" w:ascii="宋体" w:hAnsi="宋体" w:eastAsia="宋体" w:cs="宋体"/>
          <w:highlight w:val="none"/>
          <w:lang w:val="en-US" w:eastAsia="zh-CN"/>
        </w:rPr>
        <w:t xml:space="preserve">22.1  </w:t>
      </w:r>
      <w:r>
        <w:rPr>
          <w:rFonts w:hint="eastAsia" w:ascii="宋体" w:hAnsi="宋体" w:eastAsia="宋体" w:cs="宋体"/>
          <w:highlight w:val="none"/>
        </w:rPr>
        <w:t>评审小组</w:t>
      </w:r>
      <w:r>
        <w:rPr>
          <w:rFonts w:hint="eastAsia"/>
          <w:highlight w:val="none"/>
        </w:rPr>
        <w:t>对通过初步评审的报价文件中的商务服务、技术方案等方面采用百分制综合评分，其构成及权重为</w:t>
      </w:r>
      <w:r>
        <w:rPr>
          <w:rFonts w:hint="eastAsia" w:ascii="宋体" w:hAnsi="宋体" w:eastAsia="宋体" w:cs="宋体"/>
          <w:highlight w:val="none"/>
        </w:rPr>
        <w:t>：</w:t>
      </w:r>
      <w:bookmarkStart w:id="5" w:name="_GoBack"/>
      <w:r>
        <w:rPr>
          <w:rFonts w:hint="eastAsia" w:ascii="宋体" w:hAnsi="宋体" w:eastAsia="宋体" w:cs="宋体"/>
          <w:color w:val="auto"/>
          <w:highlight w:val="none"/>
        </w:rPr>
        <w:t>商务</w:t>
      </w:r>
      <w:r>
        <w:rPr>
          <w:rFonts w:hint="eastAsia" w:ascii="宋体" w:hAnsi="宋体" w:eastAsia="宋体" w:cs="宋体"/>
          <w:color w:val="auto"/>
          <w:highlight w:val="none"/>
          <w:lang w:eastAsia="zh-CN"/>
        </w:rPr>
        <w:t>部分</w:t>
      </w:r>
      <w:r>
        <w:rPr>
          <w:rFonts w:hint="eastAsia" w:ascii="宋体" w:hAnsi="宋体" w:eastAsia="宋体" w:cs="宋体"/>
          <w:color w:val="auto"/>
          <w:highlight w:val="none"/>
        </w:rPr>
        <w:t>得分占</w:t>
      </w:r>
      <w:r>
        <w:rPr>
          <w:rFonts w:hint="eastAsia" w:ascii="宋体" w:hAnsi="宋体" w:cs="宋体"/>
          <w:color w:val="auto"/>
          <w:highlight w:val="none"/>
          <w:lang w:val="en-US" w:eastAsia="zh-CN"/>
        </w:rPr>
        <w:t>20</w:t>
      </w: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eastAsia" w:ascii="宋体" w:hAnsi="宋体" w:eastAsia="宋体" w:cs="宋体"/>
          <w:color w:val="auto"/>
          <w:highlight w:val="none"/>
        </w:rPr>
        <w:t>技术部分得分占</w:t>
      </w:r>
      <w:r>
        <w:rPr>
          <w:rFonts w:hint="eastAsia" w:ascii="宋体" w:hAnsi="宋体" w:cs="宋体"/>
          <w:color w:val="auto"/>
          <w:highlight w:val="none"/>
          <w:lang w:val="en-US" w:eastAsia="zh-CN"/>
        </w:rPr>
        <w:t>30</w:t>
      </w:r>
      <w:r>
        <w:rPr>
          <w:rFonts w:hint="eastAsia" w:ascii="宋体" w:hAnsi="宋体" w:eastAsia="宋体" w:cs="宋体"/>
          <w:color w:val="auto"/>
          <w:highlight w:val="none"/>
        </w:rPr>
        <w:t>%，价格部分得分占</w:t>
      </w:r>
      <w:r>
        <w:rPr>
          <w:rFonts w:hint="eastAsia" w:ascii="宋体" w:hAnsi="宋体" w:eastAsia="宋体" w:cs="宋体"/>
          <w:color w:val="auto"/>
          <w:highlight w:val="none"/>
          <w:lang w:val="en-US" w:eastAsia="zh-CN"/>
        </w:rPr>
        <w:t>50%</w:t>
      </w:r>
      <w:r>
        <w:rPr>
          <w:rFonts w:hint="eastAsia" w:ascii="宋体" w:hAnsi="宋体" w:eastAsia="宋体" w:cs="宋体"/>
          <w:color w:val="auto"/>
          <w:highlight w:val="none"/>
        </w:rPr>
        <w:t>详细</w:t>
      </w:r>
      <w:r>
        <w:rPr>
          <w:rFonts w:hint="eastAsia"/>
          <w:color w:val="auto"/>
          <w:highlight w:val="none"/>
        </w:rPr>
        <w:t>评</w:t>
      </w:r>
      <w:bookmarkEnd w:id="5"/>
      <w:r>
        <w:rPr>
          <w:rFonts w:hint="eastAsia"/>
          <w:highlight w:val="none"/>
        </w:rPr>
        <w:t>分标准如下</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eastAsia="zh-CN"/>
        </w:rPr>
      </w:pPr>
      <w:r>
        <w:rPr>
          <w:rFonts w:hint="eastAsia"/>
          <w:b/>
          <w:bCs w:val="0"/>
          <w:highlight w:val="none"/>
          <w:lang w:eastAsia="zh-CN"/>
        </w:rPr>
        <w:t>⑴</w:t>
      </w:r>
      <w:r>
        <w:rPr>
          <w:rFonts w:hint="eastAsia"/>
          <w:b/>
          <w:bCs w:val="0"/>
          <w:highlight w:val="none"/>
          <w:lang w:val="en-US" w:eastAsia="zh-CN"/>
        </w:rPr>
        <w:t xml:space="preserve"> </w:t>
      </w:r>
      <w:r>
        <w:rPr>
          <w:rFonts w:hint="eastAsia" w:ascii="宋体" w:hAnsi="宋体"/>
          <w:b/>
          <w:bCs w:val="0"/>
          <w:highlight w:val="none"/>
        </w:rPr>
        <w:t>商务</w:t>
      </w:r>
      <w:r>
        <w:rPr>
          <w:rFonts w:hint="eastAsia" w:ascii="宋体" w:hAnsi="宋体"/>
          <w:b/>
          <w:bCs w:val="0"/>
          <w:highlight w:val="none"/>
          <w:lang w:eastAsia="zh-CN"/>
        </w:rPr>
        <w:t>技术</w:t>
      </w:r>
      <w:r>
        <w:rPr>
          <w:rFonts w:hint="eastAsia" w:ascii="宋体" w:hAnsi="宋体"/>
          <w:b/>
          <w:bCs w:val="0"/>
          <w:highlight w:val="none"/>
        </w:rPr>
        <w:t>评分表</w:t>
      </w:r>
    </w:p>
    <w:tbl>
      <w:tblPr>
        <w:tblStyle w:val="1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87"/>
        <w:gridCol w:w="1567"/>
        <w:gridCol w:w="581"/>
        <w:gridCol w:w="5223"/>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3" w:type="dxa"/>
            <w:noWrap w:val="0"/>
            <w:vAlign w:val="center"/>
          </w:tcPr>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评审类别</w:t>
            </w:r>
          </w:p>
        </w:tc>
        <w:tc>
          <w:tcPr>
            <w:tcW w:w="587" w:type="dxa"/>
            <w:noWrap w:val="0"/>
            <w:vAlign w:val="center"/>
          </w:tcPr>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1567" w:type="dxa"/>
            <w:noWrap w:val="0"/>
            <w:vAlign w:val="center"/>
          </w:tcPr>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评分内容</w:t>
            </w:r>
          </w:p>
        </w:tc>
        <w:tc>
          <w:tcPr>
            <w:tcW w:w="581" w:type="dxa"/>
            <w:noWrap w:val="0"/>
            <w:vAlign w:val="center"/>
          </w:tcPr>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分值</w:t>
            </w:r>
          </w:p>
        </w:tc>
        <w:tc>
          <w:tcPr>
            <w:tcW w:w="5223" w:type="dxa"/>
            <w:noWrap w:val="0"/>
            <w:vAlign w:val="center"/>
          </w:tcPr>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c>
          <w:tcPr>
            <w:tcW w:w="453" w:type="dxa"/>
            <w:noWrap w:val="0"/>
            <w:vAlign w:val="center"/>
          </w:tcPr>
          <w:p>
            <w:pPr>
              <w:pStyle w:val="14"/>
              <w:ind w:left="0" w:firstLine="0"/>
              <w:jc w:val="left"/>
              <w:rPr>
                <w:rFonts w:hint="eastAsia" w:ascii="宋体" w:hAnsi="宋体" w:eastAsia="宋体" w:cs="宋体"/>
                <w:b/>
                <w:kern w:val="0"/>
                <w:sz w:val="21"/>
                <w:szCs w:val="21"/>
              </w:rPr>
            </w:pPr>
            <w:r>
              <w:rPr>
                <w:rFonts w:hint="eastAsia" w:ascii="宋体" w:hAnsi="宋体" w:eastAsia="宋体" w:cs="宋体"/>
                <w:b/>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723" w:type="dxa"/>
            <w:vMerge w:val="restart"/>
            <w:noWrap w:val="0"/>
            <w:vAlign w:val="center"/>
          </w:tcPr>
          <w:p>
            <w:pPr>
              <w:pStyle w:val="14"/>
              <w:ind w:left="0" w:firstLine="0"/>
              <w:jc w:val="center"/>
              <w:rPr>
                <w:rFonts w:hint="eastAsia" w:ascii="宋体" w:hAnsi="宋体" w:cs="宋体"/>
                <w:b/>
                <w:kern w:val="0"/>
                <w:sz w:val="21"/>
                <w:szCs w:val="21"/>
                <w:lang w:val="en-US" w:eastAsia="zh-CN"/>
              </w:rPr>
            </w:pPr>
            <w:r>
              <w:rPr>
                <w:rFonts w:hint="eastAsia" w:ascii="宋体" w:hAnsi="宋体" w:cs="宋体"/>
                <w:b/>
                <w:kern w:val="0"/>
                <w:sz w:val="21"/>
                <w:szCs w:val="21"/>
                <w:lang w:val="en-US" w:eastAsia="zh-CN"/>
              </w:rPr>
              <w:t>商</w:t>
            </w:r>
          </w:p>
          <w:p>
            <w:pPr>
              <w:pStyle w:val="14"/>
              <w:ind w:left="0" w:firstLine="0"/>
              <w:jc w:val="center"/>
              <w:rPr>
                <w:rFonts w:hint="eastAsia" w:ascii="宋体" w:hAnsi="宋体" w:cs="宋体"/>
                <w:b/>
                <w:kern w:val="0"/>
                <w:sz w:val="21"/>
                <w:szCs w:val="21"/>
                <w:lang w:val="en-US" w:eastAsia="zh-CN"/>
              </w:rPr>
            </w:pPr>
            <w:r>
              <w:rPr>
                <w:rFonts w:hint="eastAsia" w:ascii="宋体" w:hAnsi="宋体" w:cs="宋体"/>
                <w:b/>
                <w:kern w:val="0"/>
                <w:sz w:val="21"/>
                <w:szCs w:val="21"/>
                <w:lang w:val="en-US" w:eastAsia="zh-CN"/>
              </w:rPr>
              <w:t>务</w:t>
            </w:r>
          </w:p>
          <w:p>
            <w:pPr>
              <w:pStyle w:val="14"/>
              <w:ind w:left="0" w:firstLine="0"/>
              <w:jc w:val="center"/>
              <w:rPr>
                <w:rFonts w:hint="eastAsia" w:ascii="宋体" w:hAnsi="宋体" w:cs="宋体"/>
                <w:b/>
                <w:kern w:val="0"/>
                <w:sz w:val="21"/>
                <w:szCs w:val="21"/>
                <w:lang w:val="en-US" w:eastAsia="zh-CN"/>
              </w:rPr>
            </w:pPr>
            <w:r>
              <w:rPr>
                <w:rFonts w:hint="eastAsia" w:ascii="宋体" w:hAnsi="宋体" w:cs="宋体"/>
                <w:b/>
                <w:kern w:val="0"/>
                <w:sz w:val="21"/>
                <w:szCs w:val="21"/>
                <w:lang w:val="en-US" w:eastAsia="zh-CN"/>
              </w:rPr>
              <w:t>部</w:t>
            </w:r>
          </w:p>
          <w:p>
            <w:pPr>
              <w:pStyle w:val="14"/>
              <w:ind w:left="0" w:firstLine="0"/>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分（20）</w:t>
            </w:r>
          </w:p>
        </w:tc>
        <w:tc>
          <w:tcPr>
            <w:tcW w:w="587" w:type="dxa"/>
            <w:noWrap w:val="0"/>
            <w:vAlign w:val="center"/>
          </w:tcPr>
          <w:p>
            <w:pPr>
              <w:pStyle w:val="14"/>
              <w:ind w:left="0" w:firstLine="0"/>
              <w:jc w:val="center"/>
              <w:rPr>
                <w:rFonts w:hint="eastAsia" w:ascii="宋体" w:hAnsi="宋体" w:eastAsia="宋体" w:cs="宋体"/>
                <w:b/>
                <w:kern w:val="0"/>
                <w:sz w:val="21"/>
                <w:szCs w:val="21"/>
                <w:lang w:eastAsia="zh-CN"/>
              </w:rPr>
            </w:pPr>
            <w:r>
              <w:rPr>
                <w:rFonts w:hint="eastAsia" w:ascii="宋体" w:hAnsi="宋体" w:cs="宋体"/>
                <w:b/>
                <w:kern w:val="0"/>
                <w:sz w:val="21"/>
                <w:szCs w:val="21"/>
                <w:lang w:val="en-US" w:eastAsia="zh-CN"/>
              </w:rPr>
              <w:t>1</w:t>
            </w:r>
          </w:p>
        </w:tc>
        <w:tc>
          <w:tcPr>
            <w:tcW w:w="1567" w:type="dxa"/>
            <w:noWrap w:val="0"/>
            <w:vAlign w:val="center"/>
          </w:tcPr>
          <w:p>
            <w:pPr>
              <w:spacing w:line="220" w:lineRule="atLeast"/>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企业项目业绩情况</w:t>
            </w:r>
          </w:p>
        </w:tc>
        <w:tc>
          <w:tcPr>
            <w:tcW w:w="581" w:type="dxa"/>
            <w:noWrap w:val="0"/>
            <w:vAlign w:val="center"/>
          </w:tcPr>
          <w:p>
            <w:pPr>
              <w:pStyle w:val="14"/>
              <w:ind w:left="0" w:firstLine="0"/>
              <w:jc w:val="center"/>
              <w:rPr>
                <w:rFonts w:hint="eastAsia" w:ascii="宋体" w:hAnsi="宋体" w:eastAsia="宋体" w:cs="宋体"/>
                <w:bCs w:val="0"/>
                <w:color w:val="auto"/>
                <w:kern w:val="0"/>
                <w:sz w:val="21"/>
                <w:szCs w:val="21"/>
                <w:highlight w:val="none"/>
                <w:lang w:eastAsia="zh-CN"/>
              </w:rPr>
            </w:pPr>
            <w:r>
              <w:rPr>
                <w:rFonts w:hint="eastAsia" w:ascii="宋体" w:hAnsi="宋体" w:cs="宋体"/>
                <w:bCs w:val="0"/>
                <w:color w:val="auto"/>
                <w:kern w:val="0"/>
                <w:sz w:val="21"/>
                <w:szCs w:val="21"/>
                <w:highlight w:val="none"/>
                <w:lang w:val="en-US" w:eastAsia="zh-CN"/>
              </w:rPr>
              <w:t>6</w:t>
            </w:r>
          </w:p>
        </w:tc>
        <w:tc>
          <w:tcPr>
            <w:tcW w:w="5223" w:type="dxa"/>
            <w:noWrap w:val="0"/>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年1月1日至今承接的</w:t>
            </w:r>
            <w:r>
              <w:rPr>
                <w:rFonts w:hint="eastAsia" w:ascii="宋体" w:hAnsi="宋体" w:eastAsia="宋体" w:cs="宋体"/>
                <w:sz w:val="21"/>
                <w:szCs w:val="21"/>
                <w:lang w:val="en-US" w:eastAsia="zh-CN"/>
              </w:rPr>
              <w:t>同类</w:t>
            </w:r>
            <w:r>
              <w:rPr>
                <w:rFonts w:hint="eastAsia" w:ascii="宋体" w:hAnsi="宋体" w:eastAsia="宋体" w:cs="宋体"/>
                <w:sz w:val="21"/>
                <w:szCs w:val="21"/>
              </w:rPr>
              <w:t>配送服务项目（合同金额大于</w:t>
            </w:r>
            <w:r>
              <w:rPr>
                <w:rFonts w:hint="eastAsia" w:ascii="宋体" w:hAnsi="宋体" w:eastAsia="宋体" w:cs="宋体"/>
                <w:sz w:val="21"/>
                <w:szCs w:val="21"/>
                <w:lang w:val="en-US" w:eastAsia="zh-CN"/>
              </w:rPr>
              <w:t>100</w:t>
            </w:r>
            <w:r>
              <w:rPr>
                <w:rFonts w:hint="eastAsia" w:ascii="宋体" w:hAnsi="宋体" w:eastAsia="宋体" w:cs="宋体"/>
                <w:sz w:val="21"/>
                <w:szCs w:val="21"/>
              </w:rPr>
              <w:t>万元以上），每有一项</w:t>
            </w: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，本项最高</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w:t>
            </w:r>
          </w:p>
          <w:p>
            <w:pPr>
              <w:pStyle w:val="8"/>
              <w:spacing w:line="240" w:lineRule="auto"/>
              <w:rPr>
                <w:rFonts w:hint="eastAsia" w:ascii="宋体" w:hAnsi="宋体" w:eastAsia="宋体" w:cs="宋体"/>
                <w:color w:val="000000"/>
                <w:sz w:val="21"/>
                <w:szCs w:val="21"/>
                <w:highlight w:val="none"/>
              </w:rPr>
            </w:pPr>
            <w:r>
              <w:rPr>
                <w:rFonts w:hint="eastAsia" w:ascii="宋体" w:hAnsi="宋体" w:eastAsia="宋体" w:cs="宋体"/>
                <w:b/>
                <w:bCs w:val="0"/>
                <w:color w:val="000000"/>
                <w:sz w:val="21"/>
                <w:szCs w:val="21"/>
                <w:highlight w:val="none"/>
              </w:rPr>
              <w:t>注：</w:t>
            </w:r>
            <w:r>
              <w:rPr>
                <w:rFonts w:hint="eastAsia" w:ascii="宋体" w:hAnsi="宋体" w:eastAsia="宋体" w:cs="宋体"/>
                <w:bCs/>
                <w:color w:val="000000"/>
                <w:sz w:val="21"/>
                <w:szCs w:val="21"/>
                <w:highlight w:val="none"/>
              </w:rPr>
              <w:t>须提供单项合同</w:t>
            </w:r>
            <w:r>
              <w:rPr>
                <w:rFonts w:hint="eastAsia" w:ascii="宋体" w:hAnsi="宋体" w:eastAsia="宋体" w:cs="宋体"/>
                <w:bCs/>
                <w:color w:val="000000"/>
                <w:sz w:val="21"/>
                <w:szCs w:val="21"/>
                <w:highlight w:val="none"/>
                <w:lang w:val="en-US" w:eastAsia="zh-CN"/>
              </w:rPr>
              <w:t>100</w:t>
            </w:r>
            <w:r>
              <w:rPr>
                <w:rFonts w:hint="eastAsia" w:ascii="宋体" w:hAnsi="宋体" w:eastAsia="宋体" w:cs="宋体"/>
                <w:bCs/>
                <w:color w:val="000000"/>
                <w:sz w:val="21"/>
                <w:szCs w:val="21"/>
                <w:highlight w:val="none"/>
              </w:rPr>
              <w:t>（含）万元以上，合同内容包含项目所服务货物金额</w:t>
            </w:r>
            <w:r>
              <w:rPr>
                <w:rFonts w:hint="eastAsia" w:ascii="宋体" w:hAnsi="宋体" w:eastAsia="宋体" w:cs="宋体"/>
                <w:bCs/>
                <w:color w:val="000000"/>
                <w:sz w:val="21"/>
                <w:szCs w:val="21"/>
                <w:highlight w:val="none"/>
                <w:lang w:val="en-US" w:eastAsia="zh-CN"/>
              </w:rPr>
              <w:t>100</w:t>
            </w:r>
            <w:r>
              <w:rPr>
                <w:rFonts w:hint="eastAsia" w:ascii="宋体" w:hAnsi="宋体" w:eastAsia="宋体" w:cs="宋体"/>
                <w:bCs/>
                <w:color w:val="000000"/>
                <w:sz w:val="21"/>
                <w:szCs w:val="21"/>
                <w:highlight w:val="none"/>
              </w:rPr>
              <w:t>（含）万元以上的合同关键页（金额页、内容页、盖章页等）及实际开具的发票复印件</w:t>
            </w:r>
            <w:r>
              <w:rPr>
                <w:rFonts w:hint="eastAsia" w:ascii="宋体" w:hAnsi="宋体" w:cs="宋体"/>
                <w:bCs/>
                <w:color w:val="000000"/>
                <w:sz w:val="21"/>
                <w:szCs w:val="21"/>
                <w:highlight w:val="none"/>
                <w:lang w:eastAsia="zh-CN"/>
              </w:rPr>
              <w:t>（合同未规定金额的，以发票额为准）</w:t>
            </w:r>
            <w:r>
              <w:rPr>
                <w:rFonts w:hint="eastAsia" w:ascii="宋体" w:hAnsi="宋体" w:eastAsia="宋体" w:cs="宋体"/>
                <w:color w:val="000000"/>
                <w:sz w:val="21"/>
                <w:szCs w:val="21"/>
                <w:highlight w:val="none"/>
              </w:rPr>
              <w:t>，复印件加盖公章；</w:t>
            </w:r>
          </w:p>
          <w:p>
            <w:pPr>
              <w:pStyle w:val="8"/>
              <w:spacing w:line="240" w:lineRule="auto"/>
              <w:rPr>
                <w:rFonts w:hint="eastAsia" w:ascii="宋体" w:hAnsi="宋体" w:eastAsia="宋体" w:cs="宋体"/>
                <w:sz w:val="21"/>
                <w:szCs w:val="21"/>
                <w:lang w:eastAsia="zh-CN"/>
              </w:rPr>
            </w:pPr>
            <w:r>
              <w:rPr>
                <w:rFonts w:hint="eastAsia" w:ascii="宋体" w:hAnsi="宋体" w:eastAsia="宋体" w:cs="宋体"/>
                <w:b/>
                <w:bCs/>
                <w:color w:val="000000"/>
                <w:sz w:val="21"/>
                <w:szCs w:val="21"/>
                <w:highlight w:val="none"/>
                <w:lang w:eastAsia="zh-CN"/>
              </w:rPr>
              <w:t>注：</w:t>
            </w:r>
            <w:r>
              <w:rPr>
                <w:rFonts w:hint="eastAsia" w:ascii="宋体" w:hAnsi="宋体" w:eastAsia="宋体" w:cs="宋体"/>
                <w:b/>
                <w:bCs/>
                <w:color w:val="000000"/>
                <w:sz w:val="21"/>
                <w:szCs w:val="21"/>
                <w:highlight w:val="none"/>
              </w:rPr>
              <w:t>如没有提供可供核实的支持材料或业绩类型无法判定的业绩无效,</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0分</w:t>
            </w:r>
            <w:r>
              <w:rPr>
                <w:rFonts w:hint="eastAsia" w:ascii="宋体" w:hAnsi="宋体" w:eastAsia="宋体" w:cs="宋体"/>
                <w:b/>
                <w:bCs/>
                <w:color w:val="000000"/>
                <w:sz w:val="21"/>
                <w:szCs w:val="21"/>
                <w:highlight w:val="none"/>
                <w:lang w:eastAsia="zh-CN"/>
              </w:rPr>
              <w:t>）。</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723" w:type="dxa"/>
            <w:vMerge w:val="continue"/>
            <w:noWrap w:val="0"/>
            <w:vAlign w:val="center"/>
          </w:tcPr>
          <w:p>
            <w:pPr>
              <w:pStyle w:val="14"/>
              <w:ind w:left="0" w:firstLine="0"/>
              <w:jc w:val="left"/>
              <w:rPr>
                <w:rFonts w:hint="eastAsia" w:ascii="宋体" w:hAnsi="宋体" w:eastAsia="宋体" w:cs="宋体"/>
                <w:b/>
                <w:kern w:val="0"/>
                <w:sz w:val="21"/>
                <w:szCs w:val="21"/>
              </w:rPr>
            </w:pPr>
          </w:p>
        </w:tc>
        <w:tc>
          <w:tcPr>
            <w:tcW w:w="587" w:type="dxa"/>
            <w:noWrap w:val="0"/>
            <w:vAlign w:val="center"/>
          </w:tcPr>
          <w:p>
            <w:pPr>
              <w:pStyle w:val="14"/>
              <w:ind w:left="0" w:firstLine="0"/>
              <w:jc w:val="center"/>
              <w:rPr>
                <w:rFonts w:hint="default" w:ascii="宋体" w:hAnsi="宋体" w:eastAsia="宋体" w:cs="宋体"/>
                <w:b/>
                <w:kern w:val="0"/>
                <w:sz w:val="21"/>
                <w:szCs w:val="21"/>
                <w:highlight w:val="yellow"/>
                <w:lang w:val="en-US" w:eastAsia="zh-CN"/>
              </w:rPr>
            </w:pPr>
            <w:r>
              <w:rPr>
                <w:rFonts w:hint="eastAsia" w:ascii="宋体" w:hAnsi="宋体" w:cs="宋体"/>
                <w:b/>
                <w:kern w:val="0"/>
                <w:sz w:val="21"/>
                <w:szCs w:val="21"/>
                <w:highlight w:val="none"/>
                <w:lang w:val="en-US" w:eastAsia="zh-CN"/>
              </w:rPr>
              <w:t>2</w:t>
            </w:r>
          </w:p>
        </w:tc>
        <w:tc>
          <w:tcPr>
            <w:tcW w:w="1567" w:type="dxa"/>
            <w:noWrap w:val="0"/>
            <w:vAlign w:val="center"/>
          </w:tcPr>
          <w:p>
            <w:pPr>
              <w:pStyle w:val="2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企业认证</w:t>
            </w:r>
          </w:p>
        </w:tc>
        <w:tc>
          <w:tcPr>
            <w:tcW w:w="581" w:type="dxa"/>
            <w:noWrap w:val="0"/>
            <w:vAlign w:val="center"/>
          </w:tcPr>
          <w:p>
            <w:pPr>
              <w:pStyle w:val="21"/>
              <w:rPr>
                <w:rFonts w:hint="eastAsia" w:ascii="宋体" w:hAnsi="宋体" w:eastAsia="宋体" w:cs="宋体"/>
                <w:bCs w:val="0"/>
                <w:color w:val="auto"/>
                <w:kern w:val="0"/>
                <w:sz w:val="21"/>
                <w:szCs w:val="21"/>
                <w:highlight w:val="none"/>
                <w:lang w:val="en-US"/>
              </w:rPr>
            </w:pPr>
            <w:r>
              <w:rPr>
                <w:rFonts w:hint="eastAsia" w:ascii="宋体" w:hAnsi="宋体" w:eastAsia="宋体" w:cs="宋体"/>
                <w:bCs w:val="0"/>
                <w:strike w:val="0"/>
                <w:color w:val="auto"/>
                <w:kern w:val="0"/>
                <w:sz w:val="21"/>
                <w:szCs w:val="21"/>
                <w:highlight w:val="none"/>
                <w:lang w:val="en-US" w:eastAsia="zh-CN"/>
              </w:rPr>
              <w:t>5</w:t>
            </w:r>
          </w:p>
        </w:tc>
        <w:tc>
          <w:tcPr>
            <w:tcW w:w="5223" w:type="dxa"/>
            <w:noWrap w:val="0"/>
            <w:vAlign w:val="center"/>
          </w:tcPr>
          <w:p>
            <w:pPr>
              <w:widowControl/>
              <w:spacing w:line="240" w:lineRule="auto"/>
              <w:contextualSpacing/>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具有环境管理体系认证证书（有效期内）：</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widowControl/>
              <w:spacing w:line="240" w:lineRule="auto"/>
              <w:contextualSpacing/>
              <w:rPr>
                <w:rFonts w:hint="eastAsia" w:ascii="宋体" w:hAnsi="宋体" w:eastAsia="宋体" w:cs="宋体"/>
                <w:sz w:val="21"/>
                <w:szCs w:val="21"/>
                <w:lang w:eastAsia="zh-CN"/>
              </w:rPr>
            </w:pPr>
            <w:r>
              <w:rPr>
                <w:rFonts w:hint="eastAsia" w:ascii="宋体" w:hAnsi="宋体" w:eastAsia="宋体" w:cs="宋体"/>
                <w:sz w:val="21"/>
                <w:szCs w:val="21"/>
              </w:rPr>
              <w:t>无：不得分</w:t>
            </w:r>
            <w:r>
              <w:rPr>
                <w:rFonts w:hint="eastAsia" w:ascii="宋体" w:hAnsi="宋体" w:eastAsia="宋体" w:cs="宋体"/>
                <w:sz w:val="21"/>
                <w:szCs w:val="21"/>
                <w:lang w:eastAsia="zh-CN"/>
              </w:rPr>
              <w:t>；</w:t>
            </w:r>
          </w:p>
          <w:p>
            <w:pPr>
              <w:pStyle w:val="8"/>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②</w:t>
            </w:r>
            <w:r>
              <w:rPr>
                <w:rFonts w:hint="eastAsia" w:ascii="宋体" w:hAnsi="宋体" w:eastAsia="宋体" w:cs="宋体"/>
                <w:sz w:val="21"/>
                <w:szCs w:val="21"/>
              </w:rPr>
              <w:t>具有职业健康安全管理体系认证证书（有效期内）</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w:t>
            </w:r>
            <w:r>
              <w:rPr>
                <w:rFonts w:hint="eastAsia" w:ascii="宋体" w:hAnsi="宋体" w:eastAsia="宋体" w:cs="宋体"/>
                <w:sz w:val="21"/>
                <w:szCs w:val="21"/>
              </w:rPr>
              <w:t>；无：不得分</w:t>
            </w:r>
          </w:p>
          <w:p>
            <w:pPr>
              <w:pStyle w:val="8"/>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具有</w:t>
            </w:r>
            <w:r>
              <w:rPr>
                <w:rFonts w:hint="eastAsia" w:ascii="宋体" w:hAnsi="宋体" w:eastAsia="宋体" w:cs="宋体"/>
                <w:sz w:val="21"/>
                <w:szCs w:val="21"/>
                <w:lang w:val="en-US" w:eastAsia="zh-CN"/>
              </w:rPr>
              <w:t>供应链安全管理体系认证证书</w:t>
            </w:r>
            <w:r>
              <w:rPr>
                <w:rFonts w:hint="eastAsia" w:ascii="宋体" w:hAnsi="宋体" w:eastAsia="宋体" w:cs="宋体"/>
                <w:sz w:val="21"/>
                <w:szCs w:val="21"/>
              </w:rPr>
              <w:t>（有效期内）：</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w:t>
            </w:r>
            <w:r>
              <w:rPr>
                <w:rFonts w:hint="eastAsia" w:ascii="宋体" w:hAnsi="宋体" w:eastAsia="宋体" w:cs="宋体"/>
                <w:sz w:val="21"/>
                <w:szCs w:val="21"/>
              </w:rPr>
              <w:t>；无：不得分</w:t>
            </w:r>
          </w:p>
          <w:p>
            <w:pPr>
              <w:spacing w:line="240" w:lineRule="auto"/>
              <w:rPr>
                <w:rFonts w:hint="eastAsia" w:ascii="宋体" w:hAnsi="宋体" w:eastAsia="宋体" w:cs="宋体"/>
                <w:sz w:val="21"/>
                <w:szCs w:val="21"/>
              </w:rPr>
            </w:pPr>
            <w:r>
              <w:rPr>
                <w:rFonts w:hint="eastAsia" w:ascii="宋体" w:hAnsi="宋体" w:eastAsia="宋体" w:cs="宋体"/>
                <w:color w:val="000000"/>
                <w:sz w:val="21"/>
                <w:szCs w:val="21"/>
                <w:highlight w:val="none"/>
                <w:shd w:val="clear" w:color="auto" w:fill="auto"/>
                <w:lang w:val="en-US" w:eastAsia="zh-CN"/>
              </w:rPr>
              <w:t>④</w:t>
            </w:r>
            <w:r>
              <w:rPr>
                <w:rFonts w:hint="eastAsia" w:ascii="宋体" w:hAnsi="宋体" w:eastAsia="宋体" w:cs="宋体"/>
                <w:color w:val="000000"/>
                <w:sz w:val="21"/>
                <w:szCs w:val="21"/>
                <w:highlight w:val="none"/>
                <w:shd w:val="clear" w:color="auto" w:fill="auto"/>
              </w:rPr>
              <w:t>具有ISO22000食品安全管理体系证书（有效期内）：</w:t>
            </w:r>
            <w:r>
              <w:rPr>
                <w:rFonts w:hint="eastAsia" w:ascii="宋体" w:hAnsi="宋体" w:eastAsia="宋体" w:cs="宋体"/>
                <w:color w:val="000000"/>
                <w:sz w:val="21"/>
                <w:szCs w:val="21"/>
                <w:highlight w:val="none"/>
                <w:shd w:val="clear" w:color="auto" w:fill="auto"/>
                <w:lang w:val="en-US" w:eastAsia="zh-CN"/>
              </w:rPr>
              <w:t>(</w:t>
            </w:r>
            <w:r>
              <w:rPr>
                <w:rFonts w:hint="eastAsia" w:ascii="宋体" w:hAnsi="宋体" w:cs="宋体"/>
                <w:color w:val="000000"/>
                <w:sz w:val="21"/>
                <w:szCs w:val="21"/>
                <w:highlight w:val="none"/>
                <w:shd w:val="clear" w:color="auto" w:fill="auto"/>
                <w:lang w:val="en-US" w:eastAsia="zh-CN"/>
              </w:rPr>
              <w:t>1</w:t>
            </w:r>
            <w:r>
              <w:rPr>
                <w:rFonts w:hint="eastAsia" w:ascii="宋体" w:hAnsi="宋体" w:eastAsia="宋体" w:cs="宋体"/>
                <w:color w:val="000000"/>
                <w:sz w:val="21"/>
                <w:szCs w:val="21"/>
                <w:highlight w:val="none"/>
                <w:shd w:val="clear" w:color="auto" w:fill="auto"/>
              </w:rPr>
              <w:t>分</w:t>
            </w:r>
            <w:r>
              <w:rPr>
                <w:rFonts w:hint="eastAsia" w:ascii="宋体" w:hAnsi="宋体" w:eastAsia="宋体" w:cs="宋体"/>
                <w:color w:val="000000"/>
                <w:sz w:val="21"/>
                <w:szCs w:val="21"/>
                <w:highlight w:val="none"/>
                <w:shd w:val="clear" w:color="auto" w:fill="auto"/>
                <w:lang w:val="en-US" w:eastAsia="zh-CN"/>
              </w:rPr>
              <w:t>)</w:t>
            </w:r>
            <w:r>
              <w:rPr>
                <w:rFonts w:hint="eastAsia" w:ascii="宋体" w:hAnsi="宋体" w:eastAsia="宋体" w:cs="宋体"/>
                <w:color w:val="000000"/>
                <w:sz w:val="21"/>
                <w:szCs w:val="21"/>
                <w:highlight w:val="none"/>
                <w:shd w:val="clear" w:color="auto" w:fill="auto"/>
              </w:rPr>
              <w:t>；无：不得分</w:t>
            </w:r>
          </w:p>
          <w:p>
            <w:pPr>
              <w:pStyle w:val="8"/>
              <w:spacing w:line="240" w:lineRule="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1"/>
                <w:sz w:val="21"/>
                <w:szCs w:val="21"/>
                <w:highlight w:val="none"/>
                <w:shd w:val="clear" w:color="auto" w:fill="auto"/>
                <w:lang w:val="en-US" w:eastAsia="zh-CN"/>
              </w:rPr>
              <w:t>⑤</w:t>
            </w:r>
            <w:r>
              <w:rPr>
                <w:rFonts w:hint="eastAsia" w:ascii="宋体" w:hAnsi="宋体" w:eastAsia="宋体" w:cs="宋体"/>
                <w:color w:val="000000"/>
                <w:kern w:val="1"/>
                <w:sz w:val="21"/>
                <w:szCs w:val="21"/>
                <w:highlight w:val="none"/>
                <w:shd w:val="clear" w:color="auto" w:fill="auto"/>
              </w:rPr>
              <w:t>具有</w:t>
            </w:r>
            <w:r>
              <w:rPr>
                <w:rFonts w:hint="eastAsia" w:ascii="宋体" w:hAnsi="宋体" w:eastAsia="宋体" w:cs="宋体"/>
                <w:color w:val="000000"/>
                <w:kern w:val="2"/>
                <w:sz w:val="21"/>
                <w:szCs w:val="21"/>
                <w:highlight w:val="none"/>
                <w:shd w:val="clear" w:color="auto" w:fill="auto"/>
              </w:rPr>
              <w:t>质量管理体系认证证书</w:t>
            </w:r>
            <w:r>
              <w:rPr>
                <w:rFonts w:hint="eastAsia" w:ascii="宋体" w:hAnsi="宋体" w:eastAsia="宋体" w:cs="宋体"/>
                <w:color w:val="000000"/>
                <w:sz w:val="21"/>
                <w:szCs w:val="21"/>
                <w:highlight w:val="none"/>
                <w:shd w:val="clear" w:color="auto" w:fill="auto"/>
              </w:rPr>
              <w:t>（有效期内）：</w:t>
            </w:r>
            <w:r>
              <w:rPr>
                <w:rFonts w:hint="eastAsia" w:ascii="宋体" w:hAnsi="宋体" w:eastAsia="宋体" w:cs="宋体"/>
                <w:color w:val="000000"/>
                <w:sz w:val="21"/>
                <w:szCs w:val="21"/>
                <w:highlight w:val="none"/>
                <w:shd w:val="clear" w:color="auto" w:fill="auto"/>
                <w:lang w:val="en-US" w:eastAsia="zh-CN"/>
              </w:rPr>
              <w:t>(</w:t>
            </w:r>
            <w:r>
              <w:rPr>
                <w:rFonts w:hint="eastAsia" w:ascii="宋体" w:hAnsi="宋体" w:cs="宋体"/>
                <w:color w:val="000000"/>
                <w:sz w:val="21"/>
                <w:szCs w:val="21"/>
                <w:highlight w:val="none"/>
                <w:shd w:val="clear" w:color="auto" w:fill="auto"/>
                <w:lang w:val="en-US" w:eastAsia="zh-CN"/>
              </w:rPr>
              <w:t>1</w:t>
            </w:r>
            <w:r>
              <w:rPr>
                <w:rFonts w:hint="eastAsia" w:ascii="宋体" w:hAnsi="宋体" w:eastAsia="宋体" w:cs="宋体"/>
                <w:color w:val="000000"/>
                <w:sz w:val="21"/>
                <w:szCs w:val="21"/>
                <w:highlight w:val="none"/>
                <w:shd w:val="clear" w:color="auto" w:fill="auto"/>
              </w:rPr>
              <w:t>分</w:t>
            </w:r>
            <w:r>
              <w:rPr>
                <w:rFonts w:hint="eastAsia" w:ascii="宋体" w:hAnsi="宋体" w:eastAsia="宋体" w:cs="宋体"/>
                <w:color w:val="000000"/>
                <w:sz w:val="21"/>
                <w:szCs w:val="21"/>
                <w:highlight w:val="none"/>
                <w:shd w:val="clear" w:color="auto" w:fill="auto"/>
                <w:lang w:val="en-US" w:eastAsia="zh-CN"/>
              </w:rPr>
              <w:t>)</w:t>
            </w:r>
            <w:r>
              <w:rPr>
                <w:rFonts w:hint="eastAsia" w:ascii="宋体" w:hAnsi="宋体" w:eastAsia="宋体" w:cs="宋体"/>
                <w:color w:val="000000"/>
                <w:sz w:val="21"/>
                <w:szCs w:val="21"/>
                <w:highlight w:val="none"/>
                <w:shd w:val="clear" w:color="auto" w:fill="auto"/>
              </w:rPr>
              <w:t>；</w:t>
            </w:r>
          </w:p>
          <w:p>
            <w:pPr>
              <w:pStyle w:val="8"/>
              <w:spacing w:line="240" w:lineRule="auto"/>
              <w:rPr>
                <w:rFonts w:hint="eastAsia" w:ascii="宋体" w:hAnsi="宋体" w:eastAsia="宋体" w:cs="宋体"/>
                <w:sz w:val="21"/>
                <w:szCs w:val="21"/>
              </w:rPr>
            </w:pPr>
            <w:r>
              <w:rPr>
                <w:rFonts w:hint="eastAsia" w:ascii="宋体" w:hAnsi="宋体" w:eastAsia="宋体" w:cs="宋体"/>
                <w:color w:val="000000"/>
                <w:sz w:val="21"/>
                <w:szCs w:val="21"/>
                <w:highlight w:val="none"/>
                <w:shd w:val="clear" w:color="auto" w:fill="auto"/>
              </w:rPr>
              <w:t>无：不得分</w:t>
            </w:r>
          </w:p>
          <w:p>
            <w:pPr>
              <w:spacing w:line="240" w:lineRule="auto"/>
              <w:rPr>
                <w:rFonts w:hint="default" w:ascii="宋体" w:hAnsi="宋体" w:eastAsia="宋体" w:cs="宋体"/>
                <w:sz w:val="21"/>
                <w:szCs w:val="21"/>
                <w:lang w:val="en-US"/>
              </w:rPr>
            </w:pPr>
            <w:r>
              <w:rPr>
                <w:rFonts w:hint="eastAsia" w:ascii="宋体" w:hAnsi="宋体" w:eastAsia="宋体" w:cs="宋体"/>
                <w:color w:val="000000"/>
                <w:sz w:val="21"/>
                <w:szCs w:val="21"/>
                <w:highlight w:val="none"/>
                <w:shd w:val="clear" w:color="auto" w:fill="auto"/>
                <w:lang w:val="en-US" w:eastAsia="zh-CN"/>
              </w:rPr>
              <w:t>本项最高得分(5分)</w:t>
            </w:r>
          </w:p>
          <w:p>
            <w:pPr>
              <w:pStyle w:val="8"/>
              <w:spacing w:line="240" w:lineRule="auto"/>
              <w:rPr>
                <w:rFonts w:hint="eastAsia" w:ascii="宋体" w:hAnsi="宋体" w:eastAsia="宋体" w:cs="宋体"/>
                <w:sz w:val="21"/>
                <w:szCs w:val="21"/>
                <w:lang w:eastAsia="zh-CN"/>
              </w:rPr>
            </w:pPr>
            <w:r>
              <w:rPr>
                <w:rFonts w:hint="eastAsia" w:ascii="宋体" w:hAnsi="宋体" w:eastAsia="宋体" w:cs="宋体"/>
                <w:b/>
                <w:color w:val="000000"/>
                <w:sz w:val="21"/>
                <w:szCs w:val="21"/>
                <w:highlight w:val="none"/>
                <w:shd w:val="clear" w:color="auto" w:fill="auto"/>
              </w:rPr>
              <w:t>注：须提供相关证明资料复印件并加盖公章，否则无效</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23" w:type="dxa"/>
            <w:vMerge w:val="continue"/>
            <w:noWrap w:val="0"/>
            <w:vAlign w:val="center"/>
          </w:tcPr>
          <w:p>
            <w:pPr>
              <w:pStyle w:val="14"/>
              <w:ind w:left="0" w:firstLine="0"/>
              <w:jc w:val="left"/>
              <w:rPr>
                <w:rFonts w:hint="eastAsia" w:ascii="宋体" w:hAnsi="宋体" w:eastAsia="宋体" w:cs="宋体"/>
                <w:b/>
                <w:kern w:val="0"/>
                <w:sz w:val="21"/>
                <w:szCs w:val="21"/>
              </w:rPr>
            </w:pPr>
          </w:p>
        </w:tc>
        <w:tc>
          <w:tcPr>
            <w:tcW w:w="587" w:type="dxa"/>
            <w:noWrap w:val="0"/>
            <w:vAlign w:val="center"/>
          </w:tcPr>
          <w:p>
            <w:pPr>
              <w:pStyle w:val="14"/>
              <w:ind w:left="0" w:firstLine="0"/>
              <w:jc w:val="center"/>
              <w:rPr>
                <w:rFonts w:hint="eastAsia" w:ascii="宋体" w:hAnsi="宋体" w:eastAsia="宋体" w:cs="宋体"/>
                <w:b/>
                <w:kern w:val="0"/>
                <w:sz w:val="21"/>
                <w:szCs w:val="21"/>
                <w:lang w:eastAsia="zh-CN"/>
              </w:rPr>
            </w:pPr>
            <w:r>
              <w:rPr>
                <w:rFonts w:hint="eastAsia" w:ascii="宋体" w:hAnsi="宋体" w:cs="宋体"/>
                <w:b/>
                <w:kern w:val="0"/>
                <w:sz w:val="21"/>
                <w:szCs w:val="21"/>
                <w:lang w:val="en-US" w:eastAsia="zh-CN"/>
              </w:rPr>
              <w:t>3</w:t>
            </w:r>
          </w:p>
        </w:tc>
        <w:tc>
          <w:tcPr>
            <w:tcW w:w="1567" w:type="dxa"/>
            <w:noWrap w:val="0"/>
            <w:vAlign w:val="center"/>
          </w:tcPr>
          <w:p>
            <w:pPr>
              <w:spacing w:line="220" w:lineRule="atLeast"/>
              <w:jc w:val="center"/>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lang w:eastAsia="zh-CN"/>
              </w:rPr>
              <w:t>企业信誉</w:t>
            </w:r>
          </w:p>
        </w:tc>
        <w:tc>
          <w:tcPr>
            <w:tcW w:w="581" w:type="dxa"/>
            <w:noWrap w:val="0"/>
            <w:vAlign w:val="center"/>
          </w:tcPr>
          <w:p>
            <w:pPr>
              <w:pStyle w:val="14"/>
              <w:ind w:left="0" w:firstLine="0"/>
              <w:jc w:val="center"/>
              <w:rPr>
                <w:rFonts w:hint="default" w:ascii="宋体" w:hAnsi="宋体" w:eastAsia="宋体" w:cs="宋体"/>
                <w:bCs w:val="0"/>
                <w:strike w:val="0"/>
                <w:color w:val="auto"/>
                <w:kern w:val="0"/>
                <w:sz w:val="21"/>
                <w:szCs w:val="21"/>
                <w:lang w:val="en-US" w:eastAsia="zh-CN"/>
              </w:rPr>
            </w:pPr>
            <w:r>
              <w:rPr>
                <w:rFonts w:hint="eastAsia" w:ascii="宋体" w:hAnsi="宋体" w:cs="宋体"/>
                <w:bCs w:val="0"/>
                <w:strike w:val="0"/>
                <w:color w:val="auto"/>
                <w:kern w:val="0"/>
                <w:sz w:val="21"/>
                <w:szCs w:val="21"/>
                <w:lang w:val="en-US" w:eastAsia="zh-CN"/>
              </w:rPr>
              <w:t>3</w:t>
            </w:r>
          </w:p>
        </w:tc>
        <w:tc>
          <w:tcPr>
            <w:tcW w:w="5223" w:type="dxa"/>
            <w:noWrap w:val="0"/>
            <w:vAlign w:val="center"/>
          </w:tcPr>
          <w:p>
            <w:pPr>
              <w:pStyle w:val="14"/>
              <w:ind w:left="0"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具有20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年以来工商管理部门颁发的“守合同重信用企业”证书：</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；无：不得分</w:t>
            </w:r>
            <w:r>
              <w:rPr>
                <w:rFonts w:hint="eastAsia" w:ascii="宋体" w:hAnsi="宋体" w:eastAsia="宋体" w:cs="宋体"/>
                <w:sz w:val="21"/>
                <w:szCs w:val="21"/>
                <w:highlight w:val="none"/>
                <w:lang w:eastAsia="zh-CN"/>
              </w:rPr>
              <w:t>；</w:t>
            </w:r>
          </w:p>
          <w:p>
            <w:pPr>
              <w:pStyle w:val="14"/>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具有20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年以来获得的“诚信示范企业”证书：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；无：不得分</w:t>
            </w:r>
          </w:p>
          <w:p>
            <w:pPr>
              <w:pStyle w:val="14"/>
              <w:ind w:left="0" w:firstLine="0"/>
              <w:rPr>
                <w:rFonts w:hint="eastAsia" w:ascii="宋体" w:hAnsi="宋体" w:eastAsia="宋体" w:cs="宋体"/>
                <w:sz w:val="21"/>
                <w:szCs w:val="21"/>
                <w:highlight w:val="none"/>
                <w:lang w:eastAsia="zh-CN"/>
              </w:rPr>
            </w:pPr>
            <w:r>
              <w:rPr>
                <w:rFonts w:hint="eastAsia" w:ascii="宋体" w:hAnsi="宋体" w:eastAsia="宋体" w:cs="宋体"/>
                <w:b/>
                <w:color w:val="auto"/>
                <w:sz w:val="21"/>
                <w:szCs w:val="21"/>
                <w:highlight w:val="none"/>
                <w:shd w:val="clear" w:color="auto" w:fill="auto"/>
              </w:rPr>
              <w:t>注：须提供相关证明资料复印件并加盖公章</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3" w:type="dxa"/>
            <w:vMerge w:val="continue"/>
            <w:noWrap w:val="0"/>
            <w:vAlign w:val="center"/>
          </w:tcPr>
          <w:p>
            <w:pPr>
              <w:pStyle w:val="14"/>
              <w:ind w:left="0" w:firstLine="0"/>
              <w:jc w:val="center"/>
              <w:rPr>
                <w:rFonts w:hint="eastAsia" w:ascii="宋体" w:hAnsi="宋体" w:eastAsia="宋体" w:cs="宋体"/>
                <w:b/>
                <w:kern w:val="0"/>
                <w:sz w:val="21"/>
                <w:szCs w:val="21"/>
              </w:rPr>
            </w:pPr>
          </w:p>
        </w:tc>
        <w:tc>
          <w:tcPr>
            <w:tcW w:w="587" w:type="dxa"/>
            <w:noWrap w:val="0"/>
            <w:vAlign w:val="center"/>
          </w:tcPr>
          <w:p>
            <w:pPr>
              <w:pStyle w:val="14"/>
              <w:ind w:left="0" w:leftChars="0" w:firstLine="0" w:firstLineChars="0"/>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4</w:t>
            </w:r>
          </w:p>
        </w:tc>
        <w:tc>
          <w:tcPr>
            <w:tcW w:w="1567" w:type="dxa"/>
            <w:noWrap w:val="0"/>
            <w:vAlign w:val="center"/>
          </w:tcPr>
          <w:p>
            <w:pPr>
              <w:pStyle w:val="14"/>
              <w:ind w:left="0" w:firstLine="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食品安全</w:t>
            </w:r>
          </w:p>
        </w:tc>
        <w:tc>
          <w:tcPr>
            <w:tcW w:w="581" w:type="dxa"/>
            <w:noWrap w:val="0"/>
            <w:vAlign w:val="center"/>
          </w:tcPr>
          <w:p>
            <w:pPr>
              <w:pStyle w:val="14"/>
              <w:ind w:left="0" w:firstLine="0"/>
              <w:jc w:val="center"/>
              <w:rPr>
                <w:rFonts w:hint="eastAsia" w:ascii="宋体" w:hAnsi="宋体" w:eastAsia="宋体" w:cs="宋体"/>
                <w:bCs w:val="0"/>
                <w:kern w:val="0"/>
                <w:sz w:val="21"/>
                <w:szCs w:val="21"/>
                <w:highlight w:val="none"/>
                <w:lang w:val="en-US" w:eastAsia="zh-CN"/>
              </w:rPr>
            </w:pPr>
            <w:r>
              <w:rPr>
                <w:rFonts w:hint="eastAsia" w:ascii="宋体" w:hAnsi="宋体" w:cs="宋体"/>
                <w:bCs w:val="0"/>
                <w:kern w:val="0"/>
                <w:sz w:val="21"/>
                <w:szCs w:val="21"/>
                <w:highlight w:val="none"/>
                <w:lang w:val="en-US" w:eastAsia="zh-CN"/>
              </w:rPr>
              <w:t>6</w:t>
            </w:r>
          </w:p>
        </w:tc>
        <w:tc>
          <w:tcPr>
            <w:tcW w:w="5223" w:type="dxa"/>
            <w:noWrap w:val="0"/>
            <w:vAlign w:val="center"/>
          </w:tcPr>
          <w:p>
            <w:pPr>
              <w:pStyle w:val="14"/>
              <w:ind w:left="0" w:firstLine="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每具备一名农产品食品检验员</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，最高</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pStyle w:val="14"/>
              <w:ind w:left="0" w:firstLine="0"/>
              <w:rPr>
                <w:rFonts w:hint="eastAsia" w:ascii="宋体" w:hAnsi="宋体" w:eastAsia="宋体" w:cs="宋体"/>
                <w:color w:val="000000"/>
                <w:sz w:val="21"/>
                <w:szCs w:val="21"/>
                <w:highlight w:val="none"/>
                <w:lang w:eastAsia="zh-CN"/>
              </w:rPr>
            </w:pPr>
            <w:r>
              <w:rPr>
                <w:rFonts w:hint="eastAsia" w:ascii="宋体" w:hAnsi="宋体" w:eastAsia="宋体" w:cs="宋体"/>
                <w:b/>
                <w:bCs w:val="0"/>
                <w:color w:val="000000"/>
                <w:sz w:val="21"/>
                <w:szCs w:val="21"/>
                <w:highlight w:val="none"/>
              </w:rPr>
              <w:t>注：须提供农产品食品检验员证复印件</w:t>
            </w:r>
            <w:r>
              <w:rPr>
                <w:rFonts w:hint="eastAsia" w:ascii="宋体" w:hAnsi="宋体" w:eastAsia="宋体" w:cs="宋体"/>
                <w:b/>
                <w:color w:val="000000"/>
                <w:sz w:val="21"/>
                <w:szCs w:val="21"/>
                <w:highlight w:val="none"/>
              </w:rPr>
              <w:t>，不提供不得分</w:t>
            </w:r>
            <w:r>
              <w:rPr>
                <w:rFonts w:hint="eastAsia" w:ascii="宋体" w:hAnsi="宋体" w:eastAsia="宋体" w:cs="宋体"/>
                <w:b/>
                <w:color w:val="000000"/>
                <w:sz w:val="21"/>
                <w:szCs w:val="21"/>
                <w:highlight w:val="none"/>
                <w:lang w:eastAsia="zh-CN"/>
              </w:rPr>
              <w:t>。</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23" w:type="dxa"/>
            <w:vMerge w:val="restart"/>
            <w:noWrap w:val="0"/>
            <w:vAlign w:val="center"/>
          </w:tcPr>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p>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技</w:t>
            </w:r>
          </w:p>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术</w:t>
            </w:r>
          </w:p>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部</w:t>
            </w:r>
          </w:p>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分（</w:t>
            </w:r>
            <w:r>
              <w:rPr>
                <w:rFonts w:hint="eastAsia" w:ascii="宋体" w:hAnsi="宋体" w:cs="宋体"/>
                <w:b/>
                <w:kern w:val="0"/>
                <w:sz w:val="21"/>
                <w:szCs w:val="21"/>
                <w:lang w:val="en-US" w:eastAsia="zh-CN"/>
              </w:rPr>
              <w:t>30</w:t>
            </w:r>
            <w:r>
              <w:rPr>
                <w:rFonts w:hint="eastAsia" w:ascii="宋体" w:hAnsi="宋体" w:eastAsia="宋体" w:cs="宋体"/>
                <w:b/>
                <w:kern w:val="0"/>
                <w:sz w:val="21"/>
                <w:szCs w:val="21"/>
              </w:rPr>
              <w:t>）</w:t>
            </w:r>
          </w:p>
        </w:tc>
        <w:tc>
          <w:tcPr>
            <w:tcW w:w="587" w:type="dxa"/>
            <w:noWrap w:val="0"/>
            <w:vAlign w:val="center"/>
          </w:tcPr>
          <w:p>
            <w:pPr>
              <w:pStyle w:val="14"/>
              <w:ind w:left="0" w:leftChars="0" w:firstLine="0" w:firstLineChars="0"/>
              <w:jc w:val="center"/>
              <w:rPr>
                <w:rFonts w:hint="eastAsia" w:ascii="宋体" w:hAnsi="宋体" w:eastAsia="宋体" w:cs="宋体"/>
                <w:b/>
                <w:bCs/>
                <w:kern w:val="0"/>
                <w:sz w:val="21"/>
                <w:szCs w:val="21"/>
                <w:highlight w:val="yellow"/>
                <w:lang w:val="en-US" w:eastAsia="zh-CN" w:bidi="ar-SA"/>
              </w:rPr>
            </w:pPr>
            <w:r>
              <w:rPr>
                <w:rFonts w:hint="eastAsia" w:ascii="宋体" w:hAnsi="宋体" w:cs="宋体"/>
                <w:b/>
                <w:bCs/>
                <w:kern w:val="0"/>
                <w:sz w:val="21"/>
                <w:szCs w:val="21"/>
                <w:highlight w:val="none"/>
                <w:lang w:val="en-US" w:eastAsia="zh-CN" w:bidi="ar-SA"/>
              </w:rPr>
              <w:t>5</w:t>
            </w:r>
          </w:p>
        </w:tc>
        <w:tc>
          <w:tcPr>
            <w:tcW w:w="1567" w:type="dxa"/>
            <w:vMerge w:val="restart"/>
            <w:noWrap w:val="0"/>
            <w:vAlign w:val="center"/>
          </w:tcPr>
          <w:p>
            <w:pPr>
              <w:pStyle w:val="14"/>
              <w:ind w:left="0" w:firstLine="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特殊情况应急方案</w:t>
            </w:r>
          </w:p>
        </w:tc>
        <w:tc>
          <w:tcPr>
            <w:tcW w:w="581" w:type="dxa"/>
            <w:vMerge w:val="restart"/>
            <w:noWrap w:val="0"/>
            <w:vAlign w:val="center"/>
          </w:tcPr>
          <w:p>
            <w:pPr>
              <w:pStyle w:val="14"/>
              <w:ind w:left="0" w:firstLine="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223" w:type="dxa"/>
            <w:noWrap w:val="0"/>
            <w:vAlign w:val="center"/>
          </w:tcPr>
          <w:p>
            <w:pPr>
              <w:pStyle w:val="14"/>
              <w:ind w:left="0" w:firstLine="0"/>
              <w:rPr>
                <w:rFonts w:hint="default"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bidi="ar"/>
              </w:rPr>
              <w:t>优：</w:t>
            </w:r>
            <w:r>
              <w:rPr>
                <w:rFonts w:hint="eastAsia" w:ascii="宋体" w:hAnsi="宋体" w:eastAsia="宋体" w:cs="宋体"/>
                <w:sz w:val="21"/>
                <w:szCs w:val="21"/>
                <w:highlight w:val="none"/>
              </w:rPr>
              <w:t>拥有完善、发达的物流配送体系和预警应急措施，保证产品安全、准时到达目的地；以及完善的售后服务体系及保证措施，承诺能为</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后期提供持续的零星增补供应保障</w:t>
            </w:r>
            <w:r>
              <w:rPr>
                <w:rFonts w:hint="eastAsia" w:ascii="宋体" w:hAnsi="宋体" w:eastAsia="宋体" w:cs="宋体"/>
                <w:sz w:val="21"/>
                <w:szCs w:val="21"/>
                <w:highlight w:val="none"/>
                <w:lang w:bidi="ar"/>
              </w:rPr>
              <w:t>，方案承诺实施可行性最佳</w:t>
            </w:r>
            <w:r>
              <w:rPr>
                <w:rFonts w:hint="eastAsia" w:ascii="宋体" w:hAnsi="宋体" w:eastAsia="宋体" w:cs="宋体"/>
                <w:sz w:val="21"/>
                <w:szCs w:val="21"/>
                <w:highlight w:val="none"/>
                <w:lang w:val="en-US" w:eastAsia="zh-CN" w:bidi="ar"/>
              </w:rPr>
              <w:t>(</w:t>
            </w:r>
            <w:r>
              <w:rPr>
                <w:rFonts w:hint="eastAsia" w:ascii="宋体" w:hAnsi="宋体" w:cs="宋体"/>
                <w:sz w:val="21"/>
                <w:szCs w:val="21"/>
                <w:highlight w:val="none"/>
                <w:lang w:val="en-US" w:eastAsia="zh-CN" w:bidi="ar"/>
              </w:rPr>
              <w:t>7</w:t>
            </w:r>
            <w:r>
              <w:rPr>
                <w:rFonts w:hint="eastAsia" w:ascii="宋体" w:hAnsi="宋体" w:eastAsia="宋体" w:cs="宋体"/>
                <w:sz w:val="21"/>
                <w:szCs w:val="21"/>
                <w:highlight w:val="none"/>
                <w:lang w:val="en-US" w:eastAsia="zh-CN" w:bidi="ar"/>
              </w:rPr>
              <w:t>分)</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23" w:type="dxa"/>
            <w:vMerge w:val="continue"/>
            <w:noWrap w:val="0"/>
            <w:vAlign w:val="center"/>
          </w:tcPr>
          <w:p>
            <w:pPr>
              <w:pStyle w:val="14"/>
              <w:ind w:left="0" w:firstLine="0"/>
              <w:jc w:val="center"/>
              <w:rPr>
                <w:rFonts w:hint="eastAsia" w:ascii="宋体" w:hAnsi="宋体" w:eastAsia="宋体" w:cs="宋体"/>
                <w:b/>
                <w:kern w:val="0"/>
                <w:sz w:val="21"/>
                <w:szCs w:val="21"/>
              </w:rPr>
            </w:pPr>
          </w:p>
        </w:tc>
        <w:tc>
          <w:tcPr>
            <w:tcW w:w="587" w:type="dxa"/>
            <w:noWrap w:val="0"/>
            <w:vAlign w:val="center"/>
          </w:tcPr>
          <w:p>
            <w:pPr>
              <w:pStyle w:val="14"/>
              <w:ind w:left="0" w:leftChars="0" w:firstLine="0" w:firstLine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6</w:t>
            </w:r>
          </w:p>
        </w:tc>
        <w:tc>
          <w:tcPr>
            <w:tcW w:w="1567" w:type="dxa"/>
            <w:vMerge w:val="continue"/>
            <w:noWrap w:val="0"/>
            <w:vAlign w:val="center"/>
          </w:tcPr>
          <w:p>
            <w:pPr>
              <w:pStyle w:val="14"/>
              <w:ind w:left="0" w:firstLine="0"/>
              <w:jc w:val="center"/>
              <w:rPr>
                <w:rFonts w:hint="eastAsia" w:ascii="宋体" w:hAnsi="宋体" w:eastAsia="宋体" w:cs="宋体"/>
                <w:bCs w:val="0"/>
                <w:kern w:val="0"/>
                <w:sz w:val="21"/>
                <w:szCs w:val="21"/>
                <w:highlight w:val="yellow"/>
              </w:rPr>
            </w:pPr>
          </w:p>
        </w:tc>
        <w:tc>
          <w:tcPr>
            <w:tcW w:w="581" w:type="dxa"/>
            <w:vMerge w:val="continue"/>
            <w:noWrap w:val="0"/>
            <w:vAlign w:val="center"/>
          </w:tcPr>
          <w:p>
            <w:pPr>
              <w:pStyle w:val="14"/>
              <w:ind w:left="0" w:firstLine="0"/>
              <w:jc w:val="center"/>
              <w:rPr>
                <w:rFonts w:hint="eastAsia" w:ascii="宋体" w:hAnsi="宋体" w:eastAsia="宋体" w:cs="宋体"/>
                <w:bCs w:val="0"/>
                <w:kern w:val="0"/>
                <w:sz w:val="21"/>
                <w:szCs w:val="21"/>
                <w:highlight w:val="yellow"/>
                <w:lang w:val="en-US" w:eastAsia="zh-CN"/>
              </w:rPr>
            </w:pPr>
          </w:p>
        </w:tc>
        <w:tc>
          <w:tcPr>
            <w:tcW w:w="5223" w:type="dxa"/>
            <w:noWrap w:val="0"/>
            <w:vAlign w:val="center"/>
          </w:tcPr>
          <w:p>
            <w:pPr>
              <w:pStyle w:val="14"/>
              <w:ind w:left="0"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bidi="ar"/>
              </w:rPr>
              <w:t>一般：有详细配送方案及特殊情况应急方案，方案承诺实施可行性一般</w:t>
            </w:r>
            <w:r>
              <w:rPr>
                <w:rFonts w:hint="eastAsia" w:ascii="宋体" w:hAnsi="宋体" w:eastAsia="宋体" w:cs="宋体"/>
                <w:sz w:val="21"/>
                <w:szCs w:val="21"/>
                <w:highlight w:val="none"/>
                <w:lang w:val="en-US" w:eastAsia="zh-CN" w:bidi="ar"/>
              </w:rPr>
              <w:t>(</w:t>
            </w:r>
            <w:r>
              <w:rPr>
                <w:rFonts w:hint="eastAsia" w:ascii="宋体" w:hAnsi="宋体" w:cs="宋体"/>
                <w:sz w:val="21"/>
                <w:szCs w:val="21"/>
                <w:highlight w:val="none"/>
                <w:lang w:val="en-US" w:eastAsia="zh-CN" w:bidi="ar"/>
              </w:rPr>
              <w:t>5</w:t>
            </w:r>
            <w:r>
              <w:rPr>
                <w:rFonts w:hint="eastAsia" w:ascii="宋体" w:hAnsi="宋体" w:eastAsia="宋体" w:cs="宋体"/>
                <w:sz w:val="21"/>
                <w:szCs w:val="21"/>
                <w:highlight w:val="none"/>
                <w:lang w:val="en-US" w:eastAsia="zh-CN" w:bidi="ar"/>
              </w:rPr>
              <w:t>分)</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23" w:type="dxa"/>
            <w:vMerge w:val="continue"/>
            <w:noWrap w:val="0"/>
            <w:vAlign w:val="center"/>
          </w:tcPr>
          <w:p>
            <w:pPr>
              <w:pStyle w:val="14"/>
              <w:ind w:left="0" w:firstLine="0"/>
              <w:jc w:val="center"/>
              <w:rPr>
                <w:rFonts w:hint="eastAsia" w:ascii="宋体" w:hAnsi="宋体" w:eastAsia="宋体" w:cs="宋体"/>
                <w:b/>
                <w:kern w:val="0"/>
                <w:sz w:val="21"/>
                <w:szCs w:val="21"/>
              </w:rPr>
            </w:pPr>
          </w:p>
        </w:tc>
        <w:tc>
          <w:tcPr>
            <w:tcW w:w="587" w:type="dxa"/>
            <w:noWrap w:val="0"/>
            <w:vAlign w:val="center"/>
          </w:tcPr>
          <w:p>
            <w:pPr>
              <w:pStyle w:val="14"/>
              <w:ind w:left="0" w:leftChars="0" w:firstLine="0" w:firstLine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7</w:t>
            </w:r>
          </w:p>
        </w:tc>
        <w:tc>
          <w:tcPr>
            <w:tcW w:w="1567" w:type="dxa"/>
            <w:vMerge w:val="continue"/>
            <w:noWrap w:val="0"/>
            <w:vAlign w:val="center"/>
          </w:tcPr>
          <w:p>
            <w:pPr>
              <w:pStyle w:val="14"/>
              <w:ind w:left="0" w:firstLine="0"/>
              <w:jc w:val="both"/>
              <w:rPr>
                <w:rFonts w:hint="eastAsia" w:ascii="宋体" w:hAnsi="宋体" w:eastAsia="宋体" w:cs="宋体"/>
                <w:b/>
                <w:kern w:val="0"/>
                <w:sz w:val="21"/>
                <w:szCs w:val="21"/>
              </w:rPr>
            </w:pPr>
          </w:p>
        </w:tc>
        <w:tc>
          <w:tcPr>
            <w:tcW w:w="581" w:type="dxa"/>
            <w:vMerge w:val="continue"/>
            <w:noWrap w:val="0"/>
            <w:vAlign w:val="center"/>
          </w:tcPr>
          <w:p>
            <w:pPr>
              <w:pStyle w:val="14"/>
              <w:ind w:left="0" w:firstLine="0"/>
              <w:jc w:val="center"/>
              <w:rPr>
                <w:rFonts w:hint="eastAsia" w:ascii="宋体" w:hAnsi="宋体" w:eastAsia="宋体" w:cs="宋体"/>
                <w:bCs w:val="0"/>
                <w:kern w:val="0"/>
                <w:sz w:val="21"/>
                <w:szCs w:val="21"/>
                <w:highlight w:val="yellow"/>
                <w:lang w:val="en-US" w:eastAsia="zh-CN"/>
              </w:rPr>
            </w:pPr>
          </w:p>
        </w:tc>
        <w:tc>
          <w:tcPr>
            <w:tcW w:w="5223" w:type="dxa"/>
            <w:noWrap w:val="0"/>
            <w:vAlign w:val="center"/>
          </w:tcPr>
          <w:p>
            <w:pPr>
              <w:pStyle w:val="14"/>
              <w:ind w:left="0" w:firstLine="0"/>
              <w:jc w:val="both"/>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none"/>
                <w:lang w:bidi="ar"/>
              </w:rPr>
              <w:t>差：无详细配送方案及特殊情况应急方案，或方案承诺实施可行性最差</w:t>
            </w:r>
            <w:r>
              <w:rPr>
                <w:rFonts w:hint="eastAsia" w:ascii="宋体" w:hAnsi="宋体" w:eastAsia="宋体" w:cs="宋体"/>
                <w:sz w:val="21"/>
                <w:szCs w:val="21"/>
                <w:highlight w:val="none"/>
                <w:lang w:val="en-US" w:eastAsia="zh-CN" w:bidi="ar"/>
              </w:rPr>
              <w:t>(1分)</w:t>
            </w:r>
          </w:p>
        </w:tc>
        <w:tc>
          <w:tcPr>
            <w:tcW w:w="453" w:type="dxa"/>
            <w:vMerge w:val="restart"/>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3" w:type="dxa"/>
            <w:vMerge w:val="continue"/>
            <w:noWrap w:val="0"/>
            <w:vAlign w:val="center"/>
          </w:tcPr>
          <w:p>
            <w:pPr>
              <w:pStyle w:val="14"/>
              <w:ind w:left="0" w:firstLine="0"/>
              <w:jc w:val="left"/>
              <w:rPr>
                <w:rFonts w:hint="eastAsia" w:ascii="宋体" w:hAnsi="宋体" w:eastAsia="宋体" w:cs="宋体"/>
                <w:b/>
                <w:kern w:val="0"/>
                <w:sz w:val="21"/>
                <w:szCs w:val="21"/>
              </w:rPr>
            </w:pPr>
          </w:p>
        </w:tc>
        <w:tc>
          <w:tcPr>
            <w:tcW w:w="587" w:type="dxa"/>
            <w:noWrap w:val="0"/>
            <w:vAlign w:val="center"/>
          </w:tcPr>
          <w:p>
            <w:pPr>
              <w:pStyle w:val="14"/>
              <w:ind w:left="0" w:leftChars="0" w:firstLine="0" w:firstLine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8</w:t>
            </w:r>
          </w:p>
        </w:tc>
        <w:tc>
          <w:tcPr>
            <w:tcW w:w="1567" w:type="dxa"/>
            <w:noWrap w:val="0"/>
            <w:vAlign w:val="center"/>
          </w:tcPr>
          <w:p>
            <w:pPr>
              <w:pStyle w:val="14"/>
              <w:ind w:left="0" w:leftChars="0" w:firstLine="0" w:firstLineChars="0"/>
              <w:jc w:val="center"/>
              <w:rPr>
                <w:rFonts w:hint="eastAsia" w:ascii="宋体" w:hAnsi="宋体" w:eastAsia="宋体" w:cs="宋体"/>
                <w:bCs/>
                <w:color w:val="333333"/>
                <w:kern w:val="2"/>
                <w:sz w:val="21"/>
                <w:szCs w:val="21"/>
                <w:lang w:val="en-US" w:eastAsia="zh-CN" w:bidi="ar-SA"/>
              </w:rPr>
            </w:pPr>
            <w:r>
              <w:rPr>
                <w:rFonts w:hint="eastAsia" w:ascii="宋体" w:hAnsi="宋体" w:eastAsia="宋体" w:cs="宋体"/>
                <w:color w:val="333333"/>
                <w:sz w:val="21"/>
                <w:szCs w:val="21"/>
                <w:lang w:eastAsia="zh-CN"/>
              </w:rPr>
              <w:t>配送服务时间响应</w:t>
            </w:r>
          </w:p>
        </w:tc>
        <w:tc>
          <w:tcPr>
            <w:tcW w:w="581" w:type="dxa"/>
            <w:noWrap w:val="0"/>
            <w:vAlign w:val="center"/>
          </w:tcPr>
          <w:p>
            <w:pPr>
              <w:pStyle w:val="14"/>
              <w:ind w:left="0" w:leftChars="0" w:firstLine="0" w:firstLineChars="0"/>
              <w:jc w:val="center"/>
              <w:rPr>
                <w:rFonts w:hint="eastAsia" w:ascii="宋体" w:hAnsi="宋体" w:eastAsia="宋体" w:cs="宋体"/>
                <w:bCs w:val="0"/>
                <w:kern w:val="0"/>
                <w:sz w:val="21"/>
                <w:szCs w:val="21"/>
                <w:lang w:val="en-US" w:eastAsia="zh-CN" w:bidi="ar-SA"/>
              </w:rPr>
            </w:pPr>
            <w:r>
              <w:rPr>
                <w:rFonts w:hint="eastAsia" w:ascii="宋体" w:hAnsi="宋体" w:cs="宋体"/>
                <w:bCs w:val="0"/>
                <w:kern w:val="0"/>
                <w:sz w:val="21"/>
                <w:szCs w:val="21"/>
                <w:lang w:val="en-US" w:eastAsia="zh-CN"/>
              </w:rPr>
              <w:t>5</w:t>
            </w:r>
          </w:p>
        </w:tc>
        <w:tc>
          <w:tcPr>
            <w:tcW w:w="5223" w:type="dxa"/>
            <w:noWrap w:val="0"/>
            <w:vAlign w:val="center"/>
          </w:tcPr>
          <w:p>
            <w:pPr>
              <w:pStyle w:val="14"/>
              <w:ind w:left="0" w:leftChars="0" w:firstLine="0" w:firstLineChars="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highlight w:val="none"/>
                <w:lang w:val="en-US" w:eastAsia="zh-CN"/>
              </w:rPr>
              <w:t>供应商</w:t>
            </w:r>
            <w:r>
              <w:rPr>
                <w:rFonts w:hint="eastAsia" w:ascii="宋体" w:hAnsi="宋体" w:eastAsia="宋体" w:cs="宋体"/>
                <w:bCs/>
                <w:kern w:val="0"/>
                <w:sz w:val="21"/>
                <w:szCs w:val="21"/>
                <w:highlight w:val="none"/>
              </w:rPr>
              <w:t>承诺在接到</w:t>
            </w:r>
            <w:r>
              <w:rPr>
                <w:rFonts w:hint="eastAsia" w:ascii="宋体" w:hAnsi="宋体" w:eastAsia="宋体" w:cs="宋体"/>
                <w:bCs/>
                <w:kern w:val="0"/>
                <w:sz w:val="21"/>
                <w:szCs w:val="21"/>
                <w:highlight w:val="none"/>
                <w:lang w:val="en-US" w:eastAsia="zh-CN"/>
              </w:rPr>
              <w:t>紧急加单</w:t>
            </w:r>
            <w:r>
              <w:rPr>
                <w:rFonts w:hint="eastAsia" w:ascii="宋体" w:hAnsi="宋体" w:eastAsia="宋体" w:cs="宋体"/>
                <w:bCs/>
                <w:kern w:val="0"/>
                <w:sz w:val="21"/>
                <w:szCs w:val="21"/>
                <w:highlight w:val="none"/>
              </w:rPr>
              <w:t>送货通知后1小时内得送达指定地点的</w:t>
            </w:r>
            <w:r>
              <w:rPr>
                <w:rFonts w:hint="eastAsia" w:ascii="宋体" w:hAnsi="宋体" w:eastAsia="宋体" w:cs="宋体"/>
                <w:bCs/>
                <w:kern w:val="0"/>
                <w:sz w:val="21"/>
                <w:szCs w:val="21"/>
                <w:highlight w:val="none"/>
                <w:lang w:val="en-US" w:eastAsia="zh-CN"/>
              </w:rPr>
              <w:t>(</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r>
              <w:rPr>
                <w:rFonts w:hint="eastAsia" w:ascii="宋体" w:hAnsi="宋体" w:eastAsia="宋体" w:cs="宋体"/>
                <w:bCs/>
                <w:kern w:val="0"/>
                <w:sz w:val="21"/>
                <w:szCs w:val="21"/>
                <w:highlight w:val="none"/>
                <w:lang w:val="en-US" w:eastAsia="zh-CN"/>
              </w:rPr>
              <w:t>)</w:t>
            </w:r>
            <w:r>
              <w:rPr>
                <w:rFonts w:hint="eastAsia" w:ascii="宋体" w:hAnsi="宋体" w:eastAsia="宋体" w:cs="宋体"/>
                <w:bCs/>
                <w:kern w:val="0"/>
                <w:sz w:val="21"/>
                <w:szCs w:val="21"/>
                <w:highlight w:val="none"/>
              </w:rPr>
              <w:t>，2小时内送达</w:t>
            </w:r>
            <w:r>
              <w:rPr>
                <w:rFonts w:hint="eastAsia" w:ascii="宋体" w:hAnsi="宋体" w:eastAsia="宋体" w:cs="宋体"/>
                <w:bCs/>
                <w:kern w:val="0"/>
                <w:sz w:val="21"/>
                <w:szCs w:val="21"/>
                <w:highlight w:val="none"/>
                <w:lang w:val="en-US" w:eastAsia="zh-CN"/>
              </w:rPr>
              <w:t>(</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rPr>
              <w:t>分</w:t>
            </w:r>
            <w:r>
              <w:rPr>
                <w:rFonts w:hint="eastAsia" w:ascii="宋体" w:hAnsi="宋体" w:eastAsia="宋体" w:cs="宋体"/>
                <w:bCs/>
                <w:kern w:val="0"/>
                <w:sz w:val="21"/>
                <w:szCs w:val="21"/>
                <w:highlight w:val="none"/>
                <w:lang w:val="en-US" w:eastAsia="zh-CN"/>
              </w:rPr>
              <w:t>)</w:t>
            </w:r>
            <w:r>
              <w:rPr>
                <w:rFonts w:hint="eastAsia" w:ascii="宋体" w:hAnsi="宋体" w:eastAsia="宋体" w:cs="宋体"/>
                <w:bCs/>
                <w:kern w:val="0"/>
                <w:sz w:val="21"/>
                <w:szCs w:val="21"/>
                <w:highlight w:val="none"/>
              </w:rPr>
              <w:t>，其他的</w:t>
            </w:r>
            <w:r>
              <w:rPr>
                <w:rFonts w:hint="eastAsia" w:ascii="宋体" w:hAnsi="宋体" w:eastAsia="宋体" w:cs="宋体"/>
                <w:bCs/>
                <w:kern w:val="0"/>
                <w:sz w:val="21"/>
                <w:szCs w:val="21"/>
                <w:highlight w:val="none"/>
                <w:lang w:val="en-US" w:eastAsia="zh-CN"/>
              </w:rPr>
              <w:t>(0</w:t>
            </w:r>
            <w:r>
              <w:rPr>
                <w:rFonts w:hint="eastAsia" w:ascii="宋体" w:hAnsi="宋体" w:eastAsia="宋体" w:cs="宋体"/>
                <w:bCs/>
                <w:kern w:val="0"/>
                <w:sz w:val="21"/>
                <w:szCs w:val="21"/>
                <w:highlight w:val="none"/>
              </w:rPr>
              <w:t>分</w:t>
            </w:r>
            <w:r>
              <w:rPr>
                <w:rFonts w:hint="eastAsia" w:ascii="宋体" w:hAnsi="宋体" w:eastAsia="宋体" w:cs="宋体"/>
                <w:bCs/>
                <w:kern w:val="0"/>
                <w:sz w:val="21"/>
                <w:szCs w:val="21"/>
                <w:highlight w:val="none"/>
                <w:lang w:val="en-US" w:eastAsia="zh-CN"/>
              </w:rPr>
              <w:t>)</w:t>
            </w:r>
            <w:r>
              <w:rPr>
                <w:rFonts w:hint="eastAsia" w:ascii="宋体" w:hAnsi="宋体" w:eastAsia="宋体" w:cs="宋体"/>
                <w:bCs/>
                <w:kern w:val="0"/>
                <w:sz w:val="21"/>
                <w:szCs w:val="21"/>
                <w:highlight w:val="none"/>
              </w:rPr>
              <w:t>。本项最高得</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分（承诺函格式自拟</w:t>
            </w:r>
            <w:r>
              <w:rPr>
                <w:rFonts w:hint="eastAsia" w:ascii="宋体" w:hAnsi="宋体" w:eastAsia="宋体" w:cs="宋体"/>
                <w:bCs/>
                <w:kern w:val="0"/>
                <w:sz w:val="21"/>
                <w:szCs w:val="21"/>
                <w:highlight w:val="none"/>
                <w:lang w:eastAsia="zh-CN"/>
              </w:rPr>
              <w:t>）</w:t>
            </w:r>
          </w:p>
        </w:tc>
        <w:tc>
          <w:tcPr>
            <w:tcW w:w="453" w:type="dxa"/>
            <w:vMerge w:val="continue"/>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3" w:type="dxa"/>
            <w:vMerge w:val="continue"/>
            <w:noWrap w:val="0"/>
            <w:vAlign w:val="center"/>
          </w:tcPr>
          <w:p>
            <w:pPr>
              <w:pStyle w:val="14"/>
              <w:ind w:left="0" w:leftChars="0" w:firstLine="0" w:firstLineChars="0"/>
              <w:jc w:val="center"/>
              <w:rPr>
                <w:rFonts w:hint="eastAsia" w:ascii="宋体" w:hAnsi="宋体" w:eastAsia="宋体" w:cs="宋体"/>
                <w:b/>
                <w:kern w:val="0"/>
                <w:sz w:val="21"/>
                <w:szCs w:val="21"/>
              </w:rPr>
            </w:pPr>
          </w:p>
        </w:tc>
        <w:tc>
          <w:tcPr>
            <w:tcW w:w="587" w:type="dxa"/>
            <w:noWrap w:val="0"/>
            <w:vAlign w:val="center"/>
          </w:tcPr>
          <w:p>
            <w:pPr>
              <w:pStyle w:val="14"/>
              <w:ind w:left="0" w:firstLine="0"/>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9</w:t>
            </w:r>
          </w:p>
        </w:tc>
        <w:tc>
          <w:tcPr>
            <w:tcW w:w="1567" w:type="dxa"/>
            <w:noWrap w:val="0"/>
            <w:vAlign w:val="center"/>
          </w:tcPr>
          <w:p>
            <w:pPr>
              <w:pStyle w:val="14"/>
              <w:ind w:left="0" w:firstLine="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食品质量与食品安全控制措施方案</w:t>
            </w:r>
          </w:p>
        </w:tc>
        <w:tc>
          <w:tcPr>
            <w:tcW w:w="581" w:type="dxa"/>
            <w:noWrap w:val="0"/>
            <w:vAlign w:val="center"/>
          </w:tcPr>
          <w:p>
            <w:pPr>
              <w:pStyle w:val="14"/>
              <w:ind w:left="0" w:firstLine="0"/>
              <w:jc w:val="center"/>
              <w:rPr>
                <w:rFonts w:hint="eastAsia" w:ascii="宋体" w:hAnsi="宋体" w:eastAsia="宋体" w:cs="宋体"/>
                <w:bCs w:val="0"/>
                <w:kern w:val="0"/>
                <w:sz w:val="21"/>
                <w:szCs w:val="21"/>
                <w:lang w:val="en-US" w:eastAsia="zh-CN"/>
              </w:rPr>
            </w:pPr>
            <w:r>
              <w:rPr>
                <w:rFonts w:hint="eastAsia" w:ascii="宋体" w:hAnsi="宋体" w:cs="宋体"/>
                <w:bCs w:val="0"/>
                <w:kern w:val="0"/>
                <w:sz w:val="21"/>
                <w:szCs w:val="21"/>
                <w:lang w:val="en-US" w:eastAsia="zh-CN"/>
              </w:rPr>
              <w:t>6</w:t>
            </w:r>
          </w:p>
        </w:tc>
        <w:tc>
          <w:tcPr>
            <w:tcW w:w="5223" w:type="dxa"/>
            <w:noWrap w:val="0"/>
            <w:vAlign w:val="center"/>
          </w:tcPr>
          <w:p>
            <w:pPr>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根据各供应商食品质量与食品安全控制措施，从货物来源、生长环境、加工、包装、保存、运输各环节的质量、安全措施等方面进行横向比较评分：</w:t>
            </w:r>
          </w:p>
          <w:p>
            <w:pPr>
              <w:pStyle w:val="2"/>
              <w:spacing w:line="240" w:lineRule="auto"/>
              <w:ind w:left="0" w:leftChars="0" w:firstLine="0" w:firstLineChars="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①措施非常全面、具体、合理（</w:t>
            </w:r>
            <w:r>
              <w:rPr>
                <w:rFonts w:hint="eastAsia" w:hAnsi="宋体" w:eastAsia="宋体" w:cs="宋体"/>
                <w:bCs/>
                <w:kern w:val="0"/>
                <w:sz w:val="21"/>
                <w:szCs w:val="21"/>
                <w:highlight w:val="none"/>
                <w:lang w:val="en-US" w:eastAsia="zh-CN"/>
              </w:rPr>
              <w:t>6</w:t>
            </w:r>
            <w:r>
              <w:rPr>
                <w:rFonts w:hint="eastAsia" w:ascii="宋体" w:hAnsi="宋体" w:eastAsia="宋体" w:cs="宋体"/>
                <w:bCs/>
                <w:kern w:val="0"/>
                <w:sz w:val="21"/>
                <w:szCs w:val="21"/>
                <w:highlight w:val="none"/>
                <w:lang w:val="en-US" w:eastAsia="zh-CN"/>
              </w:rPr>
              <w:t>分）</w:t>
            </w:r>
          </w:p>
          <w:p>
            <w:pPr>
              <w:pStyle w:val="2"/>
              <w:spacing w:line="240" w:lineRule="auto"/>
              <w:ind w:left="0" w:leftChars="0" w:firstLine="0" w:firstLineChars="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②措施基本合理但不够全面（</w:t>
            </w:r>
            <w:r>
              <w:rPr>
                <w:rFonts w:hint="eastAsia"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p>
          <w:p>
            <w:pPr>
              <w:pStyle w:val="2"/>
              <w:spacing w:line="240" w:lineRule="auto"/>
              <w:ind w:left="0" w:leftChars="0" w:firstLine="0" w:firstLineChars="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③措施不够合理，操作性不强（1分）</w:t>
            </w:r>
          </w:p>
          <w:p>
            <w:pPr>
              <w:pStyle w:val="2"/>
              <w:spacing w:line="240" w:lineRule="auto"/>
              <w:ind w:left="0" w:leftChars="0" w:firstLine="0" w:firstLineChars="0"/>
              <w:rPr>
                <w:rFonts w:hint="eastAsia" w:ascii="宋体" w:hAnsi="宋体" w:eastAsia="宋体" w:cs="宋体"/>
                <w:bCs/>
                <w:kern w:val="0"/>
                <w:sz w:val="21"/>
                <w:szCs w:val="21"/>
                <w:highlight w:val="none"/>
                <w:lang w:val="en-US" w:eastAsia="zh-CN"/>
              </w:rPr>
            </w:pPr>
            <w:r>
              <w:rPr>
                <w:rFonts w:hint="eastAsia" w:ascii="宋体" w:hAnsi="宋体" w:eastAsia="宋体" w:cs="宋体"/>
                <w:b/>
                <w:bCs/>
                <w:sz w:val="21"/>
                <w:szCs w:val="21"/>
                <w:highlight w:val="none"/>
              </w:rPr>
              <w:t>注：未提供方案不得分</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3" w:type="dxa"/>
            <w:vMerge w:val="continue"/>
            <w:noWrap w:val="0"/>
            <w:vAlign w:val="center"/>
          </w:tcPr>
          <w:p>
            <w:pPr>
              <w:pStyle w:val="14"/>
              <w:ind w:left="0" w:leftChars="0" w:firstLine="0" w:firstLineChars="0"/>
              <w:jc w:val="center"/>
              <w:rPr>
                <w:rFonts w:hint="eastAsia" w:ascii="宋体" w:hAnsi="宋体" w:eastAsia="宋体" w:cs="宋体"/>
                <w:b/>
                <w:kern w:val="0"/>
                <w:sz w:val="21"/>
                <w:szCs w:val="21"/>
              </w:rPr>
            </w:pPr>
          </w:p>
        </w:tc>
        <w:tc>
          <w:tcPr>
            <w:tcW w:w="587" w:type="dxa"/>
            <w:noWrap w:val="0"/>
            <w:vAlign w:val="center"/>
          </w:tcPr>
          <w:p>
            <w:pPr>
              <w:pStyle w:val="14"/>
              <w:ind w:left="0" w:firstLine="0"/>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10</w:t>
            </w:r>
          </w:p>
        </w:tc>
        <w:tc>
          <w:tcPr>
            <w:tcW w:w="1567" w:type="dxa"/>
            <w:noWrap w:val="0"/>
            <w:vAlign w:val="center"/>
          </w:tcPr>
          <w:p>
            <w:pPr>
              <w:pStyle w:val="14"/>
              <w:ind w:left="0" w:firstLine="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食品质量安全检测</w:t>
            </w:r>
          </w:p>
        </w:tc>
        <w:tc>
          <w:tcPr>
            <w:tcW w:w="581" w:type="dxa"/>
            <w:noWrap w:val="0"/>
            <w:vAlign w:val="center"/>
          </w:tcPr>
          <w:p>
            <w:pPr>
              <w:pStyle w:val="14"/>
              <w:ind w:left="0" w:firstLine="0"/>
              <w:jc w:val="center"/>
              <w:rPr>
                <w:rFonts w:hint="eastAsia" w:ascii="宋体" w:hAnsi="宋体" w:eastAsia="宋体" w:cs="宋体"/>
                <w:bCs w:val="0"/>
                <w:kern w:val="0"/>
                <w:sz w:val="21"/>
                <w:szCs w:val="21"/>
                <w:lang w:val="en-US" w:eastAsia="zh-CN"/>
              </w:rPr>
            </w:pPr>
            <w:r>
              <w:rPr>
                <w:rFonts w:hint="eastAsia" w:ascii="宋体" w:hAnsi="宋体" w:cs="宋体"/>
                <w:bCs w:val="0"/>
                <w:kern w:val="0"/>
                <w:sz w:val="21"/>
                <w:szCs w:val="21"/>
                <w:lang w:val="en-US" w:eastAsia="zh-CN"/>
              </w:rPr>
              <w:t>6</w:t>
            </w:r>
          </w:p>
        </w:tc>
        <w:tc>
          <w:tcPr>
            <w:tcW w:w="5223" w:type="dxa"/>
            <w:noWrap w:val="0"/>
            <w:vAlign w:val="center"/>
          </w:tcPr>
          <w:p>
            <w:pPr>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根据供应商的检测能力进行评审，以下检测仪全部提供得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分，每少一项扣</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分，扣完为止。</w:t>
            </w:r>
          </w:p>
          <w:p>
            <w:pPr>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sz w:val="21"/>
                <w:szCs w:val="21"/>
                <w:lang w:val="en-US" w:eastAsia="zh-CN"/>
              </w:rPr>
              <w:t>①</w:t>
            </w:r>
            <w:r>
              <w:rPr>
                <w:rFonts w:hint="eastAsia" w:ascii="宋体" w:hAnsi="宋体" w:eastAsia="宋体" w:cs="宋体"/>
                <w:bCs/>
                <w:kern w:val="0"/>
                <w:sz w:val="21"/>
                <w:szCs w:val="21"/>
                <w:highlight w:val="none"/>
                <w:lang w:val="en-US" w:eastAsia="zh-CN"/>
              </w:rPr>
              <w:t>农药残留检测仪器</w:t>
            </w:r>
          </w:p>
          <w:p>
            <w:pPr>
              <w:pStyle w:val="2"/>
              <w:numPr>
                <w:ilvl w:val="0"/>
                <w:numId w:val="0"/>
              </w:numPr>
              <w:spacing w:line="240" w:lineRule="auto"/>
              <w:ind w:leftChars="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②兽药残留检测仪器</w:t>
            </w:r>
          </w:p>
          <w:p>
            <w:pPr>
              <w:pStyle w:val="2"/>
              <w:numPr>
                <w:ilvl w:val="0"/>
                <w:numId w:val="0"/>
              </w:numPr>
              <w:spacing w:line="240" w:lineRule="auto"/>
              <w:ind w:leftChars="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③食品重金属类检测仪器</w:t>
            </w:r>
          </w:p>
          <w:p>
            <w:pPr>
              <w:pStyle w:val="2"/>
              <w:numPr>
                <w:ilvl w:val="0"/>
                <w:numId w:val="0"/>
              </w:numPr>
              <w:spacing w:line="240" w:lineRule="auto"/>
              <w:ind w:leftChars="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④肉类安全检测仪器</w:t>
            </w:r>
          </w:p>
          <w:p>
            <w:pPr>
              <w:pStyle w:val="2"/>
              <w:numPr>
                <w:ilvl w:val="0"/>
                <w:numId w:val="0"/>
              </w:numPr>
              <w:spacing w:line="240" w:lineRule="auto"/>
              <w:ind w:leftChars="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⑤细菌检测仪器</w:t>
            </w:r>
          </w:p>
          <w:p>
            <w:pPr>
              <w:pStyle w:val="2"/>
              <w:numPr>
                <w:ilvl w:val="0"/>
                <w:numId w:val="0"/>
              </w:numPr>
              <w:spacing w:line="240" w:lineRule="auto"/>
              <w:ind w:leftChars="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bidi="ar"/>
              </w:rPr>
              <w:t>⑥莱克多巴胺检测仪器</w:t>
            </w:r>
          </w:p>
          <w:p>
            <w:pPr>
              <w:pStyle w:val="2"/>
              <w:numPr>
                <w:ilvl w:val="0"/>
                <w:numId w:val="0"/>
              </w:numPr>
              <w:spacing w:line="240" w:lineRule="auto"/>
              <w:rPr>
                <w:rFonts w:hint="eastAsia" w:ascii="宋体" w:hAnsi="宋体" w:eastAsia="宋体" w:cs="宋体"/>
                <w:bCs/>
                <w:kern w:val="0"/>
                <w:sz w:val="21"/>
                <w:szCs w:val="21"/>
                <w:highlight w:val="none"/>
                <w:lang w:val="en-US" w:eastAsia="zh-CN"/>
              </w:rPr>
            </w:pPr>
            <w:r>
              <w:rPr>
                <w:rFonts w:hint="eastAsia" w:ascii="宋体" w:hAnsi="宋体" w:eastAsia="宋体" w:cs="宋体"/>
                <w:b/>
                <w:bCs/>
                <w:sz w:val="21"/>
                <w:szCs w:val="21"/>
                <w:highlight w:val="none"/>
              </w:rPr>
              <w:t>注：须提供本项目公告前购买的检测设备发票（加盖公章），缺少任意一项不得分</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3" w:type="dxa"/>
            <w:vMerge w:val="continue"/>
            <w:noWrap w:val="0"/>
            <w:vAlign w:val="center"/>
          </w:tcPr>
          <w:p>
            <w:pPr>
              <w:pStyle w:val="14"/>
              <w:ind w:left="0" w:leftChars="0" w:firstLine="0" w:firstLineChars="0"/>
              <w:jc w:val="center"/>
              <w:rPr>
                <w:rFonts w:hint="eastAsia" w:ascii="宋体" w:hAnsi="宋体" w:eastAsia="宋体" w:cs="宋体"/>
                <w:b/>
                <w:kern w:val="0"/>
                <w:sz w:val="21"/>
                <w:szCs w:val="21"/>
              </w:rPr>
            </w:pPr>
          </w:p>
        </w:tc>
        <w:tc>
          <w:tcPr>
            <w:tcW w:w="587" w:type="dxa"/>
            <w:noWrap w:val="0"/>
            <w:vAlign w:val="center"/>
          </w:tcPr>
          <w:p>
            <w:pPr>
              <w:pStyle w:val="14"/>
              <w:ind w:left="0" w:firstLine="0"/>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11</w:t>
            </w:r>
          </w:p>
        </w:tc>
        <w:tc>
          <w:tcPr>
            <w:tcW w:w="1567" w:type="dxa"/>
            <w:noWrap w:val="0"/>
            <w:vAlign w:val="center"/>
          </w:tcPr>
          <w:p>
            <w:pPr>
              <w:pStyle w:val="14"/>
              <w:ind w:left="0" w:firstLine="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服务质量保证措施</w:t>
            </w:r>
          </w:p>
        </w:tc>
        <w:tc>
          <w:tcPr>
            <w:tcW w:w="581" w:type="dxa"/>
            <w:noWrap w:val="0"/>
            <w:vAlign w:val="center"/>
          </w:tcPr>
          <w:p>
            <w:pPr>
              <w:pStyle w:val="14"/>
              <w:ind w:left="0" w:firstLine="0"/>
              <w:jc w:val="center"/>
              <w:rPr>
                <w:rFonts w:hint="eastAsia" w:ascii="宋体" w:hAnsi="宋体" w:eastAsia="宋体" w:cs="宋体"/>
                <w:bCs w:val="0"/>
                <w:kern w:val="0"/>
                <w:sz w:val="21"/>
                <w:szCs w:val="21"/>
                <w:lang w:val="en-US" w:eastAsia="zh-CN"/>
              </w:rPr>
            </w:pPr>
            <w:r>
              <w:rPr>
                <w:rFonts w:hint="eastAsia" w:ascii="宋体" w:hAnsi="宋体" w:cs="宋体"/>
                <w:bCs w:val="0"/>
                <w:kern w:val="0"/>
                <w:sz w:val="21"/>
                <w:szCs w:val="21"/>
                <w:lang w:val="en-US" w:eastAsia="zh-CN"/>
              </w:rPr>
              <w:t>6</w:t>
            </w:r>
          </w:p>
        </w:tc>
        <w:tc>
          <w:tcPr>
            <w:tcW w:w="5223" w:type="dxa"/>
            <w:noWrap w:val="0"/>
            <w:vAlign w:val="center"/>
          </w:tcPr>
          <w:p>
            <w:pPr>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对</w:t>
            </w:r>
            <w:r>
              <w:rPr>
                <w:rFonts w:hint="eastAsia" w:ascii="宋体" w:hAnsi="宋体" w:eastAsia="宋体" w:cs="宋体"/>
                <w:sz w:val="21"/>
                <w:szCs w:val="21"/>
                <w:lang w:val="en-US" w:eastAsia="zh-CN"/>
              </w:rPr>
              <w:t>报价</w:t>
            </w:r>
            <w:r>
              <w:rPr>
                <w:rFonts w:hint="eastAsia" w:ascii="宋体" w:hAnsi="宋体" w:eastAsia="宋体" w:cs="宋体"/>
                <w:sz w:val="21"/>
                <w:szCs w:val="21"/>
              </w:rPr>
              <w:t>文件中的</w:t>
            </w:r>
            <w:r>
              <w:rPr>
                <w:rFonts w:hint="eastAsia" w:ascii="宋体" w:hAnsi="宋体" w:eastAsia="宋体" w:cs="宋体"/>
                <w:sz w:val="21"/>
                <w:szCs w:val="21"/>
                <w:lang w:val="en-US" w:eastAsia="zh-CN"/>
              </w:rPr>
              <w:t>售后服务</w:t>
            </w:r>
            <w:r>
              <w:rPr>
                <w:rFonts w:hint="eastAsia" w:ascii="宋体" w:hAnsi="宋体" w:eastAsia="宋体" w:cs="宋体"/>
                <w:sz w:val="21"/>
                <w:szCs w:val="21"/>
              </w:rPr>
              <w:t>质量控制方案进行评分（根据</w:t>
            </w:r>
            <w:r>
              <w:rPr>
                <w:rFonts w:hint="eastAsia" w:ascii="宋体" w:hAnsi="宋体" w:eastAsia="宋体" w:cs="宋体"/>
                <w:sz w:val="21"/>
                <w:szCs w:val="21"/>
                <w:lang w:val="en-US" w:eastAsia="zh-CN"/>
              </w:rPr>
              <w:t>报价</w:t>
            </w:r>
            <w:r>
              <w:rPr>
                <w:rFonts w:hint="eastAsia" w:ascii="宋体" w:hAnsi="宋体" w:eastAsia="宋体" w:cs="宋体"/>
                <w:sz w:val="21"/>
                <w:szCs w:val="21"/>
              </w:rPr>
              <w:t>货物的</w:t>
            </w:r>
            <w:r>
              <w:rPr>
                <w:rFonts w:hint="eastAsia" w:ascii="宋体" w:hAnsi="宋体" w:eastAsia="宋体" w:cs="宋体"/>
                <w:sz w:val="21"/>
                <w:szCs w:val="21"/>
                <w:lang w:val="en-US" w:eastAsia="zh-CN"/>
              </w:rPr>
              <w:t>退换货时效、响应时间、退换质量</w:t>
            </w:r>
            <w:r>
              <w:rPr>
                <w:rFonts w:hint="eastAsia" w:ascii="宋体" w:hAnsi="宋体" w:eastAsia="宋体" w:cs="宋体"/>
                <w:sz w:val="21"/>
                <w:szCs w:val="21"/>
              </w:rPr>
              <w:t>措施</w:t>
            </w:r>
            <w:r>
              <w:rPr>
                <w:rFonts w:hint="eastAsia" w:ascii="宋体" w:hAnsi="宋体" w:eastAsia="宋体" w:cs="宋体"/>
                <w:sz w:val="21"/>
                <w:szCs w:val="21"/>
                <w:lang w:val="en-US" w:eastAsia="zh-CN"/>
              </w:rPr>
              <w:t>等</w:t>
            </w:r>
            <w:r>
              <w:rPr>
                <w:rFonts w:hint="eastAsia" w:ascii="宋体" w:hAnsi="宋体" w:eastAsia="宋体" w:cs="宋体"/>
                <w:sz w:val="21"/>
                <w:szCs w:val="21"/>
              </w:rPr>
              <w:t>进行评价）</w:t>
            </w:r>
            <w:r>
              <w:rPr>
                <w:rFonts w:hint="eastAsia" w:ascii="宋体" w:hAnsi="宋体" w:eastAsia="宋体" w:cs="宋体"/>
                <w:sz w:val="21"/>
                <w:szCs w:val="21"/>
                <w:lang w:eastAsia="zh-CN"/>
              </w:rPr>
              <w:t>：</w:t>
            </w:r>
          </w:p>
          <w:p>
            <w:pPr>
              <w:pStyle w:val="2"/>
              <w:spacing w:line="240" w:lineRule="auto"/>
              <w:ind w:left="0" w:leftChars="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①</w:t>
            </w:r>
            <w:r>
              <w:rPr>
                <w:rFonts w:hint="eastAsia" w:ascii="宋体" w:hAnsi="宋体" w:eastAsia="宋体" w:cs="宋体"/>
                <w:color w:val="000000"/>
                <w:sz w:val="21"/>
                <w:szCs w:val="21"/>
                <w:highlight w:val="none"/>
              </w:rPr>
              <w:t>方案具体详细，综合对比优秀</w:t>
            </w:r>
            <w:r>
              <w:rPr>
                <w:rFonts w:hint="eastAsia" w:ascii="宋体" w:hAnsi="宋体" w:eastAsia="宋体" w:cs="宋体"/>
                <w:color w:val="000000"/>
                <w:sz w:val="21"/>
                <w:szCs w:val="21"/>
                <w:highlight w:val="none"/>
                <w:lang w:eastAsia="zh-CN"/>
              </w:rPr>
              <w:t>（</w:t>
            </w:r>
            <w:r>
              <w:rPr>
                <w:rFonts w:hint="eastAsia"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pStyle w:val="2"/>
              <w:spacing w:line="240" w:lineRule="auto"/>
              <w:ind w:left="0" w:leftChars="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②</w:t>
            </w:r>
            <w:r>
              <w:rPr>
                <w:rFonts w:hint="eastAsia" w:ascii="宋体" w:hAnsi="宋体" w:eastAsia="宋体" w:cs="宋体"/>
                <w:color w:val="000000"/>
                <w:sz w:val="21"/>
                <w:szCs w:val="21"/>
                <w:highlight w:val="none"/>
              </w:rPr>
              <w:t>方案较详细得, 综合对比</w:t>
            </w:r>
            <w:r>
              <w:rPr>
                <w:rFonts w:hint="eastAsia" w:ascii="宋体" w:hAnsi="宋体" w:eastAsia="宋体" w:cs="宋体"/>
                <w:color w:val="000000"/>
                <w:sz w:val="21"/>
                <w:szCs w:val="21"/>
                <w:highlight w:val="none"/>
                <w:lang w:eastAsia="zh-CN"/>
              </w:rPr>
              <w:t>一般（</w:t>
            </w:r>
            <w:r>
              <w:rPr>
                <w:rFonts w:hint="eastAsia"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pStyle w:val="2"/>
              <w:spacing w:line="240" w:lineRule="auto"/>
              <w:ind w:left="0" w:leftChars="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③</w:t>
            </w:r>
            <w:r>
              <w:rPr>
                <w:rFonts w:hint="eastAsia" w:ascii="宋体" w:hAnsi="宋体" w:eastAsia="宋体" w:cs="宋体"/>
                <w:color w:val="000000"/>
                <w:sz w:val="21"/>
                <w:szCs w:val="21"/>
                <w:highlight w:val="none"/>
              </w:rPr>
              <w:t>方案较简单，综合对比</w:t>
            </w:r>
            <w:r>
              <w:rPr>
                <w:rFonts w:hint="eastAsia" w:ascii="宋体" w:hAnsi="宋体" w:eastAsia="宋体" w:cs="宋体"/>
                <w:color w:val="000000"/>
                <w:sz w:val="21"/>
                <w:szCs w:val="21"/>
                <w:highlight w:val="none"/>
                <w:lang w:eastAsia="zh-CN"/>
              </w:rPr>
              <w:t>差的（</w:t>
            </w:r>
            <w:r>
              <w:rPr>
                <w:rFonts w:hint="eastAsia" w:ascii="宋体" w:hAnsi="宋体" w:eastAsia="宋体" w:cs="宋体"/>
                <w:color w:val="000000"/>
                <w:sz w:val="21"/>
                <w:szCs w:val="21"/>
                <w:highlight w:val="none"/>
              </w:rPr>
              <w:t>1分</w:t>
            </w:r>
            <w:r>
              <w:rPr>
                <w:rFonts w:hint="eastAsia" w:ascii="宋体" w:hAnsi="宋体" w:eastAsia="宋体" w:cs="宋体"/>
                <w:color w:val="000000"/>
                <w:sz w:val="21"/>
                <w:szCs w:val="21"/>
                <w:highlight w:val="none"/>
                <w:lang w:eastAsia="zh-CN"/>
              </w:rPr>
              <w:t>）</w:t>
            </w:r>
          </w:p>
          <w:p>
            <w:pPr>
              <w:pStyle w:val="2"/>
              <w:spacing w:line="240" w:lineRule="auto"/>
              <w:ind w:left="0" w:leftChars="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无食品质量保证方案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0分</w:t>
            </w:r>
            <w:r>
              <w:rPr>
                <w:rFonts w:hint="eastAsia" w:ascii="宋体" w:hAnsi="宋体" w:eastAsia="宋体" w:cs="宋体"/>
                <w:color w:val="000000"/>
                <w:sz w:val="21"/>
                <w:szCs w:val="21"/>
                <w:highlight w:val="none"/>
                <w:lang w:eastAsia="zh-CN"/>
              </w:rPr>
              <w:t>）</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3" w:type="dxa"/>
            <w:noWrap w:val="0"/>
            <w:vAlign w:val="center"/>
          </w:tcPr>
          <w:p>
            <w:pPr>
              <w:pStyle w:val="14"/>
              <w:ind w:left="0" w:firstLine="0"/>
              <w:jc w:val="center"/>
              <w:rPr>
                <w:rFonts w:hint="eastAsia" w:ascii="宋体" w:hAnsi="宋体" w:eastAsia="宋体" w:cs="宋体"/>
                <w:b/>
                <w:kern w:val="0"/>
                <w:sz w:val="21"/>
                <w:szCs w:val="21"/>
              </w:rPr>
            </w:pPr>
            <w:r>
              <w:rPr>
                <w:rFonts w:hint="eastAsia" w:ascii="宋体" w:hAnsi="宋体" w:eastAsia="宋体" w:cs="宋体"/>
                <w:b/>
                <w:kern w:val="0"/>
                <w:sz w:val="21"/>
                <w:szCs w:val="21"/>
              </w:rPr>
              <w:t>报价部分</w:t>
            </w:r>
          </w:p>
          <w:p>
            <w:pPr>
              <w:pStyle w:val="14"/>
              <w:ind w:left="0" w:leftChars="0" w:firstLine="0" w:firstLine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kern w:val="0"/>
                <w:sz w:val="21"/>
                <w:szCs w:val="21"/>
              </w:rPr>
              <w:t>（</w:t>
            </w: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0）</w:t>
            </w:r>
          </w:p>
        </w:tc>
        <w:tc>
          <w:tcPr>
            <w:tcW w:w="587" w:type="dxa"/>
            <w:noWrap w:val="0"/>
            <w:vAlign w:val="center"/>
          </w:tcPr>
          <w:p>
            <w:pPr>
              <w:pStyle w:val="14"/>
              <w:ind w:left="0" w:firstLine="0"/>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12</w:t>
            </w:r>
          </w:p>
        </w:tc>
        <w:tc>
          <w:tcPr>
            <w:tcW w:w="1567" w:type="dxa"/>
            <w:noWrap w:val="0"/>
            <w:vAlign w:val="center"/>
          </w:tcPr>
          <w:p>
            <w:pPr>
              <w:pStyle w:val="14"/>
              <w:ind w:lef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投标报价</w:t>
            </w:r>
          </w:p>
        </w:tc>
        <w:tc>
          <w:tcPr>
            <w:tcW w:w="581" w:type="dxa"/>
            <w:noWrap w:val="0"/>
            <w:vAlign w:val="center"/>
          </w:tcPr>
          <w:p>
            <w:pPr>
              <w:pStyle w:val="14"/>
              <w:ind w:left="0" w:firstLine="0"/>
              <w:jc w:val="center"/>
              <w:rPr>
                <w:rFonts w:hint="eastAsia" w:ascii="宋体" w:hAnsi="宋体" w:eastAsia="宋体" w:cs="宋体"/>
                <w:bCs w:val="0"/>
                <w:kern w:val="0"/>
                <w:sz w:val="21"/>
                <w:szCs w:val="21"/>
                <w:highlight w:val="none"/>
                <w:lang w:eastAsia="zh-CN"/>
              </w:rPr>
            </w:pPr>
            <w:r>
              <w:rPr>
                <w:rFonts w:hint="eastAsia" w:ascii="宋体" w:hAnsi="宋体" w:eastAsia="宋体" w:cs="宋体"/>
                <w:bCs w:val="0"/>
                <w:kern w:val="0"/>
                <w:sz w:val="21"/>
                <w:szCs w:val="21"/>
                <w:lang w:val="en-US" w:eastAsia="zh-CN"/>
              </w:rPr>
              <w:t>5</w:t>
            </w:r>
            <w:r>
              <w:rPr>
                <w:rFonts w:hint="eastAsia" w:ascii="宋体" w:hAnsi="宋体" w:eastAsia="宋体" w:cs="宋体"/>
                <w:bCs w:val="0"/>
                <w:kern w:val="0"/>
                <w:sz w:val="21"/>
                <w:szCs w:val="21"/>
              </w:rPr>
              <w:t>0</w:t>
            </w:r>
          </w:p>
        </w:tc>
        <w:tc>
          <w:tcPr>
            <w:tcW w:w="5223" w:type="dxa"/>
            <w:noWrap w:val="0"/>
            <w:vAlign w:val="center"/>
          </w:tcPr>
          <w:p>
            <w:pPr>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详见价格评审细则</w:t>
            </w:r>
          </w:p>
        </w:tc>
        <w:tc>
          <w:tcPr>
            <w:tcW w:w="453" w:type="dxa"/>
            <w:noWrap w:val="0"/>
            <w:vAlign w:val="center"/>
          </w:tcPr>
          <w:p>
            <w:pPr>
              <w:pStyle w:val="14"/>
              <w:jc w:val="left"/>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877" w:type="dxa"/>
            <w:gridSpan w:val="3"/>
            <w:noWrap w:val="0"/>
            <w:vAlign w:val="center"/>
          </w:tcPr>
          <w:p>
            <w:pPr>
              <w:pStyle w:val="14"/>
              <w:ind w:left="0" w:firstLine="0"/>
              <w:jc w:val="center"/>
              <w:rPr>
                <w:rFonts w:hint="eastAsia" w:ascii="宋体" w:hAnsi="宋体" w:eastAsia="宋体" w:cs="宋体"/>
                <w:color w:val="333333"/>
                <w:sz w:val="21"/>
                <w:szCs w:val="21"/>
              </w:rPr>
            </w:pPr>
            <w:r>
              <w:rPr>
                <w:rFonts w:hint="eastAsia" w:ascii="宋体" w:hAnsi="宋体" w:eastAsia="宋体" w:cs="宋体"/>
                <w:b/>
                <w:bCs w:val="0"/>
                <w:color w:val="333333"/>
                <w:sz w:val="21"/>
                <w:szCs w:val="21"/>
              </w:rPr>
              <w:t>总分：</w:t>
            </w:r>
          </w:p>
        </w:tc>
        <w:tc>
          <w:tcPr>
            <w:tcW w:w="581" w:type="dxa"/>
            <w:noWrap w:val="0"/>
            <w:vAlign w:val="center"/>
          </w:tcPr>
          <w:p>
            <w:pPr>
              <w:pStyle w:val="14"/>
              <w:ind w:left="0" w:leftChars="0" w:firstLine="0" w:firstLineChars="0"/>
              <w:jc w:val="left"/>
              <w:rPr>
                <w:rFonts w:hint="eastAsia" w:ascii="宋体" w:hAnsi="宋体" w:eastAsia="宋体" w:cs="宋体"/>
                <w:bCs w:val="0"/>
                <w:kern w:val="0"/>
                <w:sz w:val="21"/>
                <w:szCs w:val="21"/>
                <w:lang w:val="en-US" w:eastAsia="zh-CN" w:bidi="ar-SA"/>
              </w:rPr>
            </w:pPr>
            <w:r>
              <w:rPr>
                <w:rFonts w:hint="eastAsia" w:ascii="宋体" w:hAnsi="宋体" w:eastAsia="宋体" w:cs="宋体"/>
                <w:bCs w:val="0"/>
                <w:kern w:val="0"/>
                <w:sz w:val="21"/>
                <w:szCs w:val="21"/>
                <w:lang w:val="en-US" w:eastAsia="zh-CN" w:bidi="ar-SA"/>
              </w:rPr>
              <w:t>100</w:t>
            </w:r>
          </w:p>
        </w:tc>
        <w:tc>
          <w:tcPr>
            <w:tcW w:w="5223" w:type="dxa"/>
            <w:noWrap w:val="0"/>
            <w:vAlign w:val="center"/>
          </w:tcPr>
          <w:p>
            <w:pPr>
              <w:pStyle w:val="14"/>
              <w:ind w:left="0" w:leftChars="0" w:firstLine="0" w:firstLineChars="0"/>
              <w:jc w:val="left"/>
              <w:rPr>
                <w:rFonts w:hint="eastAsia" w:ascii="宋体" w:hAnsi="宋体" w:eastAsia="宋体" w:cs="宋体"/>
                <w:bCs/>
                <w:color w:val="333333"/>
                <w:kern w:val="2"/>
                <w:sz w:val="21"/>
                <w:szCs w:val="21"/>
                <w:highlight w:val="none"/>
                <w:lang w:val="en-US" w:eastAsia="zh-CN" w:bidi="ar-SA"/>
              </w:rPr>
            </w:pPr>
            <w:r>
              <w:rPr>
                <w:rFonts w:hint="eastAsia" w:ascii="宋体" w:hAnsi="宋体" w:eastAsia="宋体" w:cs="宋体"/>
                <w:kern w:val="0"/>
                <w:position w:val="-3"/>
                <w:sz w:val="21"/>
                <w:szCs w:val="21"/>
              </w:rPr>
              <w:t>综合得分＝商务得分+技术得分+价格得分</w:t>
            </w:r>
          </w:p>
        </w:tc>
        <w:tc>
          <w:tcPr>
            <w:tcW w:w="453" w:type="dxa"/>
            <w:noWrap w:val="0"/>
            <w:vAlign w:val="center"/>
          </w:tcPr>
          <w:p>
            <w:pPr>
              <w:pStyle w:val="14"/>
              <w:jc w:val="left"/>
              <w:rPr>
                <w:rFonts w:hint="eastAsia" w:ascii="宋体" w:hAnsi="宋体" w:eastAsia="宋体" w:cs="宋体"/>
                <w:b/>
                <w:kern w:val="0"/>
                <w:sz w:val="21"/>
                <w:szCs w:val="21"/>
              </w:rPr>
            </w:pPr>
          </w:p>
        </w:tc>
      </w:tr>
    </w:tbl>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b/>
          <w:bCs w:val="0"/>
          <w:highlight w:val="none"/>
          <w:lang w:eastAsia="zh-CN"/>
        </w:rPr>
      </w:pPr>
      <w:r>
        <w:rPr>
          <w:rFonts w:hint="eastAsia" w:ascii="宋体" w:hAnsi="宋体"/>
          <w:b/>
          <w:bCs w:val="0"/>
          <w:highlight w:val="none"/>
          <w:lang w:eastAsia="zh-CN"/>
        </w:rPr>
        <w:t>⑵价格评审细则：</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highlight w:val="none"/>
          <w:lang w:eastAsia="zh-CN"/>
        </w:rPr>
      </w:pPr>
      <w:r>
        <w:rPr>
          <w:rFonts w:hint="eastAsia" w:ascii="Times New Roman" w:hAnsi="Times New Roman" w:eastAsia="宋体" w:cs="Times New Roman"/>
          <w:highlight w:val="none"/>
        </w:rPr>
        <w:t>价格分满</w:t>
      </w:r>
      <w:r>
        <w:rPr>
          <w:rFonts w:hint="eastAsia" w:ascii="宋体" w:hAnsi="宋体" w:eastAsia="宋体" w:cs="宋体"/>
          <w:highlight w:val="none"/>
        </w:rPr>
        <w:t xml:space="preserve">分 </w:t>
      </w:r>
      <w:r>
        <w:rPr>
          <w:rFonts w:hint="eastAsia" w:ascii="宋体" w:hAnsi="宋体" w:eastAsia="宋体" w:cs="宋体"/>
          <w:highlight w:val="none"/>
          <w:lang w:val="en-US" w:eastAsia="zh-CN"/>
        </w:rPr>
        <w:t>50</w:t>
      </w:r>
      <w:r>
        <w:rPr>
          <w:rFonts w:hint="eastAsia" w:ascii="宋体" w:hAnsi="宋体" w:eastAsia="宋体" w:cs="宋体"/>
          <w:highlight w:val="none"/>
        </w:rPr>
        <w:t xml:space="preserve"> 分，</w:t>
      </w:r>
      <w:r>
        <w:rPr>
          <w:rFonts w:hint="eastAsia" w:ascii="Times New Roman" w:hAnsi="Times New Roman" w:eastAsia="宋体" w:cs="Times New Roman"/>
          <w:highlight w:val="none"/>
        </w:rPr>
        <w:t>各供应商</w:t>
      </w:r>
      <w:r>
        <w:rPr>
          <w:rFonts w:hint="eastAsia" w:ascii="Times New Roman" w:hAnsi="Times New Roman" w:eastAsia="宋体" w:cs="Times New Roman"/>
          <w:highlight w:val="none"/>
          <w:lang w:val="en-US" w:eastAsia="zh-CN"/>
        </w:rPr>
        <w:t>以广州市菜篮子</w:t>
      </w:r>
      <w:r>
        <w:rPr>
          <w:rFonts w:hint="eastAsia" w:ascii="宋体" w:hAnsi="宋体" w:eastAsia="宋体" w:cs="宋体"/>
          <w:highlight w:val="none"/>
          <w:lang w:val="en-US" w:eastAsia="zh-CN"/>
        </w:rPr>
        <w:t>（</w:t>
      </w:r>
      <w:r>
        <w:rPr>
          <w:rFonts w:hint="eastAsia" w:ascii="宋体" w:hAnsi="宋体" w:eastAsia="宋体" w:cs="宋体"/>
          <w:szCs w:val="20"/>
          <w:highlight w:val="none"/>
          <w:u w:val="none"/>
          <w:lang w:val="en-US" w:eastAsia="zh-CN"/>
        </w:rPr>
        <w:t>https://121.8.226.252/basic/sendReportInfoes）</w:t>
      </w:r>
      <w:r>
        <w:rPr>
          <w:rFonts w:hint="eastAsia" w:ascii="Times New Roman" w:hAnsi="Times New Roman" w:eastAsia="宋体" w:cs="Times New Roman"/>
          <w:highlight w:val="none"/>
          <w:lang w:val="en-US" w:eastAsia="zh-CN"/>
        </w:rPr>
        <w:t>公布的价格为基数，</w:t>
      </w:r>
      <w:r>
        <w:rPr>
          <w:rFonts w:hint="eastAsia" w:ascii="Times New Roman" w:hAnsi="Times New Roman" w:eastAsia="宋体" w:cs="Times New Roman"/>
          <w:b/>
          <w:bCs/>
          <w:highlight w:val="none"/>
          <w:lang w:val="en-US" w:eastAsia="zh-CN"/>
        </w:rPr>
        <w:t>报折扣</w:t>
      </w:r>
      <w:r>
        <w:rPr>
          <w:rFonts w:hint="eastAsia" w:ascii="Times New Roman" w:hAnsi="Times New Roman" w:eastAsia="宋体" w:cs="Times New Roman"/>
          <w:highlight w:val="none"/>
          <w:lang w:val="en-US" w:eastAsia="zh-CN"/>
        </w:rPr>
        <w:t>作为价格报价，</w:t>
      </w:r>
      <w:r>
        <w:rPr>
          <w:rFonts w:hint="eastAsia" w:ascii="Times New Roman" w:hAnsi="Times New Roman" w:eastAsia="宋体" w:cs="Times New Roman"/>
          <w:szCs w:val="20"/>
          <w:highlight w:val="none"/>
        </w:rPr>
        <w:t>价格</w:t>
      </w:r>
      <w:r>
        <w:rPr>
          <w:rFonts w:hint="eastAsia" w:ascii="Times New Roman" w:hAnsi="Times New Roman" w:eastAsia="宋体" w:cs="Times New Roman"/>
          <w:highlight w:val="none"/>
        </w:rPr>
        <w:t>得</w:t>
      </w:r>
      <w:r>
        <w:rPr>
          <w:rFonts w:hint="eastAsia" w:ascii="Times New Roman" w:hAnsi="Times New Roman" w:eastAsia="宋体" w:cs="Times New Roman"/>
          <w:szCs w:val="20"/>
          <w:highlight w:val="none"/>
        </w:rPr>
        <w:t>分</w:t>
      </w:r>
      <w:r>
        <w:rPr>
          <w:rFonts w:hint="eastAsia" w:ascii="Times New Roman" w:hAnsi="Times New Roman" w:eastAsia="宋体" w:cs="Times New Roman"/>
          <w:highlight w:val="none"/>
        </w:rPr>
        <w:t>按如下标准计算</w:t>
      </w:r>
      <w:r>
        <w:rPr>
          <w:rFonts w:hint="eastAsia" w:ascii="Times New Roman" w:cs="Times New Roman"/>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Times New Roman" w:cs="Times New Roman"/>
          <w:szCs w:val="21"/>
          <w:highlight w:val="none"/>
          <w:lang w:eastAsia="zh-CN"/>
        </w:rPr>
      </w:pPr>
      <w:r>
        <w:rPr>
          <w:rFonts w:hint="eastAsia" w:ascii="宋体" w:hAnsi="宋体"/>
          <w:highlight w:val="none"/>
          <w:lang w:eastAsia="zh-CN"/>
        </w:rPr>
        <w:t>⑴</w:t>
      </w:r>
      <w:r>
        <w:rPr>
          <w:rFonts w:hint="eastAsia"/>
          <w:szCs w:val="21"/>
          <w:highlight w:val="none"/>
        </w:rPr>
        <w:t>基准价：</w:t>
      </w:r>
      <w:r>
        <w:rPr>
          <w:rFonts w:hint="eastAsia" w:ascii="Times New Roman" w:hAnsi="Times New Roman" w:eastAsia="宋体" w:cs="Times New Roman"/>
          <w:szCs w:val="21"/>
          <w:highlight w:val="none"/>
        </w:rPr>
        <w:t>进入价格评审阶段的全部</w:t>
      </w:r>
      <w:r>
        <w:rPr>
          <w:rFonts w:hint="eastAsia" w:ascii="宋体" w:hAnsi="宋体" w:cs="宋体"/>
          <w:bCs/>
          <w:kern w:val="0"/>
          <w:szCs w:val="21"/>
          <w:highlight w:val="none"/>
          <w:lang w:val="en-US" w:eastAsia="zh-CN"/>
        </w:rPr>
        <w:t>供应商</w:t>
      </w:r>
      <w:r>
        <w:rPr>
          <w:rFonts w:hint="eastAsia" w:ascii="Times New Roman" w:hAnsi="Times New Roman" w:eastAsia="宋体" w:cs="Times New Roman"/>
          <w:szCs w:val="21"/>
          <w:highlight w:val="none"/>
        </w:rPr>
        <w:t>评标价的最低值（</w:t>
      </w:r>
      <w:r>
        <w:rPr>
          <w:rFonts w:hint="eastAsia" w:ascii="Times New Roman" w:hAnsi="Times New Roman" w:eastAsia="宋体" w:cs="Times New Roman"/>
          <w:b/>
          <w:bCs/>
          <w:szCs w:val="21"/>
          <w:highlight w:val="none"/>
        </w:rPr>
        <w:t>折扣最低的为评标基准价</w:t>
      </w:r>
      <w:r>
        <w:rPr>
          <w:rFonts w:hint="eastAsia" w:ascii="Times New Roman" w:hAnsi="Times New Roman" w:eastAsia="宋体" w:cs="Times New Roman"/>
          <w:szCs w:val="21"/>
          <w:highlight w:val="none"/>
        </w:rPr>
        <w:t>）</w:t>
      </w:r>
      <w:r>
        <w:rPr>
          <w:rFonts w:hint="eastAsia" w:ascii="Times New Roman" w:cs="Times New Roman"/>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szCs w:val="21"/>
          <w:highlight w:val="none"/>
          <w:lang w:eastAsia="zh-CN"/>
        </w:rPr>
      </w:pPr>
      <w:r>
        <w:rPr>
          <w:rFonts w:hint="eastAsia" w:ascii="宋体" w:hAnsi="宋体"/>
          <w:highlight w:val="none"/>
          <w:lang w:eastAsia="zh-CN"/>
        </w:rPr>
        <w:t>⑵</w:t>
      </w:r>
      <w:r>
        <w:rPr>
          <w:rFonts w:hint="eastAsia" w:ascii="宋体" w:hAnsi="宋体"/>
          <w:szCs w:val="21"/>
          <w:highlight w:val="none"/>
          <w:lang w:val="en-US" w:eastAsia="zh-CN"/>
        </w:rPr>
        <w:t>报</w:t>
      </w:r>
      <w:r>
        <w:rPr>
          <w:rFonts w:hint="eastAsia"/>
          <w:szCs w:val="21"/>
          <w:highlight w:val="none"/>
        </w:rPr>
        <w:t>价等于基准价时，价格得分为</w:t>
      </w:r>
      <w:r>
        <w:rPr>
          <w:szCs w:val="21"/>
          <w:highlight w:val="none"/>
        </w:rPr>
        <w:t xml:space="preserve"> </w:t>
      </w:r>
      <w:r>
        <w:rPr>
          <w:rFonts w:hint="eastAsia" w:ascii="宋体" w:hAnsi="宋体" w:eastAsia="宋体" w:cs="宋体"/>
          <w:szCs w:val="21"/>
          <w:highlight w:val="none"/>
          <w:lang w:val="en-US" w:eastAsia="zh-CN"/>
        </w:rPr>
        <w:t>50</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Times New Roman" w:cs="Times New Roman"/>
          <w:szCs w:val="21"/>
          <w:highlight w:val="none"/>
          <w:lang w:eastAsia="zh-CN"/>
        </w:rPr>
      </w:pPr>
      <w:r>
        <w:rPr>
          <w:rFonts w:hint="eastAsia" w:ascii="宋体" w:hAnsi="宋体"/>
          <w:highlight w:val="none"/>
          <w:lang w:eastAsia="zh-CN"/>
        </w:rPr>
        <w:t>⑶</w:t>
      </w:r>
      <w:r>
        <w:rPr>
          <w:rFonts w:hint="eastAsia" w:ascii="Times New Roman" w:hAnsi="Times New Roman" w:eastAsia="宋体" w:cs="Times New Roman"/>
          <w:szCs w:val="21"/>
          <w:highlight w:val="none"/>
        </w:rPr>
        <w:t>评标价高于评标基准价的</w:t>
      </w:r>
      <w:r>
        <w:rPr>
          <w:rFonts w:hint="eastAsia" w:ascii="Times New Roman" w:cs="Times New Roman"/>
          <w:szCs w:val="21"/>
          <w:highlight w:val="none"/>
          <w:lang w:eastAsia="zh-CN"/>
        </w:rPr>
        <w:t>供应商</w:t>
      </w:r>
      <w:r>
        <w:rPr>
          <w:rFonts w:hint="eastAsia" w:ascii="Times New Roman" w:hAnsi="Times New Roman" w:eastAsia="宋体" w:cs="Times New Roman"/>
          <w:szCs w:val="21"/>
          <w:highlight w:val="none"/>
        </w:rPr>
        <w:t>，每高于评标基准价的0.1折，在</w:t>
      </w:r>
      <w:r>
        <w:rPr>
          <w:rFonts w:hint="eastAsia" w:asciiTheme="minorEastAsia" w:hAnsiTheme="minorEastAsia" w:eastAsiaTheme="minorEastAsia" w:cstheme="minorEastAsia"/>
          <w:szCs w:val="21"/>
          <w:highlight w:val="none"/>
        </w:rPr>
        <w:t>50</w:t>
      </w:r>
      <w:r>
        <w:rPr>
          <w:rFonts w:hint="eastAsia" w:ascii="Times New Roman" w:hAnsi="Times New Roman" w:eastAsia="宋体" w:cs="Times New Roman"/>
          <w:szCs w:val="21"/>
          <w:highlight w:val="none"/>
        </w:rPr>
        <w:t>分的基础上扣</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分</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扣到0分为止</w:t>
      </w:r>
      <w:r>
        <w:rPr>
          <w:rFonts w:hint="eastAsia" w:ascii="Times New Roman" w:cs="Times New Roman"/>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Times New Roman" w:cs="Times New Roman"/>
          <w:szCs w:val="21"/>
          <w:highlight w:val="none"/>
          <w:lang w:val="en-US" w:eastAsia="zh-CN"/>
        </w:rPr>
      </w:pPr>
      <w:r>
        <w:rPr>
          <w:rFonts w:hint="eastAsia" w:ascii="宋体" w:hAnsi="宋体"/>
          <w:highlight w:val="none"/>
          <w:lang w:eastAsia="zh-CN"/>
        </w:rPr>
        <w:t>⑷</w:t>
      </w:r>
      <w:r>
        <w:rPr>
          <w:rFonts w:hint="eastAsia" w:ascii="Times New Roman" w:hAnsi="Times New Roman" w:eastAsia="宋体" w:cs="Times New Roman"/>
          <w:szCs w:val="21"/>
          <w:highlight w:val="none"/>
        </w:rPr>
        <w:t>有效报价：</w:t>
      </w:r>
      <w:r>
        <w:rPr>
          <w:rFonts w:hint="eastAsia" w:ascii="Times New Roman" w:cs="Times New Roman"/>
          <w:szCs w:val="21"/>
          <w:highlight w:val="none"/>
          <w:lang w:val="en-US" w:eastAsia="zh-CN"/>
        </w:rPr>
        <w:t>供应商</w:t>
      </w:r>
      <w:r>
        <w:rPr>
          <w:rFonts w:hint="eastAsia" w:ascii="Times New Roman" w:hAnsi="Times New Roman" w:eastAsia="宋体" w:cs="Times New Roman"/>
          <w:szCs w:val="21"/>
          <w:highlight w:val="none"/>
        </w:rPr>
        <w:t>以报折扣的形式进行报价，</w:t>
      </w:r>
      <w:r>
        <w:rPr>
          <w:rFonts w:hint="eastAsia" w:ascii="Times New Roman" w:cs="Times New Roman"/>
          <w:szCs w:val="21"/>
          <w:highlight w:val="none"/>
          <w:lang w:val="en-US" w:eastAsia="zh-CN"/>
        </w:rPr>
        <w:t>供应商</w:t>
      </w:r>
      <w:r>
        <w:rPr>
          <w:rFonts w:hint="eastAsia" w:ascii="Times New Roman" w:hAnsi="Times New Roman" w:eastAsia="宋体" w:cs="Times New Roman"/>
          <w:szCs w:val="21"/>
          <w:highlight w:val="none"/>
        </w:rPr>
        <w:t>的</w:t>
      </w:r>
      <w:r>
        <w:rPr>
          <w:rFonts w:hint="eastAsia" w:ascii="Times New Roman" w:hAnsi="Times New Roman" w:eastAsia="宋体" w:cs="Times New Roman"/>
          <w:szCs w:val="21"/>
          <w:highlight w:val="none"/>
          <w:lang w:val="en-US" w:eastAsia="zh-CN"/>
        </w:rPr>
        <w:t>报价</w:t>
      </w:r>
      <w:r>
        <w:rPr>
          <w:rFonts w:hint="eastAsia" w:ascii="Times New Roman" w:hAnsi="Times New Roman" w:eastAsia="宋体" w:cs="Times New Roman"/>
          <w:szCs w:val="21"/>
          <w:highlight w:val="none"/>
        </w:rPr>
        <w:t>折扣的有效报价范围为</w:t>
      </w:r>
      <w:r>
        <w:rPr>
          <w:rFonts w:hint="eastAsia" w:ascii="Times New Roman" w:hAnsi="Times New Roman" w:eastAsia="宋体" w:cs="Times New Roman"/>
          <w:szCs w:val="21"/>
          <w:highlight w:val="none"/>
          <w:lang w:val="en-US" w:eastAsia="zh-CN"/>
        </w:rPr>
        <w:t>低于9折的报价</w:t>
      </w:r>
      <w:r>
        <w:rPr>
          <w:rFonts w:hint="eastAsia" w:ascii="Times New Roman" w:hAnsi="Times New Roman" w:eastAsia="宋体" w:cs="Times New Roman"/>
          <w:szCs w:val="21"/>
          <w:highlight w:val="none"/>
        </w:rPr>
        <w:t>。</w:t>
      </w:r>
      <w:r>
        <w:rPr>
          <w:rFonts w:hint="eastAsia" w:ascii="Times New Roman" w:cs="Times New Roman"/>
          <w:szCs w:val="21"/>
          <w:highlight w:val="none"/>
          <w:lang w:eastAsia="zh-CN"/>
        </w:rPr>
        <w:t>供应商</w:t>
      </w:r>
      <w:r>
        <w:rPr>
          <w:rFonts w:hint="eastAsia" w:ascii="Times New Roman" w:hAnsi="Times New Roman" w:eastAsia="宋体" w:cs="Times New Roman"/>
          <w:szCs w:val="21"/>
          <w:highlight w:val="none"/>
        </w:rPr>
        <w:t>所报的投标折扣须在有效的报价范围内，否则视为无效</w:t>
      </w:r>
      <w:r>
        <w:rPr>
          <w:rFonts w:hint="eastAsia" w:ascii="Times New Roman" w:hAnsi="Times New Roman" w:eastAsia="宋体" w:cs="Times New Roman"/>
          <w:szCs w:val="21"/>
          <w:highlight w:val="none"/>
          <w:lang w:val="en-US" w:eastAsia="zh-CN"/>
        </w:rPr>
        <w:t>报价</w:t>
      </w:r>
      <w:r>
        <w:rPr>
          <w:rFonts w:hint="eastAsia" w:ascii="Times New Roman" w:hAnsi="Times New Roman" w:eastAsia="宋体" w:cs="Times New Roman"/>
          <w:szCs w:val="21"/>
          <w:highlight w:val="none"/>
        </w:rPr>
        <w:t>。</w:t>
      </w:r>
      <w:r>
        <w:rPr>
          <w:rFonts w:hint="eastAsia" w:ascii="Times New Roman" w:cs="Times New Roman"/>
          <w:szCs w:val="21"/>
          <w:highlight w:val="none"/>
          <w:lang w:val="en-US" w:eastAsia="zh-CN"/>
        </w:rPr>
        <w:t>供应商</w:t>
      </w:r>
      <w:r>
        <w:rPr>
          <w:rFonts w:hint="eastAsia" w:ascii="Times New Roman" w:hAnsi="Times New Roman" w:eastAsia="宋体" w:cs="Times New Roman"/>
          <w:szCs w:val="21"/>
          <w:highlight w:val="none"/>
        </w:rPr>
        <w:t>本次</w:t>
      </w:r>
      <w:r>
        <w:rPr>
          <w:rFonts w:hint="eastAsia" w:ascii="Times New Roman" w:hAnsi="Times New Roman" w:eastAsia="宋体" w:cs="Times New Roman"/>
          <w:szCs w:val="21"/>
          <w:highlight w:val="none"/>
          <w:lang w:val="en-US" w:eastAsia="zh-CN"/>
        </w:rPr>
        <w:t>报价</w:t>
      </w:r>
      <w:r>
        <w:rPr>
          <w:rFonts w:hint="eastAsia" w:ascii="Times New Roman" w:hAnsi="Times New Roman" w:eastAsia="宋体" w:cs="Times New Roman"/>
          <w:szCs w:val="21"/>
          <w:highlight w:val="none"/>
        </w:rPr>
        <w:t>只能报</w:t>
      </w:r>
      <w:r>
        <w:rPr>
          <w:rFonts w:hint="eastAsia" w:ascii="Times New Roman" w:hAnsi="Times New Roman" w:eastAsia="宋体" w:cs="Times New Roman"/>
          <w:szCs w:val="21"/>
          <w:highlight w:val="none"/>
          <w:lang w:val="en-US" w:eastAsia="zh-CN"/>
        </w:rPr>
        <w:t>统一</w:t>
      </w:r>
      <w:r>
        <w:rPr>
          <w:rFonts w:hint="eastAsia" w:ascii="Times New Roman" w:hAnsi="Times New Roman" w:eastAsia="宋体" w:cs="Times New Roman"/>
          <w:szCs w:val="21"/>
          <w:highlight w:val="none"/>
        </w:rPr>
        <w:t>的折扣，不得有选择性的报不同折扣，折扣高于</w:t>
      </w:r>
      <w:r>
        <w:rPr>
          <w:rFonts w:hint="eastAsia" w:ascii="Times New Roman" w:hAnsi="Times New Roman" w:eastAsia="宋体" w:cs="Times New Roman"/>
          <w:szCs w:val="21"/>
          <w:highlight w:val="none"/>
          <w:lang w:val="en-US" w:eastAsia="zh-CN"/>
        </w:rPr>
        <w:t>9折</w:t>
      </w:r>
      <w:r>
        <w:rPr>
          <w:rFonts w:hint="eastAsia" w:ascii="Times New Roman" w:hAnsi="Times New Roman" w:eastAsia="宋体" w:cs="Times New Roman"/>
          <w:szCs w:val="21"/>
          <w:highlight w:val="none"/>
        </w:rPr>
        <w:t>的</w:t>
      </w:r>
      <w:r>
        <w:rPr>
          <w:rFonts w:hint="eastAsia" w:ascii="Times New Roman" w:hAnsi="Times New Roman" w:eastAsia="宋体" w:cs="Times New Roman"/>
          <w:szCs w:val="21"/>
          <w:highlight w:val="none"/>
          <w:lang w:val="en-US" w:eastAsia="zh-CN"/>
        </w:rPr>
        <w:t>报价</w:t>
      </w:r>
      <w:r>
        <w:rPr>
          <w:rFonts w:hint="eastAsia" w:ascii="Times New Roman" w:hAnsi="Times New Roman" w:eastAsia="宋体" w:cs="Times New Roman"/>
          <w:szCs w:val="21"/>
          <w:highlight w:val="none"/>
        </w:rPr>
        <w:t>都将为无效</w:t>
      </w:r>
      <w:r>
        <w:rPr>
          <w:rFonts w:hint="eastAsia" w:ascii="Times New Roman" w:hAnsi="Times New Roman" w:eastAsia="宋体" w:cs="Times New Roman"/>
          <w:szCs w:val="21"/>
          <w:highlight w:val="none"/>
          <w:lang w:val="en-US" w:eastAsia="zh-CN"/>
        </w:rPr>
        <w:t>报价</w:t>
      </w:r>
      <w:r>
        <w:rPr>
          <w:rFonts w:hint="eastAsia" w:ascii="Times New Roman" w:cs="Times New Roman"/>
          <w:szCs w:val="21"/>
          <w:highlight w:val="none"/>
          <w:lang w:val="en-US"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cs="Times New Roman"/>
          <w:color w:val="000000"/>
          <w:sz w:val="21"/>
          <w:szCs w:val="21"/>
          <w:highlight w:val="none"/>
          <w:lang w:eastAsia="zh-CN"/>
        </w:rPr>
      </w:pPr>
      <w:r>
        <w:rPr>
          <w:rFonts w:hint="eastAsia" w:ascii="宋体" w:hAnsi="宋体"/>
          <w:highlight w:val="none"/>
          <w:lang w:eastAsia="zh-CN"/>
        </w:rPr>
        <w:t>⑸</w:t>
      </w:r>
      <w:r>
        <w:rPr>
          <w:rFonts w:hint="eastAsia" w:ascii="宋体" w:hAnsi="宋体" w:cs="Times New Roman"/>
          <w:color w:val="000000"/>
          <w:szCs w:val="21"/>
          <w:highlight w:val="none"/>
          <w:lang w:val="en-US" w:eastAsia="zh-CN"/>
        </w:rPr>
        <w:t>报价</w:t>
      </w:r>
      <w:r>
        <w:rPr>
          <w:rFonts w:hint="eastAsia" w:ascii="宋体" w:hAnsi="宋体" w:cs="Times New Roman"/>
          <w:color w:val="000000"/>
          <w:szCs w:val="21"/>
          <w:highlight w:val="none"/>
        </w:rPr>
        <w:t>折扣必须为固定的报价（如：8.5折、8折、7.5折），不得存在区间值（如8.5折～8折）。</w:t>
      </w:r>
      <w:r>
        <w:rPr>
          <w:rFonts w:hint="eastAsia" w:ascii="宋体" w:hAnsi="宋体" w:cs="Times New Roman"/>
          <w:color w:val="000000"/>
          <w:szCs w:val="21"/>
          <w:highlight w:val="none"/>
          <w:lang w:val="en-US" w:eastAsia="zh-CN"/>
        </w:rPr>
        <w:t>报价</w:t>
      </w:r>
      <w:r>
        <w:rPr>
          <w:rFonts w:hint="eastAsia" w:ascii="宋体" w:hAnsi="宋体" w:cs="Times New Roman"/>
          <w:color w:val="000000"/>
          <w:szCs w:val="21"/>
          <w:highlight w:val="none"/>
        </w:rPr>
        <w:t>折扣最多保留1位小数（对于小数点后第二位及之后的数字，无论大小，直接舍去），统一对</w:t>
      </w:r>
      <w:r>
        <w:rPr>
          <w:rFonts w:hint="eastAsia" w:ascii="宋体" w:hAnsi="宋体" w:eastAsia="宋体" w:cs="Times New Roman"/>
          <w:color w:val="000000"/>
          <w:szCs w:val="21"/>
          <w:highlight w:val="none"/>
        </w:rPr>
        <w:t>本项目报一个折扣，不接受有选择性报价，且所报的折扣应当适用于采购清单内的每一</w:t>
      </w:r>
      <w:r>
        <w:rPr>
          <w:rFonts w:hint="eastAsia" w:ascii="宋体" w:hAnsi="宋体" w:eastAsia="宋体" w:cs="Times New Roman"/>
          <w:color w:val="000000"/>
          <w:sz w:val="21"/>
          <w:szCs w:val="21"/>
          <w:highlight w:val="none"/>
        </w:rPr>
        <w:t>种商品</w:t>
      </w:r>
      <w:r>
        <w:rPr>
          <w:rFonts w:hint="eastAsia" w:ascii="宋体" w:hAnsi="宋体" w:cs="Times New Roman"/>
          <w:color w:val="000000"/>
          <w:sz w:val="21"/>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Times New Roman" w:cs="Times New Roman"/>
          <w:szCs w:val="21"/>
          <w:highlight w:val="none"/>
          <w:lang w:eastAsia="zh-CN"/>
        </w:rPr>
      </w:pPr>
      <w:r>
        <w:rPr>
          <w:rFonts w:hint="eastAsia" w:ascii="宋体" w:hAnsi="宋体"/>
          <w:highlight w:val="none"/>
          <w:lang w:eastAsia="zh-CN"/>
        </w:rPr>
        <w:t>⑹</w:t>
      </w:r>
      <w:r>
        <w:rPr>
          <w:rFonts w:hint="eastAsia" w:ascii="Times New Roman" w:hAnsi="Times New Roman" w:eastAsia="宋体" w:cs="Times New Roman"/>
          <w:szCs w:val="21"/>
          <w:highlight w:val="none"/>
        </w:rPr>
        <w:t>按上述方法计算的</w:t>
      </w:r>
      <w:r>
        <w:rPr>
          <w:rFonts w:hint="eastAsia" w:ascii="Times New Roman" w:hAnsi="Times New Roman" w:eastAsia="宋体" w:cs="Times New Roman"/>
          <w:szCs w:val="21"/>
          <w:highlight w:val="none"/>
          <w:lang w:val="en-US" w:eastAsia="zh-CN"/>
        </w:rPr>
        <w:t>价格得分</w:t>
      </w:r>
      <w:r>
        <w:rPr>
          <w:rFonts w:hint="eastAsia" w:ascii="Times New Roman" w:hAnsi="Times New Roman" w:eastAsia="宋体" w:cs="Times New Roman"/>
          <w:szCs w:val="21"/>
          <w:highlight w:val="none"/>
        </w:rPr>
        <w:t>结果保存两位小数，第三位四舍五入</w:t>
      </w:r>
      <w:r>
        <w:rPr>
          <w:rFonts w:hint="eastAsia" w:ascii="Times New Roman" w:cs="Times New Roman"/>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23、成交供应商的确定</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Times New Roman" w:eastAsia="宋体" w:cs="Times New Roman"/>
          <w:szCs w:val="21"/>
          <w:highlight w:val="none"/>
          <w:lang w:val="en-US" w:eastAsia="zh-CN"/>
        </w:rPr>
      </w:pPr>
      <w:r>
        <w:rPr>
          <w:rFonts w:hint="eastAsia"/>
          <w:highlight w:val="none"/>
        </w:rPr>
        <w:t>评审小组按综合得分从高到低排序，推荐综合得分最高的</w:t>
      </w:r>
      <w:r>
        <w:rPr>
          <w:rFonts w:hint="eastAsia"/>
          <w:highlight w:val="none"/>
          <w:lang w:eastAsia="zh-CN"/>
        </w:rPr>
        <w:t>供应商</w:t>
      </w:r>
      <w:r>
        <w:rPr>
          <w:rFonts w:hint="eastAsia"/>
          <w:highlight w:val="none"/>
        </w:rPr>
        <w:t>为第一成交候选人，综合得分次高者为第二成交候选人，依次类推，评审小组将推荐总得分前3名的</w:t>
      </w:r>
      <w:r>
        <w:rPr>
          <w:rFonts w:hint="eastAsia"/>
          <w:highlight w:val="none"/>
          <w:lang w:eastAsia="zh-CN"/>
        </w:rPr>
        <w:t xml:space="preserve">供应商 </w:t>
      </w:r>
      <w:r>
        <w:rPr>
          <w:rFonts w:hint="eastAsia"/>
          <w:highlight w:val="none"/>
        </w:rPr>
        <w:t>为成交候选人。如出现总得分相同，评审价低者排名靠前，若评审价仍相同，则由评审小组投票，按少数服从多数原则确定供应商排名先后</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highlight w:val="none"/>
          <w:lang w:val="en-US" w:eastAsia="zh-CN"/>
        </w:rPr>
      </w:pPr>
      <w:r>
        <w:rPr>
          <w:rFonts w:hint="eastAsia" w:ascii="宋体" w:hAnsi="宋体"/>
          <w:highlight w:val="none"/>
          <w:lang w:val="en-US" w:eastAsia="zh-CN"/>
        </w:rPr>
        <w:t xml:space="preserve">23.1  </w:t>
      </w:r>
      <w:r>
        <w:rPr>
          <w:rFonts w:hint="eastAsia"/>
          <w:highlight w:val="none"/>
        </w:rPr>
        <w:t>采购人根据评审小组的推荐，</w:t>
      </w:r>
      <w:r>
        <w:rPr>
          <w:rFonts w:hint="eastAsia" w:ascii="宋体"/>
          <w:highlight w:val="none"/>
        </w:rPr>
        <w:t>确定本项目成交供应商</w:t>
      </w:r>
      <w:r>
        <w:rPr>
          <w:rFonts w:hint="eastAsia" w:ascii="宋体"/>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24、与采购人的接触</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highlight w:val="none"/>
          <w:lang w:val="en-US" w:eastAsia="zh-CN"/>
        </w:rPr>
      </w:pPr>
      <w:r>
        <w:rPr>
          <w:rFonts w:hint="eastAsia" w:ascii="宋体" w:hAnsi="宋体"/>
          <w:highlight w:val="none"/>
          <w:lang w:val="en-US" w:eastAsia="zh-CN"/>
        </w:rPr>
        <w:t xml:space="preserve">24.1  </w:t>
      </w:r>
      <w:r>
        <w:rPr>
          <w:rFonts w:hint="eastAsia"/>
          <w:highlight w:val="none"/>
        </w:rPr>
        <w:t>除供应商须知的相关规定外，从报价文件截至之日起至授予合同期间，未经采购人书面要求，供应商不得就与其项目报价文件有关的事项与采购人联系</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highlight w:val="none"/>
          <w:lang w:val="en-US" w:eastAsia="zh-CN"/>
        </w:rPr>
      </w:pPr>
      <w:r>
        <w:rPr>
          <w:rFonts w:hint="eastAsia" w:ascii="宋体" w:hAnsi="宋体"/>
          <w:highlight w:val="none"/>
          <w:lang w:val="en-US" w:eastAsia="zh-CN"/>
        </w:rPr>
        <w:t xml:space="preserve">24.2  </w:t>
      </w:r>
      <w:r>
        <w:rPr>
          <w:rFonts w:hint="eastAsia"/>
          <w:highlight w:val="none"/>
        </w:rPr>
        <w:t>供应商试图对评审小组的评审或采购人授予合同的决定进行影响，都可能导致其报价文件被拒绝</w:t>
      </w:r>
      <w:r>
        <w:rPr>
          <w:rFonts w:hint="eastAsia"/>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auto"/>
          <w:spacing w:val="0"/>
          <w:sz w:val="36"/>
          <w:szCs w:val="36"/>
        </w:rPr>
      </w:pPr>
      <w:r>
        <w:rPr>
          <w:rFonts w:hint="eastAsia" w:ascii="宋体" w:hAnsi="宋体" w:eastAsia="宋体" w:cs="宋体"/>
          <w:b/>
          <w:bCs/>
          <w:i w:val="0"/>
          <w:caps w:val="0"/>
          <w:color w:val="auto"/>
          <w:spacing w:val="0"/>
          <w:sz w:val="36"/>
          <w:szCs w:val="36"/>
          <w:u w:val="none"/>
        </w:rPr>
        <w:t>六、授予合同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黑体" w:hAnsi="黑体" w:eastAsia="黑体" w:cs="黑体"/>
          <w:b w:val="0"/>
          <w:bCs w:val="0"/>
          <w:i w:val="0"/>
          <w:caps w:val="0"/>
          <w:color w:val="auto"/>
          <w:spacing w:val="0"/>
          <w:sz w:val="21"/>
          <w:szCs w:val="2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caps w:val="0"/>
          <w:color w:val="auto"/>
          <w:spacing w:val="0"/>
          <w:sz w:val="21"/>
          <w:szCs w:val="21"/>
        </w:rPr>
      </w:pPr>
      <w:r>
        <w:rPr>
          <w:rFonts w:hint="eastAsia" w:ascii="黑体" w:hAnsi="黑体" w:eastAsia="黑体" w:cs="黑体"/>
          <w:b w:val="0"/>
          <w:bCs w:val="0"/>
          <w:i w:val="0"/>
          <w:caps w:val="0"/>
          <w:color w:val="auto"/>
          <w:spacing w:val="0"/>
          <w:sz w:val="21"/>
          <w:szCs w:val="21"/>
          <w:lang w:val="en-US" w:eastAsia="zh-CN"/>
        </w:rPr>
        <w:t>25、</w:t>
      </w:r>
      <w:r>
        <w:rPr>
          <w:rFonts w:hint="eastAsia" w:ascii="黑体" w:hAnsi="黑体" w:eastAsia="黑体" w:cs="黑体"/>
          <w:b w:val="0"/>
          <w:bCs w:val="0"/>
          <w:i w:val="0"/>
          <w:caps w:val="0"/>
          <w:color w:val="auto"/>
          <w:spacing w:val="0"/>
          <w:sz w:val="21"/>
          <w:szCs w:val="21"/>
          <w:u w:val="none"/>
        </w:rPr>
        <w:t>资格后审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2</w:t>
      </w:r>
      <w:r>
        <w:rPr>
          <w:rFonts w:hint="eastAsia" w:ascii="宋体" w:hAnsi="宋体" w:eastAsia="宋体" w:cs="宋体"/>
          <w:i w:val="0"/>
          <w:caps w:val="0"/>
          <w:color w:val="auto"/>
          <w:spacing w:val="0"/>
          <w:sz w:val="21"/>
          <w:szCs w:val="21"/>
          <w:lang w:val="en-US" w:eastAsia="zh-CN"/>
        </w:rPr>
        <w:t>5</w:t>
      </w:r>
      <w:r>
        <w:rPr>
          <w:rFonts w:hint="eastAsia" w:ascii="宋体" w:hAnsi="宋体" w:eastAsia="宋体" w:cs="宋体"/>
          <w:i w:val="0"/>
          <w:caps w:val="0"/>
          <w:color w:val="auto"/>
          <w:spacing w:val="0"/>
          <w:sz w:val="21"/>
          <w:szCs w:val="21"/>
        </w:rPr>
        <w:t>.1</w:t>
      </w:r>
      <w:r>
        <w:rPr>
          <w:rFonts w:hint="eastAsia" w:ascii="宋体" w:hAnsi="宋体"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采购决定将考虑供应商的财务、服务能力等，其基础是审查供应商提交的资格证明文件和其它采购人认为必要的、合适的资料。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2</w:t>
      </w:r>
      <w:r>
        <w:rPr>
          <w:rFonts w:hint="eastAsia" w:ascii="宋体" w:hAnsi="宋体" w:eastAsia="宋体" w:cs="宋体"/>
          <w:i w:val="0"/>
          <w:caps w:val="0"/>
          <w:color w:val="auto"/>
          <w:spacing w:val="0"/>
          <w:sz w:val="21"/>
          <w:szCs w:val="21"/>
          <w:lang w:val="en-US" w:eastAsia="zh-CN"/>
        </w:rPr>
        <w:t>5</w:t>
      </w:r>
      <w:r>
        <w:rPr>
          <w:rFonts w:hint="eastAsia" w:ascii="宋体" w:hAnsi="宋体" w:eastAsia="宋体" w:cs="宋体"/>
          <w:i w:val="0"/>
          <w:caps w:val="0"/>
          <w:color w:val="auto"/>
          <w:spacing w:val="0"/>
          <w:sz w:val="21"/>
          <w:szCs w:val="21"/>
        </w:rPr>
        <w:t>.2</w:t>
      </w:r>
      <w:r>
        <w:rPr>
          <w:rFonts w:hint="eastAsia" w:ascii="宋体" w:hAnsi="宋体"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如果审查通过，则将合同授予符合第3</w:t>
      </w:r>
      <w:r>
        <w:rPr>
          <w:rFonts w:hint="eastAsia" w:ascii="宋体" w:hAnsi="宋体" w:eastAsia="宋体" w:cs="宋体"/>
          <w:i w:val="0"/>
          <w:caps w:val="0"/>
          <w:color w:val="auto"/>
          <w:spacing w:val="0"/>
          <w:sz w:val="21"/>
          <w:szCs w:val="21"/>
          <w:lang w:val="en-US" w:eastAsia="zh-CN"/>
        </w:rPr>
        <w:t>1</w:t>
      </w:r>
      <w:r>
        <w:rPr>
          <w:rFonts w:hint="eastAsia" w:ascii="宋体" w:hAnsi="宋体" w:eastAsia="宋体" w:cs="宋体"/>
          <w:i w:val="0"/>
          <w:caps w:val="0"/>
          <w:color w:val="auto"/>
          <w:spacing w:val="0"/>
          <w:sz w:val="21"/>
          <w:szCs w:val="21"/>
        </w:rPr>
        <w:t>.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val="0"/>
          <w:i w:val="0"/>
          <w:caps w:val="0"/>
          <w:color w:val="auto"/>
          <w:spacing w:val="0"/>
          <w:sz w:val="21"/>
          <w:szCs w:val="21"/>
        </w:rPr>
      </w:pPr>
      <w:r>
        <w:rPr>
          <w:rFonts w:hint="eastAsia" w:ascii="黑体" w:hAnsi="黑体" w:eastAsia="黑体" w:cs="黑体"/>
          <w:b w:val="0"/>
          <w:bCs w:val="0"/>
          <w:i w:val="0"/>
          <w:caps w:val="0"/>
          <w:color w:val="auto"/>
          <w:spacing w:val="0"/>
          <w:sz w:val="21"/>
          <w:szCs w:val="21"/>
        </w:rPr>
        <w:t>2</w:t>
      </w:r>
      <w:r>
        <w:rPr>
          <w:rFonts w:hint="eastAsia" w:ascii="黑体" w:hAnsi="黑体" w:eastAsia="黑体" w:cs="黑体"/>
          <w:b w:val="0"/>
          <w:bCs w:val="0"/>
          <w:i w:val="0"/>
          <w:caps w:val="0"/>
          <w:color w:val="auto"/>
          <w:spacing w:val="0"/>
          <w:sz w:val="21"/>
          <w:szCs w:val="21"/>
          <w:lang w:val="en-US" w:eastAsia="zh-CN"/>
        </w:rPr>
        <w:t>6</w:t>
      </w:r>
      <w:r>
        <w:rPr>
          <w:rFonts w:hint="eastAsia" w:ascii="黑体" w:hAnsi="黑体" w:eastAsia="黑体" w:cs="黑体"/>
          <w:b w:val="0"/>
          <w:bCs w:val="0"/>
          <w:i w:val="0"/>
          <w:caps w:val="0"/>
          <w:color w:val="auto"/>
          <w:spacing w:val="0"/>
          <w:sz w:val="21"/>
          <w:szCs w:val="21"/>
          <w:lang w:eastAsia="zh-CN"/>
        </w:rPr>
        <w:t>、</w:t>
      </w:r>
      <w:r>
        <w:rPr>
          <w:rFonts w:hint="eastAsia" w:ascii="黑体" w:hAnsi="黑体" w:eastAsia="黑体" w:cs="黑体"/>
          <w:b w:val="0"/>
          <w:bCs w:val="0"/>
          <w:i w:val="0"/>
          <w:caps w:val="0"/>
          <w:color w:val="auto"/>
          <w:spacing w:val="0"/>
          <w:sz w:val="21"/>
          <w:szCs w:val="21"/>
          <w:u w:val="none"/>
        </w:rPr>
        <w:t>合同授予标准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2</w:t>
      </w:r>
      <w:r>
        <w:rPr>
          <w:rFonts w:hint="eastAsia" w:ascii="宋体" w:hAnsi="宋体" w:eastAsia="宋体" w:cs="宋体"/>
          <w:i w:val="0"/>
          <w:caps w:val="0"/>
          <w:color w:val="auto"/>
          <w:spacing w:val="0"/>
          <w:sz w:val="21"/>
          <w:szCs w:val="21"/>
          <w:lang w:val="en-US" w:eastAsia="zh-CN"/>
        </w:rPr>
        <w:t>6</w:t>
      </w:r>
      <w:r>
        <w:rPr>
          <w:rFonts w:hint="eastAsia" w:ascii="宋体" w:hAnsi="宋体" w:eastAsia="宋体" w:cs="宋体"/>
          <w:i w:val="0"/>
          <w:caps w:val="0"/>
          <w:color w:val="auto"/>
          <w:spacing w:val="0"/>
          <w:sz w:val="21"/>
          <w:szCs w:val="21"/>
        </w:rPr>
        <w:t>.1 除第</w:t>
      </w:r>
      <w:r>
        <w:rPr>
          <w:rFonts w:hint="eastAsia" w:ascii="宋体" w:hAnsi="宋体" w:eastAsia="宋体" w:cs="宋体"/>
          <w:i w:val="0"/>
          <w:caps w:val="0"/>
          <w:color w:val="auto"/>
          <w:spacing w:val="0"/>
          <w:sz w:val="21"/>
          <w:szCs w:val="21"/>
          <w:lang w:val="en-US" w:eastAsia="zh-CN"/>
        </w:rPr>
        <w:t>29</w:t>
      </w:r>
      <w:r>
        <w:rPr>
          <w:rFonts w:hint="eastAsia" w:ascii="宋体" w:hAnsi="宋体" w:eastAsia="宋体" w:cs="宋体"/>
          <w:i w:val="0"/>
          <w:caps w:val="0"/>
          <w:color w:val="auto"/>
          <w:spacing w:val="0"/>
          <w:sz w:val="21"/>
          <w:szCs w:val="21"/>
        </w:rPr>
        <w:t>条的规定之外，采购人将把合同授予被确定为实质上响应采购文件的要求并具有履行合同能力的符合采购需求、综合得分最高的供应商。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val="0"/>
          <w:i w:val="0"/>
          <w:caps w:val="0"/>
          <w:color w:val="auto"/>
          <w:spacing w:val="0"/>
          <w:sz w:val="21"/>
          <w:szCs w:val="21"/>
        </w:rPr>
      </w:pPr>
      <w:r>
        <w:rPr>
          <w:rFonts w:hint="eastAsia" w:ascii="黑体" w:hAnsi="黑体" w:eastAsia="黑体" w:cs="黑体"/>
          <w:b w:val="0"/>
          <w:bCs w:val="0"/>
          <w:i w:val="0"/>
          <w:caps w:val="0"/>
          <w:color w:val="auto"/>
          <w:spacing w:val="0"/>
          <w:sz w:val="21"/>
          <w:szCs w:val="21"/>
        </w:rPr>
        <w:t>2</w:t>
      </w:r>
      <w:r>
        <w:rPr>
          <w:rFonts w:hint="eastAsia" w:ascii="黑体" w:hAnsi="黑体" w:eastAsia="黑体" w:cs="黑体"/>
          <w:b w:val="0"/>
          <w:bCs w:val="0"/>
          <w:i w:val="0"/>
          <w:caps w:val="0"/>
          <w:color w:val="auto"/>
          <w:spacing w:val="0"/>
          <w:sz w:val="21"/>
          <w:szCs w:val="21"/>
          <w:lang w:val="en-US" w:eastAsia="zh-CN"/>
        </w:rPr>
        <w:t>7、</w:t>
      </w:r>
      <w:r>
        <w:rPr>
          <w:rFonts w:hint="eastAsia" w:ascii="黑体" w:hAnsi="黑体" w:eastAsia="黑体" w:cs="黑体"/>
          <w:b w:val="0"/>
          <w:bCs w:val="0"/>
          <w:i w:val="0"/>
          <w:caps w:val="0"/>
          <w:color w:val="auto"/>
          <w:spacing w:val="0"/>
          <w:sz w:val="21"/>
          <w:szCs w:val="21"/>
          <w:u w:val="none"/>
        </w:rPr>
        <w:t>授予合同时更改采购服务数量的权力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2</w:t>
      </w:r>
      <w:r>
        <w:rPr>
          <w:rFonts w:hint="eastAsia" w:ascii="宋体" w:hAnsi="宋体" w:eastAsia="宋体" w:cs="宋体"/>
          <w:i w:val="0"/>
          <w:caps w:val="0"/>
          <w:color w:val="auto"/>
          <w:spacing w:val="0"/>
          <w:sz w:val="21"/>
          <w:szCs w:val="21"/>
          <w:lang w:val="en-US" w:eastAsia="zh-CN"/>
        </w:rPr>
        <w:t>7</w:t>
      </w:r>
      <w:r>
        <w:rPr>
          <w:rFonts w:hint="eastAsia" w:ascii="宋体" w:hAnsi="宋体" w:eastAsia="宋体" w:cs="宋体"/>
          <w:i w:val="0"/>
          <w:caps w:val="0"/>
          <w:color w:val="auto"/>
          <w:spacing w:val="0"/>
          <w:sz w:val="21"/>
          <w:szCs w:val="21"/>
        </w:rPr>
        <w:t>.1 采购人在授予合同时有权在一定的幅度内对报价表中规定的服务数量予以增加或减少，但不得对单价或其它的条款和条件做任何实质改变。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caps w:val="0"/>
          <w:color w:val="auto"/>
          <w:spacing w:val="0"/>
          <w:sz w:val="21"/>
          <w:szCs w:val="21"/>
        </w:rPr>
      </w:pPr>
      <w:r>
        <w:rPr>
          <w:rFonts w:hint="eastAsia" w:ascii="黑体" w:hAnsi="黑体" w:eastAsia="黑体" w:cs="黑体"/>
          <w:b w:val="0"/>
          <w:bCs w:val="0"/>
          <w:i w:val="0"/>
          <w:caps w:val="0"/>
          <w:color w:val="auto"/>
          <w:spacing w:val="0"/>
          <w:sz w:val="21"/>
          <w:szCs w:val="21"/>
          <w:lang w:val="en-US" w:eastAsia="zh-CN"/>
        </w:rPr>
        <w:t>28、</w:t>
      </w:r>
      <w:r>
        <w:rPr>
          <w:rFonts w:hint="eastAsia" w:ascii="黑体" w:hAnsi="黑体" w:eastAsia="黑体" w:cs="黑体"/>
          <w:b w:val="0"/>
          <w:bCs w:val="0"/>
          <w:i w:val="0"/>
          <w:caps w:val="0"/>
          <w:color w:val="auto"/>
          <w:spacing w:val="0"/>
          <w:sz w:val="21"/>
          <w:szCs w:val="21"/>
          <w:u w:val="none"/>
        </w:rPr>
        <w:t>接受和拒绝任何或所有报价文件的权力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lang w:val="en-US" w:eastAsia="zh-CN"/>
        </w:rPr>
        <w:t>28</w:t>
      </w:r>
      <w:r>
        <w:rPr>
          <w:rFonts w:hint="eastAsia" w:ascii="宋体" w:hAnsi="宋体" w:eastAsia="宋体" w:cs="宋体"/>
          <w:i w:val="0"/>
          <w:caps w:val="0"/>
          <w:color w:val="auto"/>
          <w:spacing w:val="0"/>
          <w:sz w:val="21"/>
          <w:szCs w:val="21"/>
        </w:rPr>
        <w:t>.1 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黑体" w:hAnsi="黑体" w:eastAsia="黑体" w:cs="黑体"/>
          <w:b w:val="0"/>
          <w:bCs w:val="0"/>
          <w:i w:val="0"/>
          <w:caps w:val="0"/>
          <w:color w:val="auto"/>
          <w:spacing w:val="0"/>
          <w:sz w:val="21"/>
          <w:szCs w:val="21"/>
        </w:rPr>
      </w:pPr>
      <w:r>
        <w:rPr>
          <w:rFonts w:hint="eastAsia" w:ascii="黑体" w:hAnsi="黑体" w:eastAsia="黑体" w:cs="黑体"/>
          <w:b w:val="0"/>
          <w:bCs w:val="0"/>
          <w:i w:val="0"/>
          <w:caps w:val="0"/>
          <w:color w:val="auto"/>
          <w:spacing w:val="0"/>
          <w:sz w:val="21"/>
          <w:szCs w:val="21"/>
          <w:lang w:val="en-US" w:eastAsia="zh-CN"/>
        </w:rPr>
        <w:t>29、</w:t>
      </w:r>
      <w:r>
        <w:rPr>
          <w:rFonts w:hint="eastAsia" w:ascii="黑体" w:hAnsi="黑体" w:eastAsia="黑体" w:cs="黑体"/>
          <w:b w:val="0"/>
          <w:bCs w:val="0"/>
          <w:i w:val="0"/>
          <w:caps w:val="0"/>
          <w:color w:val="auto"/>
          <w:spacing w:val="0"/>
          <w:sz w:val="21"/>
          <w:szCs w:val="21"/>
          <w:u w:val="none"/>
        </w:rPr>
        <w:t>成交通知书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lang w:val="en-US" w:eastAsia="zh-CN"/>
        </w:rPr>
        <w:t>29</w:t>
      </w:r>
      <w:r>
        <w:rPr>
          <w:rFonts w:hint="eastAsia" w:ascii="宋体" w:hAnsi="宋体" w:eastAsia="宋体" w:cs="宋体"/>
          <w:i w:val="0"/>
          <w:caps w:val="0"/>
          <w:color w:val="auto"/>
          <w:spacing w:val="0"/>
          <w:sz w:val="21"/>
          <w:szCs w:val="21"/>
        </w:rPr>
        <w:t>.1 在项目有效期期满之前，采购人将经过采购人确认的成交通知书以书面形式通知成交供应商。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lang w:val="en-US" w:eastAsia="zh-CN"/>
        </w:rPr>
        <w:t>29</w:t>
      </w:r>
      <w:r>
        <w:rPr>
          <w:rFonts w:hint="eastAsia" w:ascii="宋体" w:hAnsi="宋体" w:eastAsia="宋体" w:cs="宋体"/>
          <w:i w:val="0"/>
          <w:caps w:val="0"/>
          <w:color w:val="auto"/>
          <w:spacing w:val="0"/>
          <w:sz w:val="21"/>
          <w:szCs w:val="21"/>
        </w:rPr>
        <w:t>.2 成交通知书将是合同的一个组成部分。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黑体" w:hAnsi="黑体" w:eastAsia="黑体" w:cs="黑体"/>
          <w:b w:val="0"/>
          <w:bCs w:val="0"/>
          <w:i w:val="0"/>
          <w:caps w:val="0"/>
          <w:color w:val="auto"/>
          <w:spacing w:val="0"/>
          <w:sz w:val="21"/>
          <w:szCs w:val="21"/>
        </w:rPr>
      </w:pPr>
      <w:r>
        <w:rPr>
          <w:rFonts w:hint="eastAsia" w:ascii="黑体" w:hAnsi="黑体" w:eastAsia="黑体" w:cs="黑体"/>
          <w:b w:val="0"/>
          <w:bCs w:val="0"/>
          <w:i w:val="0"/>
          <w:caps w:val="0"/>
          <w:color w:val="auto"/>
          <w:spacing w:val="0"/>
          <w:sz w:val="21"/>
          <w:szCs w:val="21"/>
        </w:rPr>
        <w:t>3</w:t>
      </w:r>
      <w:r>
        <w:rPr>
          <w:rFonts w:hint="eastAsia" w:ascii="黑体" w:hAnsi="黑体" w:eastAsia="黑体" w:cs="黑体"/>
          <w:b w:val="0"/>
          <w:bCs w:val="0"/>
          <w:i w:val="0"/>
          <w:caps w:val="0"/>
          <w:color w:val="auto"/>
          <w:spacing w:val="0"/>
          <w:sz w:val="21"/>
          <w:szCs w:val="21"/>
          <w:lang w:val="en-US" w:eastAsia="zh-CN"/>
        </w:rPr>
        <w:t>0、</w:t>
      </w:r>
      <w:r>
        <w:rPr>
          <w:rFonts w:hint="eastAsia" w:ascii="黑体" w:hAnsi="黑体" w:eastAsia="黑体" w:cs="黑体"/>
          <w:b w:val="0"/>
          <w:bCs w:val="0"/>
          <w:i w:val="0"/>
          <w:caps w:val="0"/>
          <w:color w:val="auto"/>
          <w:spacing w:val="0"/>
          <w:sz w:val="21"/>
          <w:szCs w:val="21"/>
          <w:u w:val="none"/>
        </w:rPr>
        <w:t>签订合同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3</w:t>
      </w:r>
      <w:r>
        <w:rPr>
          <w:rFonts w:hint="eastAsia" w:ascii="宋体" w:hAnsi="宋体" w:eastAsia="宋体" w:cs="宋体"/>
          <w:i w:val="0"/>
          <w:caps w:val="0"/>
          <w:color w:val="auto"/>
          <w:spacing w:val="0"/>
          <w:sz w:val="21"/>
          <w:szCs w:val="21"/>
          <w:lang w:val="en-US" w:eastAsia="zh-CN"/>
        </w:rPr>
        <w:t>0</w:t>
      </w:r>
      <w:r>
        <w:rPr>
          <w:rFonts w:hint="eastAsia" w:ascii="宋体" w:hAnsi="宋体" w:eastAsia="宋体" w:cs="宋体"/>
          <w:i w:val="0"/>
          <w:caps w:val="0"/>
          <w:color w:val="auto"/>
          <w:spacing w:val="0"/>
          <w:sz w:val="21"/>
          <w:szCs w:val="21"/>
        </w:rPr>
        <w:t>.1 成交供应商在收到成交通知书后，应派遣其授权在合同上签字的代表与广州白云国际机场</w:t>
      </w:r>
      <w:r>
        <w:rPr>
          <w:rFonts w:hint="eastAsia" w:ascii="宋体" w:hAnsi="宋体" w:eastAsia="宋体" w:cs="宋体"/>
          <w:i w:val="0"/>
          <w:caps w:val="0"/>
          <w:color w:val="auto"/>
          <w:spacing w:val="0"/>
          <w:sz w:val="21"/>
          <w:szCs w:val="21"/>
          <w:lang w:eastAsia="zh-CN"/>
        </w:rPr>
        <w:t>宾馆</w:t>
      </w:r>
      <w:r>
        <w:rPr>
          <w:rFonts w:hint="eastAsia" w:ascii="宋体" w:hAnsi="宋体" w:eastAsia="宋体" w:cs="宋体"/>
          <w:i w:val="0"/>
          <w:caps w:val="0"/>
          <w:color w:val="auto"/>
          <w:spacing w:val="0"/>
          <w:sz w:val="21"/>
          <w:szCs w:val="21"/>
        </w:rPr>
        <w:t>有限公司</w:t>
      </w:r>
      <w:r>
        <w:rPr>
          <w:rFonts w:hint="eastAsia" w:ascii="宋体" w:hAnsi="宋体" w:eastAsia="宋体" w:cs="宋体"/>
          <w:i w:val="0"/>
          <w:caps w:val="0"/>
          <w:color w:val="auto"/>
          <w:spacing w:val="0"/>
          <w:sz w:val="21"/>
          <w:szCs w:val="21"/>
          <w:lang w:eastAsia="zh-CN"/>
        </w:rPr>
        <w:t>广州戴斯</w:t>
      </w:r>
      <w:r>
        <w:rPr>
          <w:rFonts w:hint="eastAsia" w:ascii="宋体" w:hAnsi="宋体" w:eastAsia="宋体" w:cs="宋体"/>
          <w:i w:val="0"/>
          <w:caps w:val="0"/>
          <w:color w:val="auto"/>
          <w:spacing w:val="0"/>
          <w:sz w:val="21"/>
          <w:szCs w:val="21"/>
        </w:rPr>
        <w:t>酒店签署合同。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3</w:t>
      </w:r>
      <w:r>
        <w:rPr>
          <w:rFonts w:hint="eastAsia" w:ascii="宋体" w:hAnsi="宋体" w:eastAsia="宋体" w:cs="宋体"/>
          <w:i w:val="0"/>
          <w:caps w:val="0"/>
          <w:color w:val="auto"/>
          <w:spacing w:val="0"/>
          <w:sz w:val="21"/>
          <w:szCs w:val="21"/>
          <w:lang w:val="en-US" w:eastAsia="zh-CN"/>
        </w:rPr>
        <w:t>0</w:t>
      </w:r>
      <w:r>
        <w:rPr>
          <w:rFonts w:hint="eastAsia" w:ascii="宋体" w:hAnsi="宋体" w:eastAsia="宋体" w:cs="宋体"/>
          <w:i w:val="0"/>
          <w:caps w:val="0"/>
          <w:color w:val="auto"/>
          <w:spacing w:val="0"/>
          <w:sz w:val="21"/>
          <w:szCs w:val="21"/>
        </w:rPr>
        <w:t>.2 合同的组成基于本采购文件的以下部分以及项目报价文件的相应的部分：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（1）第三部分  合同条款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（2）采购人的澄清文件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（4）第五部分  用户需求书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（5）</w:t>
      </w:r>
      <w:r>
        <w:rPr>
          <w:rFonts w:hint="eastAsia" w:ascii="宋体" w:hAnsi="宋体" w:eastAsia="宋体" w:cs="宋体"/>
          <w:i w:val="0"/>
          <w:caps w:val="0"/>
          <w:color w:val="auto"/>
          <w:spacing w:val="0"/>
          <w:sz w:val="21"/>
          <w:szCs w:val="21"/>
          <w:lang w:eastAsia="zh-CN"/>
        </w:rPr>
        <w:t>供应商</w:t>
      </w:r>
      <w:r>
        <w:rPr>
          <w:rFonts w:hint="eastAsia" w:ascii="宋体" w:hAnsi="宋体" w:eastAsia="宋体" w:cs="宋体"/>
          <w:i w:val="0"/>
          <w:caps w:val="0"/>
          <w:color w:val="auto"/>
          <w:spacing w:val="0"/>
          <w:sz w:val="21"/>
          <w:szCs w:val="21"/>
        </w:rPr>
        <w:t>的报价文件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3</w:t>
      </w:r>
      <w:r>
        <w:rPr>
          <w:rFonts w:hint="eastAsia" w:ascii="宋体" w:hAnsi="宋体" w:eastAsia="宋体" w:cs="宋体"/>
          <w:i w:val="0"/>
          <w:caps w:val="0"/>
          <w:color w:val="auto"/>
          <w:spacing w:val="0"/>
          <w:sz w:val="21"/>
          <w:szCs w:val="21"/>
          <w:lang w:val="en-US" w:eastAsia="zh-CN"/>
        </w:rPr>
        <w:t>0</w:t>
      </w:r>
      <w:r>
        <w:rPr>
          <w:rFonts w:hint="eastAsia" w:ascii="宋体" w:hAnsi="宋体" w:eastAsia="宋体" w:cs="宋体"/>
          <w:i w:val="0"/>
          <w:caps w:val="0"/>
          <w:color w:val="auto"/>
          <w:spacing w:val="0"/>
          <w:sz w:val="21"/>
          <w:szCs w:val="21"/>
        </w:rPr>
        <w:t>.3 如果成交供应商没有按照上述第3</w:t>
      </w:r>
      <w:r>
        <w:rPr>
          <w:rFonts w:hint="eastAsia" w:ascii="宋体" w:hAnsi="宋体" w:eastAsia="宋体" w:cs="宋体"/>
          <w:i w:val="0"/>
          <w:caps w:val="0"/>
          <w:color w:val="auto"/>
          <w:spacing w:val="0"/>
          <w:sz w:val="21"/>
          <w:szCs w:val="21"/>
          <w:lang w:val="en-US" w:eastAsia="zh-CN"/>
        </w:rPr>
        <w:t>1</w:t>
      </w:r>
      <w:r>
        <w:rPr>
          <w:rFonts w:hint="eastAsia" w:ascii="宋体" w:hAnsi="宋体" w:eastAsia="宋体" w:cs="宋体"/>
          <w:i w:val="0"/>
          <w:caps w:val="0"/>
          <w:color w:val="auto"/>
          <w:spacing w:val="0"/>
          <w:sz w:val="21"/>
          <w:szCs w:val="21"/>
        </w:rPr>
        <w:t>.1条规定执行，采购人将有充分理由取消该成交决定。在此情况下，采购人可将合同授予其他满足采购要求的供应商，或重新组织采购。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val="0"/>
          <w:i w:val="0"/>
          <w:caps w:val="0"/>
          <w:color w:val="auto"/>
          <w:spacing w:val="0"/>
          <w:sz w:val="21"/>
          <w:szCs w:val="21"/>
        </w:rPr>
      </w:pPr>
      <w:r>
        <w:rPr>
          <w:rFonts w:hint="eastAsia" w:ascii="黑体" w:hAnsi="黑体" w:eastAsia="黑体" w:cs="黑体"/>
          <w:b w:val="0"/>
          <w:bCs w:val="0"/>
          <w:i w:val="0"/>
          <w:caps w:val="0"/>
          <w:color w:val="auto"/>
          <w:spacing w:val="0"/>
          <w:sz w:val="21"/>
          <w:szCs w:val="21"/>
          <w:u w:val="none"/>
        </w:rPr>
        <w:t>3</w:t>
      </w:r>
      <w:r>
        <w:rPr>
          <w:rFonts w:hint="eastAsia" w:ascii="黑体" w:hAnsi="黑体" w:eastAsia="黑体" w:cs="黑体"/>
          <w:b w:val="0"/>
          <w:bCs w:val="0"/>
          <w:i w:val="0"/>
          <w:caps w:val="0"/>
          <w:color w:val="auto"/>
          <w:spacing w:val="0"/>
          <w:sz w:val="21"/>
          <w:szCs w:val="21"/>
          <w:u w:val="none"/>
          <w:lang w:val="en-US" w:eastAsia="zh-CN"/>
        </w:rPr>
        <w:t>1、</w:t>
      </w:r>
      <w:r>
        <w:rPr>
          <w:rFonts w:hint="eastAsia" w:ascii="黑体" w:hAnsi="黑体" w:eastAsia="黑体" w:cs="黑体"/>
          <w:b w:val="0"/>
          <w:bCs w:val="0"/>
          <w:i w:val="0"/>
          <w:caps w:val="0"/>
          <w:color w:val="auto"/>
          <w:spacing w:val="0"/>
          <w:sz w:val="21"/>
          <w:szCs w:val="21"/>
          <w:u w:val="none"/>
        </w:rPr>
        <w:t>成交结果通知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4" w:firstLineChars="200"/>
        <w:jc w:val="both"/>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3</w:t>
      </w:r>
      <w:r>
        <w:rPr>
          <w:rFonts w:hint="eastAsia" w:ascii="宋体" w:hAnsi="宋体" w:eastAsia="宋体" w:cs="宋体"/>
          <w:i w:val="0"/>
          <w:caps w:val="0"/>
          <w:color w:val="auto"/>
          <w:spacing w:val="0"/>
          <w:sz w:val="21"/>
          <w:szCs w:val="21"/>
          <w:lang w:val="en-US" w:eastAsia="zh-CN"/>
        </w:rPr>
        <w:t>1</w:t>
      </w:r>
      <w:r>
        <w:rPr>
          <w:rFonts w:hint="eastAsia" w:ascii="宋体" w:hAnsi="宋体" w:eastAsia="宋体" w:cs="宋体"/>
          <w:i w:val="0"/>
          <w:caps w:val="0"/>
          <w:color w:val="auto"/>
          <w:spacing w:val="0"/>
          <w:sz w:val="21"/>
          <w:szCs w:val="21"/>
        </w:rPr>
        <w:t>.1 采购人将在广东省机场管理集团有限公司招标、采购管理平台(wz.gdairport.com)发布采购结果，并于公示完毕后14个工作日内向成交供应商发出《成交通知书》。</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44"/>
          <w:szCs w:val="44"/>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highlight w:val="none"/>
          <w:lang w:val="en-US" w:eastAsia="zh-CN"/>
        </w:rPr>
      </w:pPr>
      <w:r>
        <w:rPr>
          <w:rFonts w:hint="eastAsia" w:asciiTheme="minorEastAsia" w:hAnsiTheme="minorEastAsia" w:eastAsiaTheme="minorEastAsia" w:cstheme="minorEastAsia"/>
          <w:b/>
          <w:bCs w:val="0"/>
          <w:sz w:val="44"/>
          <w:szCs w:val="44"/>
          <w:highlight w:val="none"/>
          <w:lang w:val="en-US" w:eastAsia="zh-CN"/>
        </w:rPr>
        <w:t>第三部分  合同条款</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1"/>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宋体" w:hAnsi="宋体" w:eastAsia="宋体" w:cs="宋体"/>
          <w:b/>
          <w:bCs/>
          <w:sz w:val="32"/>
          <w:szCs w:val="32"/>
        </w:rPr>
        <w:t>广州戴斯酒店</w:t>
      </w:r>
      <w:r>
        <w:rPr>
          <w:rFonts w:hint="eastAsia" w:ascii="宋体" w:hAnsi="宋体" w:eastAsia="宋体" w:cs="宋体"/>
          <w:b/>
          <w:bCs/>
          <w:kern w:val="0"/>
          <w:sz w:val="32"/>
          <w:szCs w:val="32"/>
        </w:rPr>
        <w:t>生鲜食材</w:t>
      </w:r>
      <w:r>
        <w:rPr>
          <w:rFonts w:hint="eastAsia" w:ascii="宋体" w:hAnsi="宋体" w:eastAsia="宋体" w:cs="宋体"/>
          <w:b/>
          <w:bCs/>
          <w:kern w:val="0"/>
          <w:sz w:val="32"/>
          <w:szCs w:val="32"/>
          <w:lang w:eastAsia="zh-CN"/>
        </w:rPr>
        <w:t>采购项</w:t>
      </w:r>
      <w:r>
        <w:rPr>
          <w:rFonts w:hint="eastAsia" w:ascii="宋体" w:hAnsi="宋体" w:eastAsia="宋体" w:cs="宋体"/>
          <w:b/>
          <w:bCs/>
          <w:sz w:val="32"/>
          <w:szCs w:val="32"/>
        </w:rPr>
        <w:t>合同</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仿宋" w:hAnsi="仿宋" w:eastAsia="仿宋" w:cs="仿宋"/>
          <w:b/>
          <w:szCs w:val="21"/>
          <w:lang w:eastAsia="zh-CN"/>
        </w:rPr>
      </w:pP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szCs w:val="21"/>
        </w:rPr>
      </w:pPr>
      <w:r>
        <w:rPr>
          <w:rFonts w:hint="eastAsia" w:ascii="宋体" w:hAnsi="宋体" w:eastAsia="宋体" w:cs="宋体"/>
          <w:b/>
          <w:szCs w:val="21"/>
          <w:lang w:eastAsia="zh-CN"/>
        </w:rPr>
        <w:t>甲</w:t>
      </w:r>
      <w:r>
        <w:rPr>
          <w:rFonts w:hint="eastAsia" w:ascii="宋体" w:hAnsi="宋体" w:eastAsia="宋体" w:cs="宋体"/>
          <w:b/>
          <w:szCs w:val="21"/>
        </w:rPr>
        <w:t>方：广州白云国际机场宾馆有限公司广州戴斯酒店（以下简称甲方）</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Cs w:val="21"/>
        </w:rPr>
      </w:pPr>
      <w:r>
        <w:rPr>
          <w:rFonts w:hint="eastAsia" w:ascii="宋体" w:hAnsi="宋体" w:eastAsia="宋体" w:cs="宋体"/>
          <w:b/>
          <w:bCs/>
          <w:szCs w:val="21"/>
          <w:lang w:eastAsia="zh-CN"/>
        </w:rPr>
        <w:t>乙</w:t>
      </w:r>
      <w:r>
        <w:rPr>
          <w:rFonts w:hint="eastAsia" w:ascii="宋体" w:hAnsi="宋体" w:eastAsia="宋体" w:cs="宋体"/>
          <w:b/>
          <w:bCs/>
          <w:szCs w:val="21"/>
        </w:rPr>
        <w:t>方：</w:t>
      </w:r>
      <w:r>
        <w:rPr>
          <w:rFonts w:hint="eastAsia" w:ascii="宋体" w:hAnsi="宋体" w:eastAsia="宋体" w:cs="宋体"/>
          <w:b/>
          <w:bCs/>
          <w:szCs w:val="21"/>
          <w:lang w:val="en-US" w:eastAsia="zh-CN"/>
        </w:rPr>
        <w:t>******</w:t>
      </w:r>
      <w:r>
        <w:rPr>
          <w:rFonts w:hint="eastAsia" w:ascii="宋体" w:hAnsi="宋体" w:eastAsia="宋体" w:cs="宋体"/>
          <w:b/>
          <w:bCs/>
          <w:szCs w:val="21"/>
        </w:rPr>
        <w:t>（以下简称乙方）</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生鲜食材</w:t>
      </w:r>
      <w:r>
        <w:rPr>
          <w:rFonts w:hint="eastAsia" w:ascii="宋体" w:hAnsi="宋体" w:eastAsia="宋体" w:cs="宋体"/>
          <w:sz w:val="21"/>
          <w:szCs w:val="21"/>
          <w:highlight w:val="none"/>
        </w:rPr>
        <w:t>类供应商的采购结果，按照</w:t>
      </w:r>
      <w:r>
        <w:rPr>
          <w:rFonts w:hint="eastAsia" w:ascii="宋体" w:hAnsi="宋体" w:eastAsia="宋体" w:cs="宋体"/>
          <w:sz w:val="21"/>
          <w:szCs w:val="21"/>
          <w:highlight w:val="none"/>
          <w:lang w:val="en-US" w:eastAsia="zh-CN"/>
        </w:rPr>
        <w:t>法律法规</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文件的要求，经双方协商，本着平等互利和诚实信用的原则，一致同意签订本合同如下</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sz w:val="21"/>
          <w:szCs w:val="21"/>
          <w:highlight w:val="none"/>
          <w:lang w:eastAsia="zh-CN"/>
        </w:rPr>
        <w:t>一、生鲜食材</w:t>
      </w:r>
      <w:r>
        <w:rPr>
          <w:rFonts w:hint="eastAsia" w:ascii="宋体" w:hAnsi="宋体" w:eastAsia="宋体" w:cs="宋体"/>
          <w:b/>
          <w:sz w:val="21"/>
          <w:szCs w:val="21"/>
          <w:highlight w:val="none"/>
        </w:rPr>
        <w:t>明细清单</w:t>
      </w:r>
      <w:r>
        <w:rPr>
          <w:rFonts w:hint="eastAsia" w:ascii="宋体" w:hAnsi="宋体" w:eastAsia="宋体" w:cs="宋体"/>
          <w:b/>
          <w:sz w:val="21"/>
          <w:szCs w:val="21"/>
          <w:highlight w:val="none"/>
          <w:lang w:val="en-US" w:eastAsia="zh-CN"/>
        </w:rPr>
        <w:t>见附件</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val="0"/>
          <w:color w:val="000000"/>
          <w:sz w:val="21"/>
          <w:szCs w:val="21"/>
          <w:highlight w:val="none"/>
          <w:lang w:eastAsia="zh-CN"/>
        </w:rPr>
      </w:pPr>
      <w:r>
        <w:rPr>
          <w:rFonts w:hint="eastAsia" w:ascii="宋体" w:hAnsi="宋体" w:eastAsia="宋体" w:cs="宋体"/>
          <w:b/>
          <w:bCs w:val="0"/>
          <w:color w:val="000000"/>
          <w:sz w:val="21"/>
          <w:szCs w:val="21"/>
          <w:highlight w:val="none"/>
          <w:lang w:eastAsia="zh-CN"/>
        </w:rPr>
        <w:t>二、供货基准价格</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价格周期及定价依据：</w:t>
      </w:r>
      <w:r>
        <w:rPr>
          <w:rFonts w:hint="eastAsia" w:ascii="宋体" w:hAnsi="宋体" w:eastAsia="宋体" w:cs="宋体"/>
          <w:color w:val="000000"/>
          <w:sz w:val="21"/>
          <w:szCs w:val="21"/>
          <w:highlight w:val="none"/>
        </w:rPr>
        <w:t>一个</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lang w:eastAsia="zh-CN"/>
        </w:rPr>
        <w:t>度</w:t>
      </w:r>
      <w:r>
        <w:rPr>
          <w:rFonts w:hint="eastAsia" w:ascii="宋体" w:hAnsi="宋体" w:eastAsia="宋体" w:cs="宋体"/>
          <w:color w:val="000000"/>
          <w:sz w:val="21"/>
          <w:szCs w:val="21"/>
          <w:highlight w:val="none"/>
        </w:rPr>
        <w:t>为一个定价周期</w:t>
      </w:r>
      <w:r>
        <w:rPr>
          <w:rFonts w:hint="eastAsia" w:ascii="宋体" w:hAnsi="宋体" w:eastAsia="宋体" w:cs="宋体"/>
          <w:b w:val="0"/>
          <w:bCs w:val="0"/>
          <w:color w:val="000000"/>
          <w:sz w:val="21"/>
          <w:szCs w:val="21"/>
          <w:highlight w:val="none"/>
          <w:lang w:val="en-US" w:eastAsia="zh-CN"/>
        </w:rPr>
        <w:t>，乙方于每月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日向甲方发送下一月度价格清单。乙方</w:t>
      </w: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val="en-US" w:eastAsia="zh-CN"/>
        </w:rPr>
        <w:t>甲方</w:t>
      </w:r>
      <w:r>
        <w:rPr>
          <w:rFonts w:hint="eastAsia" w:ascii="宋体" w:hAnsi="宋体" w:eastAsia="宋体" w:cs="宋体"/>
          <w:color w:val="000000"/>
          <w:sz w:val="21"/>
          <w:szCs w:val="21"/>
          <w:highlight w:val="none"/>
        </w:rPr>
        <w:t>清单内所有产品</w:t>
      </w:r>
      <w:r>
        <w:rPr>
          <w:rFonts w:hint="eastAsia" w:ascii="宋体" w:hAnsi="宋体" w:eastAsia="宋体" w:cs="宋体"/>
          <w:b w:val="0"/>
          <w:bCs w:val="0"/>
          <w:color w:val="000000"/>
          <w:sz w:val="21"/>
          <w:szCs w:val="21"/>
          <w:highlight w:val="none"/>
          <w:lang w:val="en-US" w:eastAsia="zh-CN"/>
        </w:rPr>
        <w:t>以广州市菜篮子平均价格*本次中标折扣来确定下一月度菜价报价单。广州市菜篮子（</w:t>
      </w:r>
      <w:r>
        <w:rPr>
          <w:rFonts w:hint="eastAsia" w:ascii="宋体" w:hAnsi="宋体" w:eastAsia="宋体" w:cs="宋体"/>
          <w:sz w:val="21"/>
          <w:szCs w:val="21"/>
          <w:highlight w:val="none"/>
          <w:u w:val="none"/>
          <w:lang w:val="en-US" w:eastAsia="zh-CN"/>
        </w:rPr>
        <w:t>https://121.8.226.252/basic/sendReportInfoes）</w:t>
      </w:r>
      <w:r>
        <w:rPr>
          <w:rFonts w:hint="eastAsia" w:ascii="宋体" w:hAnsi="宋体" w:eastAsia="宋体" w:cs="宋体"/>
          <w:b w:val="0"/>
          <w:bCs w:val="0"/>
          <w:color w:val="000000"/>
          <w:sz w:val="21"/>
          <w:szCs w:val="21"/>
          <w:highlight w:val="none"/>
          <w:lang w:val="en-US" w:eastAsia="zh-CN"/>
        </w:rPr>
        <w:t>,乙方折扣为：</w:t>
      </w:r>
      <w:r>
        <w:rPr>
          <w:rFonts w:hint="eastAsia" w:ascii="宋体" w:hAnsi="宋体" w:eastAsia="宋体" w:cs="宋体"/>
          <w:b w:val="0"/>
          <w:bCs w:val="0"/>
          <w:color w:val="000000"/>
          <w:sz w:val="21"/>
          <w:szCs w:val="21"/>
          <w:highlight w:val="none"/>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default" w:eastAsia="宋体"/>
          <w:highlight w:val="none"/>
          <w:lang w:val="en-US" w:eastAsia="zh-CN"/>
        </w:rPr>
      </w:pPr>
      <w:r>
        <w:rPr>
          <w:rFonts w:hint="eastAsia" w:ascii="宋体" w:hAnsi="宋体" w:eastAsia="宋体" w:cs="宋体"/>
          <w:b w:val="0"/>
          <w:bCs w:val="0"/>
          <w:color w:val="000000"/>
          <w:sz w:val="21"/>
          <w:szCs w:val="21"/>
          <w:highlight w:val="none"/>
          <w:lang w:val="en-US" w:eastAsia="zh-CN"/>
        </w:rPr>
        <w:t>广州市菜篮子无报价的</w:t>
      </w:r>
      <w:r>
        <w:rPr>
          <w:rStyle w:val="22"/>
          <w:rFonts w:hint="eastAsia" w:ascii="宋体" w:hAnsi="宋体" w:eastAsia="宋体" w:cs="宋体"/>
          <w:color w:val="000000"/>
          <w:sz w:val="21"/>
          <w:szCs w:val="21"/>
          <w:highlight w:val="none"/>
          <w:lang w:val="en-US" w:eastAsia="zh-CN"/>
        </w:rPr>
        <w:t>生鲜材料</w:t>
      </w:r>
      <w:r>
        <w:rPr>
          <w:rStyle w:val="22"/>
          <w:rFonts w:hint="eastAsia" w:ascii="宋体" w:hAnsi="宋体" w:cs="宋体"/>
          <w:color w:val="000000"/>
          <w:sz w:val="21"/>
          <w:szCs w:val="21"/>
          <w:highlight w:val="none"/>
          <w:lang w:val="en-US" w:eastAsia="zh-CN"/>
        </w:rPr>
        <w:t>，</w:t>
      </w:r>
      <w:r>
        <w:rPr>
          <w:rFonts w:hint="eastAsia" w:ascii="宋体" w:hAnsi="宋体" w:eastAsia="宋体" w:cs="宋体"/>
          <w:b w:val="0"/>
          <w:bCs w:val="0"/>
          <w:color w:val="000000"/>
          <w:kern w:val="2"/>
          <w:sz w:val="21"/>
          <w:szCs w:val="21"/>
          <w:highlight w:val="none"/>
          <w:lang w:val="en-US" w:eastAsia="zh-CN" w:bidi="ar-SA"/>
        </w:rPr>
        <w:t>定价</w:t>
      </w:r>
      <w:r>
        <w:rPr>
          <w:rFonts w:hint="eastAsia" w:ascii="宋体" w:hAnsi="宋体" w:cs="宋体"/>
          <w:b w:val="0"/>
          <w:bCs w:val="0"/>
          <w:color w:val="000000"/>
          <w:kern w:val="2"/>
          <w:sz w:val="21"/>
          <w:szCs w:val="21"/>
          <w:highlight w:val="none"/>
          <w:lang w:val="en-US" w:eastAsia="zh-CN" w:bidi="ar-SA"/>
        </w:rPr>
        <w:t>参照甲方原定价规则，即：</w:t>
      </w:r>
      <w:r>
        <w:rPr>
          <w:rFonts w:hint="eastAsia"/>
          <w:highlight w:val="none"/>
          <w:lang w:val="en-US" w:eastAsia="zh-CN"/>
        </w:rPr>
        <w:t>甲方相关部门同期</w:t>
      </w:r>
      <w:r>
        <w:rPr>
          <w:rFonts w:hint="eastAsia" w:ascii="宋体" w:hAnsi="宋体" w:cs="宋体"/>
          <w:szCs w:val="21"/>
          <w:highlight w:val="none"/>
          <w:lang w:eastAsia="zh-CN"/>
        </w:rPr>
        <w:t>去</w:t>
      </w:r>
      <w:r>
        <w:rPr>
          <w:rFonts w:hint="eastAsia"/>
          <w:highlight w:val="none"/>
          <w:lang w:val="en-US" w:eastAsia="zh-CN"/>
        </w:rPr>
        <w:t>荔塱农副产品综合批发市场（如市场环境变化，双方可协商变更询价地点）</w:t>
      </w:r>
      <w:r>
        <w:rPr>
          <w:rFonts w:hint="eastAsia" w:ascii="宋体" w:hAnsi="宋体" w:eastAsia="宋体" w:cs="宋体"/>
          <w:szCs w:val="21"/>
          <w:highlight w:val="none"/>
        </w:rPr>
        <w:t>询价的平均数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highlight w:val="none"/>
          <w:lang w:val="en-US" w:eastAsia="zh-CN"/>
        </w:rPr>
        <w:t>12%运费+相应税率）=结算定价。</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highlight w:val="none"/>
        </w:rPr>
        <w:t>2.乙方负责对甲方提供的</w:t>
      </w:r>
      <w:r>
        <w:rPr>
          <w:rFonts w:hint="eastAsia" w:ascii="宋体" w:hAnsi="宋体" w:eastAsia="宋体" w:cs="宋体"/>
          <w:color w:val="000000"/>
          <w:sz w:val="21"/>
          <w:szCs w:val="21"/>
          <w:highlight w:val="none"/>
          <w:lang w:eastAsia="zh-CN"/>
        </w:rPr>
        <w:t>生鲜食材</w:t>
      </w:r>
      <w:r>
        <w:rPr>
          <w:rFonts w:hint="eastAsia" w:ascii="宋体" w:hAnsi="宋体" w:eastAsia="宋体" w:cs="宋体"/>
          <w:color w:val="000000"/>
          <w:sz w:val="21"/>
          <w:szCs w:val="21"/>
          <w:highlight w:val="none"/>
        </w:rPr>
        <w:t>按照协议价格进行定点供货，并提供物流配送及售后服务等</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highlight w:val="none"/>
        </w:rPr>
        <w:t>3.乙方的报价包括了包装、运输、不合格货物的退换、保险、税费、质保期保障等以及合同实施过程中的可预见及不可预见费用。乙方的</w:t>
      </w:r>
      <w:r>
        <w:rPr>
          <w:rFonts w:hint="eastAsia" w:ascii="宋体" w:hAnsi="宋体" w:eastAsia="宋体" w:cs="宋体"/>
          <w:color w:val="000000"/>
          <w:sz w:val="21"/>
          <w:szCs w:val="21"/>
          <w:highlight w:val="none"/>
          <w:lang w:eastAsia="zh-CN"/>
        </w:rPr>
        <w:t>每</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lang w:eastAsia="zh-CN"/>
        </w:rPr>
        <w:t>度</w:t>
      </w:r>
      <w:r>
        <w:rPr>
          <w:rFonts w:hint="eastAsia" w:ascii="宋体" w:hAnsi="宋体" w:eastAsia="宋体" w:cs="宋体"/>
          <w:color w:val="000000"/>
          <w:sz w:val="21"/>
          <w:szCs w:val="21"/>
          <w:highlight w:val="none"/>
        </w:rPr>
        <w:t>报价价格在</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lang w:eastAsia="zh-CN"/>
        </w:rPr>
        <w:t>度</w:t>
      </w:r>
      <w:r>
        <w:rPr>
          <w:rFonts w:hint="eastAsia" w:ascii="宋体" w:hAnsi="宋体" w:eastAsia="宋体" w:cs="宋体"/>
          <w:color w:val="000000"/>
          <w:sz w:val="21"/>
          <w:szCs w:val="21"/>
          <w:highlight w:val="none"/>
        </w:rPr>
        <w:t>供货期间维持不变</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采购数量根据实际使用情况确定，以采购确认订单为准</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5.合同期内甲方与乙方的</w:t>
      </w:r>
      <w:r>
        <w:rPr>
          <w:rFonts w:hint="eastAsia" w:ascii="宋体" w:hAnsi="宋体" w:eastAsia="宋体" w:cs="宋体"/>
          <w:sz w:val="21"/>
          <w:szCs w:val="21"/>
          <w:highlight w:val="none"/>
        </w:rPr>
        <w:t>合同金额上限为</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如合同期内结算金额已达上限，则本合同自动终止。</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三、物流配送要求</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color w:val="auto"/>
          <w:kern w:val="2"/>
          <w:sz w:val="21"/>
          <w:szCs w:val="21"/>
          <w:highlight w:val="none"/>
        </w:rPr>
        <w:t>3.1乙方须具有完善的物流管理体系和售后服务保障体系，提供完整的物流体系方案，能够查询和追踪送货快递轨迹（包含但不限于：及时响应、及时送货、退换货）。且承诺在配送货物时不再额外收取任何费用</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3.2交货期限：</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全年无休接收订单收到采购订单后，24小时内配送到</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的下单地址，因不可抗力因素根据物流配送时效标准可适当延迟交货期</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sz w:val="21"/>
          <w:szCs w:val="21"/>
          <w:highlight w:val="none"/>
        </w:rPr>
        <w:t>3.3交货地点：</w:t>
      </w:r>
      <w:r>
        <w:rPr>
          <w:rFonts w:hint="eastAsia" w:ascii="宋体" w:hAnsi="宋体" w:eastAsia="宋体" w:cs="宋体"/>
          <w:sz w:val="21"/>
          <w:szCs w:val="21"/>
          <w:highlight w:val="none"/>
          <w:lang w:eastAsia="zh-CN"/>
        </w:rPr>
        <w:t>广州市白云区</w:t>
      </w:r>
      <w:r>
        <w:rPr>
          <w:rFonts w:hint="eastAsia" w:ascii="宋体" w:hAnsi="宋体" w:eastAsia="宋体" w:cs="宋体"/>
          <w:sz w:val="21"/>
          <w:szCs w:val="21"/>
          <w:highlight w:val="none"/>
          <w:lang w:val="en-US" w:eastAsia="zh-CN"/>
        </w:rPr>
        <w:t>云霄路88号广州戴斯酒店内。</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3.4退换货：如乙方提供货品存在质量问题（包括但不限于发霉、包装破损、以次充好等情况），甲方有权退货，并要求乙方在24小时内给甲方完成补发正品无损商品</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val="0"/>
          <w:color w:val="000000"/>
          <w:kern w:val="0"/>
          <w:sz w:val="21"/>
          <w:szCs w:val="21"/>
          <w:highlight w:val="none"/>
          <w:lang w:eastAsia="zh-CN"/>
        </w:rPr>
      </w:pPr>
      <w:r>
        <w:rPr>
          <w:rFonts w:hint="eastAsia" w:ascii="宋体" w:hAnsi="宋体" w:eastAsia="宋体" w:cs="宋体"/>
          <w:b/>
          <w:bCs w:val="0"/>
          <w:color w:val="000000"/>
          <w:kern w:val="0"/>
          <w:sz w:val="21"/>
          <w:szCs w:val="21"/>
          <w:highlight w:val="none"/>
          <w:lang w:eastAsia="zh-CN"/>
        </w:rPr>
        <w:t>四、履约保证金</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color w:val="000000"/>
          <w:kern w:val="0"/>
          <w:sz w:val="21"/>
          <w:szCs w:val="21"/>
          <w:highlight w:val="none"/>
        </w:rPr>
        <w:t>乙</w:t>
      </w:r>
      <w:r>
        <w:rPr>
          <w:rFonts w:hint="eastAsia" w:ascii="宋体" w:hAnsi="宋体" w:eastAsia="宋体" w:cs="宋体"/>
          <w:color w:val="000000"/>
          <w:sz w:val="21"/>
          <w:szCs w:val="21"/>
          <w:highlight w:val="none"/>
        </w:rPr>
        <w:t>方与</w:t>
      </w:r>
      <w:r>
        <w:rPr>
          <w:rFonts w:hint="eastAsia" w:ascii="宋体" w:hAnsi="宋体" w:eastAsia="宋体" w:cs="宋体"/>
          <w:color w:val="000000"/>
          <w:kern w:val="0"/>
          <w:sz w:val="21"/>
          <w:szCs w:val="21"/>
          <w:highlight w:val="none"/>
        </w:rPr>
        <w:t>甲方</w:t>
      </w:r>
      <w:r>
        <w:rPr>
          <w:rFonts w:hint="eastAsia" w:ascii="宋体" w:hAnsi="宋体" w:eastAsia="宋体" w:cs="宋体"/>
          <w:color w:val="000000"/>
          <w:kern w:val="0"/>
          <w:sz w:val="21"/>
          <w:szCs w:val="21"/>
          <w:highlight w:val="none"/>
          <w:lang w:val="zh-CN"/>
        </w:rPr>
        <w:t>签订合同后</w:t>
      </w:r>
      <w:r>
        <w:rPr>
          <w:rFonts w:hint="eastAsia" w:ascii="宋体" w:hAnsi="宋体" w:eastAsia="宋体" w:cs="宋体"/>
          <w:color w:val="000000"/>
          <w:kern w:val="0"/>
          <w:sz w:val="21"/>
          <w:szCs w:val="21"/>
          <w:highlight w:val="none"/>
        </w:rPr>
        <w:t>10</w:t>
      </w:r>
      <w:r>
        <w:rPr>
          <w:rFonts w:hint="eastAsia" w:ascii="宋体" w:hAnsi="宋体" w:eastAsia="宋体" w:cs="宋体"/>
          <w:color w:val="000000"/>
          <w:kern w:val="0"/>
          <w:sz w:val="21"/>
          <w:szCs w:val="21"/>
          <w:highlight w:val="none"/>
          <w:lang w:val="zh-CN"/>
        </w:rPr>
        <w:t>天内，应按规定向</w:t>
      </w:r>
      <w:r>
        <w:rPr>
          <w:rFonts w:hint="eastAsia" w:ascii="宋体" w:hAnsi="宋体" w:eastAsia="宋体" w:cs="宋体"/>
          <w:color w:val="000000"/>
          <w:kern w:val="0"/>
          <w:sz w:val="21"/>
          <w:szCs w:val="21"/>
          <w:highlight w:val="none"/>
        </w:rPr>
        <w:t>甲方</w:t>
      </w:r>
      <w:r>
        <w:rPr>
          <w:rFonts w:hint="eastAsia" w:ascii="宋体" w:hAnsi="宋体" w:eastAsia="宋体" w:cs="宋体"/>
          <w:color w:val="000000"/>
          <w:kern w:val="0"/>
          <w:sz w:val="21"/>
          <w:szCs w:val="21"/>
          <w:highlight w:val="none"/>
          <w:lang w:val="zh-CN"/>
        </w:rPr>
        <w:t>提交履约</w:t>
      </w:r>
      <w:r>
        <w:rPr>
          <w:rFonts w:hint="eastAsia" w:ascii="宋体" w:hAnsi="宋体" w:eastAsia="宋体" w:cs="宋体"/>
          <w:color w:val="000000"/>
          <w:kern w:val="0"/>
          <w:sz w:val="21"/>
          <w:szCs w:val="21"/>
          <w:highlight w:val="none"/>
        </w:rPr>
        <w:t>担保</w:t>
      </w:r>
      <w:r>
        <w:rPr>
          <w:rFonts w:hint="eastAsia" w:ascii="宋体" w:hAnsi="宋体" w:eastAsia="宋体" w:cs="宋体"/>
          <w:color w:val="000000"/>
          <w:kern w:val="0"/>
          <w:sz w:val="21"/>
          <w:szCs w:val="21"/>
          <w:highlight w:val="none"/>
          <w:lang w:val="zh-CN"/>
        </w:rPr>
        <w:t>，履约</w:t>
      </w:r>
      <w:r>
        <w:rPr>
          <w:rFonts w:hint="eastAsia" w:ascii="宋体" w:hAnsi="宋体" w:eastAsia="宋体" w:cs="宋体"/>
          <w:color w:val="000000"/>
          <w:kern w:val="0"/>
          <w:sz w:val="21"/>
          <w:szCs w:val="21"/>
          <w:highlight w:val="none"/>
        </w:rPr>
        <w:t>担保</w:t>
      </w:r>
      <w:r>
        <w:rPr>
          <w:rFonts w:hint="eastAsia" w:ascii="宋体" w:hAnsi="宋体" w:eastAsia="宋体" w:cs="宋体"/>
          <w:color w:val="000000"/>
          <w:kern w:val="0"/>
          <w:sz w:val="21"/>
          <w:szCs w:val="21"/>
          <w:highlight w:val="none"/>
          <w:lang w:val="zh-CN"/>
        </w:rPr>
        <w:t>金额</w:t>
      </w:r>
      <w:r>
        <w:rPr>
          <w:rFonts w:hint="eastAsia" w:ascii="宋体" w:hAnsi="宋体" w:eastAsia="宋体" w:cs="宋体"/>
          <w:color w:val="000000"/>
          <w:kern w:val="0"/>
          <w:sz w:val="21"/>
          <w:szCs w:val="21"/>
          <w:highlight w:val="none"/>
        </w:rPr>
        <w:t>一共</w:t>
      </w:r>
      <w:r>
        <w:rPr>
          <w:rFonts w:hint="eastAsia" w:ascii="宋体" w:hAnsi="宋体" w:eastAsia="宋体" w:cs="宋体"/>
          <w:color w:val="000000"/>
          <w:kern w:val="0"/>
          <w:sz w:val="21"/>
          <w:szCs w:val="21"/>
          <w:highlight w:val="none"/>
          <w:lang w:val="zh-CN"/>
        </w:rPr>
        <w:t>为年度合同总价的</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％，即</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val="zh-CN"/>
        </w:rPr>
        <w:t>万元（大写：</w:t>
      </w:r>
      <w:r>
        <w:rPr>
          <w:rFonts w:hint="eastAsia" w:ascii="宋体" w:hAnsi="宋体" w:eastAsia="宋体" w:cs="宋体"/>
          <w:color w:val="000000"/>
          <w:kern w:val="0"/>
          <w:sz w:val="21"/>
          <w:szCs w:val="21"/>
          <w:highlight w:val="none"/>
        </w:rPr>
        <w:t>玖万元</w:t>
      </w:r>
      <w:r>
        <w:rPr>
          <w:rFonts w:hint="eastAsia" w:ascii="宋体" w:hAnsi="宋体" w:eastAsia="宋体" w:cs="宋体"/>
          <w:color w:val="000000"/>
          <w:kern w:val="0"/>
          <w:sz w:val="21"/>
          <w:szCs w:val="21"/>
          <w:highlight w:val="none"/>
          <w:lang w:val="zh-CN"/>
        </w:rPr>
        <w:t>整</w:t>
      </w: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lang w:val="zh-CN"/>
        </w:rPr>
        <w:t>甲方在收到乙</w:t>
      </w:r>
      <w:r>
        <w:rPr>
          <w:rFonts w:hint="eastAsia" w:ascii="宋体" w:hAnsi="宋体" w:eastAsia="宋体" w:cs="宋体"/>
          <w:color w:val="000000"/>
          <w:sz w:val="21"/>
          <w:szCs w:val="21"/>
          <w:highlight w:val="none"/>
        </w:rPr>
        <w:t>方</w:t>
      </w:r>
      <w:r>
        <w:rPr>
          <w:rFonts w:hint="eastAsia" w:ascii="宋体" w:hAnsi="宋体" w:eastAsia="宋体" w:cs="宋体"/>
          <w:color w:val="000000"/>
          <w:kern w:val="0"/>
          <w:sz w:val="21"/>
          <w:szCs w:val="21"/>
          <w:highlight w:val="none"/>
          <w:lang w:val="zh-CN"/>
        </w:rPr>
        <w:t>支付的履约保证金后，5个工作日内向乙方提供收据。履约保证金缴纳方式为： 电汇转账</w:t>
      </w:r>
      <w:r>
        <w:rPr>
          <w:rFonts w:hint="eastAsia" w:ascii="宋体" w:hAnsi="宋体" w:eastAsia="宋体" w:cs="宋体"/>
          <w:color w:val="000000"/>
          <w:kern w:val="0"/>
          <w:sz w:val="21"/>
          <w:szCs w:val="21"/>
          <w:highlight w:val="none"/>
          <w:lang w:val="en-US" w:eastAsia="zh-CN"/>
        </w:rPr>
        <w:t xml:space="preserve"> </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lang w:val="zh-CN"/>
        </w:rPr>
        <w:t>公司名称：广州白云国际机场宾馆有限公司广州戴斯酒店</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lang w:val="zh-CN"/>
        </w:rPr>
        <w:t>公司帐号：</w:t>
      </w:r>
      <w:r>
        <w:rPr>
          <w:rFonts w:hint="eastAsia" w:ascii="宋体" w:hAnsi="宋体" w:eastAsia="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lang w:val="zh-CN"/>
        </w:rPr>
        <w:t>开户银行：</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五、付款方式</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1.付款方式: 甲方次月对上月收到的货物数量、金额核对无误后，并确保其合法、规范。甲方在收到</w:t>
      </w:r>
      <w:r>
        <w:rPr>
          <w:rFonts w:hint="eastAsia" w:ascii="宋体" w:hAnsi="宋体" w:cs="宋体"/>
          <w:sz w:val="21"/>
          <w:szCs w:val="21"/>
          <w:highlight w:val="none"/>
          <w:lang w:eastAsia="zh-CN"/>
        </w:rPr>
        <w:t>发票及清单</w:t>
      </w:r>
      <w:r>
        <w:rPr>
          <w:rFonts w:hint="eastAsia" w:ascii="宋体" w:hAnsi="宋体" w:eastAsia="宋体" w:cs="宋体"/>
          <w:sz w:val="21"/>
          <w:szCs w:val="21"/>
          <w:highlight w:val="none"/>
        </w:rPr>
        <w:t>后30个工作日内，以银行转账方式支付乙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货款</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2.结算货币：人民</w:t>
      </w:r>
      <w:r>
        <w:rPr>
          <w:rFonts w:hint="eastAsia" w:ascii="宋体" w:hAnsi="宋体" w:cs="宋体"/>
          <w:sz w:val="21"/>
          <w:szCs w:val="21"/>
          <w:highlight w:val="none"/>
          <w:lang w:eastAsia="zh-CN"/>
        </w:rPr>
        <w:t>币</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发票开具：职厨使用食材开具普通发票；职厨以外部门使用的食材，</w:t>
      </w:r>
      <w:r>
        <w:rPr>
          <w:rFonts w:hint="eastAsia" w:ascii="宋体" w:hAnsi="宋体" w:eastAsia="宋体" w:cs="宋体"/>
          <w:sz w:val="21"/>
          <w:szCs w:val="21"/>
          <w:highlight w:val="none"/>
        </w:rPr>
        <w:t>开具增值税专用发票</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生鲜食材</w:t>
      </w:r>
      <w:r>
        <w:rPr>
          <w:rFonts w:hint="eastAsia" w:ascii="宋体" w:hAnsi="宋体" w:eastAsia="宋体" w:cs="宋体"/>
          <w:color w:val="auto"/>
          <w:sz w:val="21"/>
          <w:szCs w:val="21"/>
          <w:highlight w:val="none"/>
        </w:rPr>
        <w:t>类实际结算</w:t>
      </w:r>
      <w:r>
        <w:rPr>
          <w:rFonts w:hint="eastAsia" w:ascii="宋体" w:hAnsi="宋体" w:cs="宋体"/>
          <w:color w:val="auto"/>
          <w:sz w:val="21"/>
          <w:szCs w:val="21"/>
          <w:highlight w:val="none"/>
          <w:lang w:eastAsia="zh-CN"/>
        </w:rPr>
        <w:t>金额</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（菜篮子项目内</w:t>
      </w: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lang w:eastAsia="zh-CN"/>
        </w:rPr>
        <w:t>度</w:t>
      </w:r>
      <w:r>
        <w:rPr>
          <w:rFonts w:hint="eastAsia" w:ascii="宋体" w:hAnsi="宋体" w:eastAsia="宋体" w:cs="宋体"/>
          <w:color w:val="auto"/>
          <w:sz w:val="21"/>
          <w:szCs w:val="21"/>
          <w:highlight w:val="none"/>
        </w:rPr>
        <w:t>的折扣×数量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+（菜篮子项目外定价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数量）</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六、服务时间</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生鲜食材</w:t>
      </w:r>
      <w:r>
        <w:rPr>
          <w:rFonts w:hint="eastAsia" w:ascii="宋体" w:hAnsi="宋体" w:eastAsia="宋体" w:cs="宋体"/>
          <w:sz w:val="21"/>
          <w:szCs w:val="21"/>
          <w:highlight w:val="none"/>
        </w:rPr>
        <w:t>以实际采购确认订单为准，确认订单须甲方、乙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双方确认方为有效，本项目的服务期限为一年</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highlight w:val="none"/>
        </w:rPr>
        <w:t>七、 送达地点</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广州市白云区</w:t>
      </w:r>
      <w:r>
        <w:rPr>
          <w:rFonts w:hint="eastAsia" w:ascii="宋体" w:hAnsi="宋体" w:eastAsia="宋体" w:cs="宋体"/>
          <w:sz w:val="21"/>
          <w:szCs w:val="21"/>
          <w:highlight w:val="none"/>
          <w:lang w:val="en-US" w:eastAsia="zh-CN"/>
        </w:rPr>
        <w:t>云霄路88号广州戴斯酒店内</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八、供货要求</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1.供应产品要求</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（1）蔬菜类：大白菜、小白菜、波菜、空心菜、筒篙、苋菜、芹菜等绿叶菜类属同一品种规格，鲜嫩形态好、无枯黄叶、无腐烂、无病虫。</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(2) 配菜类：生姜、大蒜、红椒、圆椒、青椒、线椒、菜椒、子天椒等属同一品种规格，鲜嫩形态好、无腐烂、无病虫、大小适中、成熟度适中、无爆裂空洞现象。</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(3) 瓜果类：黄瓜、冬瓜、丝瓜、苦瓜、南瓜、番茄、茄子、萝卜、马铃薯、莲藕等属同一品种规格，鲜嫩形态好、无腐烂、无病虫、大小适中、成熟度适中、无爆裂空洞现象。</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(4) 菌类及其它：生冬菇、平菇、生茶树菇、金针菇、鸡腿菇、生木耳等属同一品种规格，鲜嫩形态好、无腐烂、大小适中、成熟度适中、无爆裂机械压伤等不雅现象。</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(5) 豆类质量要求：豆类货物符合卫生，没有霉烂、变质、生虫，不得混有异物和对人体有害物质。</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(6)鲜肉类：按当月采购要求，根据采购肉类的品种情况供应 (包括去头、去蹄、去杂油、去内脏等工作，只能提供新鲜肉，不能提供冷冻肉)。所提供鲜肉保持较好外观和质量等级，符合国家食品部门的有关标准，保证无异味、无霉烂，肉类保证来源正规肉联厂。供货时提交肉联厂的验收单及当批次有效动物检疫合格证复印件(原件备查)和分割肉凭证，鲜肉保证新鲜无异味。</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(7) 家禽类：光鸡、老鸡、江西鸡、靓江西鸡、竹丝鸡、清远鸡等。所提供家禽食材保持较好外观和质量等级，符合国家食品部门的有关标准，保证无异味、无腐烂，禽类必须是当天鲜活宰杀，表皮光滑，新鲜肥嫩，无内脏，具有正常的气味。</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(8) 水产类：虾米、河虾、沙虾、</w:t>
      </w:r>
      <w:r>
        <w:rPr>
          <w:rFonts w:hint="eastAsia" w:ascii="宋体" w:hAnsi="宋体" w:cs="宋体"/>
          <w:color w:val="000000"/>
          <w:kern w:val="2"/>
          <w:sz w:val="21"/>
          <w:szCs w:val="21"/>
          <w:highlight w:val="none"/>
          <w:lang w:val="en-US" w:eastAsia="zh-CN" w:bidi="ar-SA"/>
        </w:rPr>
        <w:t>鲈</w:t>
      </w:r>
      <w:r>
        <w:rPr>
          <w:rFonts w:hint="eastAsia" w:ascii="宋体" w:hAnsi="宋体" w:eastAsia="宋体" w:cs="宋体"/>
          <w:color w:val="000000"/>
          <w:kern w:val="2"/>
          <w:sz w:val="21"/>
          <w:szCs w:val="21"/>
          <w:highlight w:val="none"/>
          <w:lang w:val="en-US" w:eastAsia="zh-CN" w:bidi="ar-SA"/>
        </w:rPr>
        <w:t>鱼、鲤鱼、非洲鲫鱼、本地鲫鱼、草鱼(鲩鱼)等，属同一品种规格，货物本体健康，体态匀称，游动活泼，体色鲜明，体表光滑，眼睛亮丽，鳞片鳍条完好。</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(9) 水果：香蕉、脐橙、蜜梨、芦柑、苹果等，属同一品种规格，无腐烂、无病虫、 大小适中、成熟度适中、无爆裂空洞现象。水果须是优质货品，不含残留农药或污染物，所供应的水果符合国家无公害水果的卫生指标规定。</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(10) 饮料类：纯牛奶、酸奶等 (不含酒类违禁品)。</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2.货品总体质量要求</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(1) 成交报价人提供国家机关发出的产品检验证书，按采购要求供应，确保质量稳定、包装完整、标识清晰可追溯，严格执行国家相关质量标准及卫生安全标准。</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(2) 成交报价人提供的食品必须符合《中华人民共和国食品卫生法》要求，且是正规品牌，来源正规渠道，供应货物时同时提供相关证明材料。满足《食品安全国家标准》中相 关规定要求，并按以下标准检测验收。</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1)  《食品中农药最大残留限量标准》  (GB2763-2019)</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2)  《食品中污染物》含重金属 (GB2762-2017)</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val="en-US"/>
        </w:rPr>
      </w:pPr>
      <w:r>
        <w:rPr>
          <w:rFonts w:hint="eastAsia" w:ascii="宋体" w:hAnsi="宋体" w:eastAsia="宋体" w:cs="宋体"/>
          <w:color w:val="000000"/>
          <w:kern w:val="2"/>
          <w:sz w:val="21"/>
          <w:szCs w:val="21"/>
          <w:highlight w:val="none"/>
          <w:lang w:val="en-US" w:eastAsia="zh-CN" w:bidi="ar-SA"/>
        </w:rPr>
        <w:t>3)  《食品添加剂使用标准》（2760-2014）</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default" w:ascii="宋体" w:hAnsi="宋体" w:eastAsia="宋体" w:cs="宋体"/>
          <w:sz w:val="21"/>
          <w:szCs w:val="21"/>
          <w:lang w:val="en-US"/>
        </w:rPr>
      </w:pPr>
      <w:r>
        <w:rPr>
          <w:rFonts w:hint="eastAsia" w:ascii="宋体" w:hAnsi="宋体" w:eastAsia="宋体" w:cs="宋体"/>
          <w:color w:val="000000"/>
          <w:kern w:val="2"/>
          <w:sz w:val="21"/>
          <w:szCs w:val="21"/>
          <w:highlight w:val="none"/>
          <w:lang w:val="en-US" w:eastAsia="zh-CN" w:bidi="ar-SA"/>
        </w:rPr>
        <w:t>4)  《豆制品检测标准》  (2712-2014）</w:t>
      </w:r>
      <w:r>
        <w:rPr>
          <w:rFonts w:hint="eastAsia" w:ascii="宋体" w:hAnsi="宋体" w:cs="宋体"/>
          <w:color w:val="000000"/>
          <w:kern w:val="2"/>
          <w:sz w:val="21"/>
          <w:szCs w:val="21"/>
          <w:highlight w:val="none"/>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(3) 食品包装标签应符合《食品安全根据标准预包装食品标签通则》 (GB7718) 要求，包括食品名称、配料表、净含量、规格、生产者(或)经销者的名称、地址和联系方式、食材生产日期和保质期、储存条件、食品生产许可证编号、产品标准代码等内容。</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(4) 货物包装应完好无破损、可视内容无腐烂、霉变或变形、不存在危及人身财产安全的不合理危险。</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(5) 有保质期的商品剩余保质期不得少于原有保质期的三分之二。</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(6) 食品材料各项技术指标必须完全符合国家有关质量检测、环保标准及产品出厂标准。成交报价人必须负责食品运输、质量检验等，所产生的费用由成交报价人负责。并按政府相关管理部门要求提供定期检测报告，合格的检测结果需给采购人备案，费用由成交报价人负责。</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highlight w:val="none"/>
          <w:lang w:val="en-US" w:eastAsia="zh-CN" w:bidi="ar-SA"/>
        </w:rPr>
        <w:t>(7) 季节性水果、应节食品和季节性的生活必需品等商品，价格由采购人与成交报价人根据市场价格协商确定，成交报价人将品种、品牌、规格、价格等以书面形式向采购人申请，经采购人同意并备案后执行。</w:t>
      </w:r>
    </w:p>
    <w:p>
      <w:pPr>
        <w:pStyle w:val="2"/>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农药残留须符合《食品安全国家标准</w:t>
      </w:r>
      <w:r>
        <w:rPr>
          <w:rFonts w:hint="eastAsia" w:ascii="宋体" w:hAnsi="宋体" w:eastAsia="宋体" w:cs="宋体"/>
          <w:spacing w:val="-4"/>
          <w:sz w:val="21"/>
          <w:szCs w:val="21"/>
          <w:highlight w:val="none"/>
        </w:rPr>
        <w:t>食品中农药最大残留限量》（GB</w:t>
      </w:r>
      <w:r>
        <w:rPr>
          <w:rFonts w:hint="eastAsia" w:ascii="宋体" w:hAnsi="宋体" w:eastAsia="宋体" w:cs="宋体"/>
          <w:spacing w:val="-85"/>
          <w:sz w:val="21"/>
          <w:szCs w:val="21"/>
          <w:highlight w:val="none"/>
        </w:rPr>
        <w:t xml:space="preserve"> </w:t>
      </w:r>
      <w:r>
        <w:rPr>
          <w:rFonts w:hint="eastAsia" w:ascii="宋体" w:hAnsi="宋体" w:eastAsia="宋体" w:cs="宋体"/>
          <w:spacing w:val="-4"/>
          <w:sz w:val="21"/>
          <w:szCs w:val="21"/>
          <w:highlight w:val="none"/>
        </w:rPr>
        <w:t>2763）的规定。</w:t>
      </w:r>
      <w:r>
        <w:rPr>
          <w:rFonts w:hint="eastAsia" w:ascii="宋体" w:hAnsi="宋体" w:eastAsia="宋体" w:cs="宋体"/>
          <w:sz w:val="21"/>
          <w:szCs w:val="21"/>
          <w:highlight w:val="none"/>
        </w:rPr>
        <w:t>从</w:t>
      </w:r>
      <w:r>
        <w:rPr>
          <w:rFonts w:hint="eastAsia" w:ascii="宋体" w:hAnsi="宋体" w:eastAsia="宋体" w:cs="宋体"/>
          <w:sz w:val="21"/>
          <w:szCs w:val="21"/>
          <w:highlight w:val="none"/>
          <w:lang w:eastAsia="zh-CN"/>
        </w:rPr>
        <w:t>生鲜食材</w:t>
      </w:r>
      <w:r>
        <w:rPr>
          <w:rFonts w:hint="eastAsia" w:ascii="宋体" w:hAnsi="宋体" w:eastAsia="宋体" w:cs="宋体"/>
          <w:sz w:val="21"/>
          <w:szCs w:val="21"/>
          <w:highlight w:val="none"/>
        </w:rPr>
        <w:t>色泽看，各种</w:t>
      </w:r>
      <w:r>
        <w:rPr>
          <w:rFonts w:hint="eastAsia" w:ascii="宋体" w:hAnsi="宋体" w:eastAsia="宋体" w:cs="宋体"/>
          <w:sz w:val="21"/>
          <w:szCs w:val="21"/>
          <w:highlight w:val="none"/>
          <w:lang w:eastAsia="zh-CN"/>
        </w:rPr>
        <w:t>生鲜食材</w:t>
      </w:r>
      <w:r>
        <w:rPr>
          <w:rFonts w:hint="eastAsia" w:ascii="宋体" w:hAnsi="宋体" w:eastAsia="宋体" w:cs="宋体"/>
          <w:sz w:val="21"/>
          <w:szCs w:val="21"/>
          <w:highlight w:val="none"/>
        </w:rPr>
        <w:t>都应具有本品种固有的颜色，大多数有发亮的光泽，以此显示</w:t>
      </w:r>
      <w:r>
        <w:rPr>
          <w:rFonts w:hint="eastAsia" w:ascii="宋体" w:hAnsi="宋体" w:eastAsia="宋体" w:cs="宋体"/>
          <w:sz w:val="21"/>
          <w:szCs w:val="21"/>
          <w:highlight w:val="none"/>
          <w:lang w:eastAsia="zh-CN"/>
        </w:rPr>
        <w:t>生鲜食材</w:t>
      </w:r>
      <w:r>
        <w:rPr>
          <w:rFonts w:hint="eastAsia" w:ascii="宋体" w:hAnsi="宋体" w:eastAsia="宋体" w:cs="宋体"/>
          <w:sz w:val="21"/>
          <w:szCs w:val="21"/>
          <w:highlight w:val="none"/>
        </w:rPr>
        <w:t>的成熟度及鲜嫩程度；不允许有腐烂变质的亚硝酸盐味和其他异常气味；如失去本品种原有的滋味即为异常；</w:t>
      </w:r>
      <w:r>
        <w:rPr>
          <w:rFonts w:hint="eastAsia" w:ascii="宋体" w:hAnsi="宋体" w:eastAsia="宋体" w:cs="宋体"/>
          <w:spacing w:val="-2"/>
          <w:sz w:val="21"/>
          <w:szCs w:val="21"/>
          <w:highlight w:val="none"/>
        </w:rPr>
        <w:t>从</w:t>
      </w:r>
      <w:r>
        <w:rPr>
          <w:rFonts w:hint="eastAsia" w:ascii="宋体" w:hAnsi="宋体" w:eastAsia="宋体" w:cs="宋体"/>
          <w:spacing w:val="-2"/>
          <w:sz w:val="21"/>
          <w:szCs w:val="21"/>
          <w:highlight w:val="none"/>
          <w:lang w:eastAsia="zh-CN"/>
        </w:rPr>
        <w:t>生鲜食材</w:t>
      </w:r>
      <w:r>
        <w:rPr>
          <w:rFonts w:hint="eastAsia" w:ascii="宋体" w:hAnsi="宋体" w:eastAsia="宋体" w:cs="宋体"/>
          <w:spacing w:val="-2"/>
          <w:sz w:val="21"/>
          <w:szCs w:val="21"/>
          <w:highlight w:val="none"/>
        </w:rPr>
        <w:t>形态看，应尽量避免由于客观因素而造成的各种非正常、不新鲜的</w:t>
      </w:r>
      <w:r>
        <w:rPr>
          <w:rFonts w:hint="eastAsia" w:ascii="宋体" w:hAnsi="宋体" w:eastAsia="宋体" w:cs="宋体"/>
          <w:spacing w:val="-2"/>
          <w:sz w:val="21"/>
          <w:szCs w:val="21"/>
          <w:highlight w:val="none"/>
          <w:lang w:eastAsia="zh-CN"/>
        </w:rPr>
        <w:t>生鲜食材</w:t>
      </w:r>
      <w:r>
        <w:rPr>
          <w:rFonts w:hint="eastAsia" w:ascii="宋体" w:hAnsi="宋体" w:eastAsia="宋体" w:cs="宋体"/>
          <w:spacing w:val="-2"/>
          <w:sz w:val="21"/>
          <w:szCs w:val="21"/>
          <w:highlight w:val="none"/>
        </w:rPr>
        <w:t>，例如</w:t>
      </w:r>
      <w:r>
        <w:rPr>
          <w:rFonts w:hint="eastAsia" w:ascii="宋体" w:hAnsi="宋体" w:eastAsia="宋体" w:cs="宋体"/>
          <w:sz w:val="21"/>
          <w:szCs w:val="21"/>
          <w:highlight w:val="none"/>
        </w:rPr>
        <w:t>萎蔫、枯塌、损伤、病变、虫害侵蚀等引起的形态异常等。</w:t>
      </w:r>
      <w:r>
        <w:rPr>
          <w:rFonts w:hint="eastAsia" w:ascii="宋体" w:hAnsi="宋体" w:eastAsia="宋体" w:cs="宋体"/>
          <w:spacing w:val="-5"/>
          <w:sz w:val="21"/>
          <w:szCs w:val="21"/>
          <w:highlight w:val="none"/>
        </w:rPr>
        <w:t>属同一品种规格，肉质鲜嫩形态好，色泽正常，无</w:t>
      </w:r>
      <w:r>
        <w:rPr>
          <w:rFonts w:hint="eastAsia" w:ascii="宋体" w:hAnsi="宋体" w:eastAsia="宋体" w:cs="宋体"/>
          <w:sz w:val="21"/>
          <w:szCs w:val="21"/>
          <w:highlight w:val="none"/>
        </w:rPr>
        <w:t>明显机械伤和病虫害伤，腐烂等现象，无异味</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⑴</w:t>
      </w:r>
      <w:r>
        <w:rPr>
          <w:rFonts w:hint="eastAsia" w:ascii="宋体" w:hAnsi="宋体" w:eastAsia="宋体" w:cs="宋体"/>
          <w:sz w:val="21"/>
          <w:szCs w:val="21"/>
          <w:highlight w:val="none"/>
        </w:rPr>
        <w:t>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所提供产品质量必须要符合行业标准要求，不得有掺假、变质、变味、过期等现象出现，严禁伪劣、假冒、无证不合格物品进入仓库</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sz w:val="21"/>
          <w:szCs w:val="21"/>
          <w:highlight w:val="none"/>
          <w:lang w:val="zh-CN"/>
        </w:rPr>
        <w:t>⑵乙方所提供进口生鲜食材应当提供相关部门出具的入境货物检验检疫证明、报关单等相关证明文件，防疫期间须提供产品及外包装的核酸检测报告</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⑶</w:t>
      </w:r>
      <w:r>
        <w:rPr>
          <w:rFonts w:hint="eastAsia" w:ascii="宋体" w:hAnsi="宋体" w:eastAsia="宋体" w:cs="宋体"/>
          <w:sz w:val="21"/>
          <w:szCs w:val="21"/>
          <w:highlight w:val="none"/>
        </w:rPr>
        <w:t xml:space="preserve"> 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所提供的产品必须保证是符合国家有关质量和安全标准的合格的安全的产品</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⑷</w:t>
      </w:r>
      <w:r>
        <w:rPr>
          <w:rFonts w:hint="eastAsia" w:ascii="宋体" w:hAnsi="宋体" w:eastAsia="宋体" w:cs="宋体"/>
          <w:sz w:val="21"/>
          <w:szCs w:val="21"/>
          <w:highlight w:val="none"/>
        </w:rPr>
        <w:t>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所提供产品必须按照投标报价供给，</w:t>
      </w:r>
      <w:r>
        <w:rPr>
          <w:rFonts w:hint="eastAsia" w:ascii="宋体" w:hAnsi="宋体" w:eastAsia="宋体" w:cs="宋体"/>
          <w:sz w:val="21"/>
          <w:szCs w:val="21"/>
          <w:highlight w:val="none"/>
          <w:lang w:val="en-US" w:eastAsia="zh-CN"/>
        </w:rPr>
        <w:t>价格不符或质量有瑕疵</w:t>
      </w:r>
      <w:r>
        <w:rPr>
          <w:rFonts w:hint="eastAsia" w:ascii="宋体" w:hAnsi="宋体" w:eastAsia="宋体" w:cs="宋体"/>
          <w:sz w:val="21"/>
          <w:szCs w:val="21"/>
          <w:highlight w:val="none"/>
        </w:rPr>
        <w:t>甲方有权拒绝收货。乙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所提供产品必须有符合安全食品标志或政府主管部门认定的认证标志</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4.供应质量和管理要求</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⑴</w:t>
      </w:r>
      <w:r>
        <w:rPr>
          <w:rFonts w:hint="eastAsia" w:ascii="宋体" w:hAnsi="宋体" w:eastAsia="宋体" w:cs="宋体"/>
          <w:sz w:val="21"/>
          <w:szCs w:val="21"/>
          <w:highlight w:val="none"/>
        </w:rPr>
        <w:t>乙方提供的产品必须符合食品卫生要求，禁止提供无证经营的食品，提供的产品必须有农残检验合格证明，严禁提供有害、有毒、腐烂变质、酸败、霉变、生虫、污垢不洁、混有异物或其他感官性状异常的食品，禁止提供超过保质期限的产品</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⑵</w:t>
      </w:r>
      <w:r>
        <w:rPr>
          <w:rFonts w:hint="eastAsia" w:ascii="宋体" w:hAnsi="宋体" w:eastAsia="宋体" w:cs="宋体"/>
          <w:sz w:val="21"/>
          <w:szCs w:val="21"/>
          <w:highlight w:val="none"/>
        </w:rPr>
        <w:t>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提供的产品服务须服从甲方的监督、管理</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⑶</w:t>
      </w:r>
      <w:r>
        <w:rPr>
          <w:rFonts w:hint="eastAsia" w:ascii="宋体" w:hAnsi="宋体" w:eastAsia="宋体" w:cs="宋体"/>
          <w:sz w:val="21"/>
          <w:szCs w:val="21"/>
          <w:highlight w:val="none"/>
        </w:rPr>
        <w:t>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应能够配合甲方及时更新所提供的符合卫监部门的有效证明材料。如有效的营业执照、产品合格证、食品生产许可证或食品流通许可证等，并及时将更新资质交甲方备案记录</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九、服务要求</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1.乙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在合同履行期间内保证对甲方的货物供应，</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后不得拒绝甲方分配的任务。乙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在服务期内没能达到其</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文件承诺的服务要求的，乙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未按要求履行协议义务时，或乙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的资质在服务期内发生变化不再符合要求的，或考核情况不良的，甲方均有权不选用其配送，情节严重的，甲方有权单方终止合同,由此产生的一切经济损失由乙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自行承担</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2.甲方提前向乙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发出订货通知单，乙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按照甲方规定的时间要求提前送到指定地点。特殊情况需要提前送到的，甲方另行通知</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3.乙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须严格按照甲方的指令配送商品的品种及数量，不得随意更改品种，增减数量，否则甲方有权拒收。如因市场流通问题确实需要变更的，应事先书面申请，并经甲方同意后方可改变</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4.乙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与甲方签订合同后，不得以任何理由拒绝送货，否则甲方有权取消其</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资格并没收其履约保证金</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5.乙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须在约定好时间内将订单产品送至甲方指定地点。如果出现漏送、错送等情况，项目负责人须在30分钟内核实情况，并在当天将货物送达，特殊情况必须加车进行补送，待甲方验收、核对后，供货才算完成，切不得影响甲方的生产</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6.乙方提供的产品运输必须采用符合卫生标准的外包装和运载工具，并且要保持清洁和定期消毒。运输车的内仓，包括地面、墙面和顶，应使用抗腐蚀、防潮，易清洁消毒的材料，车厢内无不良气味、异味，并必须车厢加铺地台板</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7.乙方需要严格按照甲方的配送要求执行，合作开展过程中需要安排工作人员全程跟进。乙方在合作期间必须保证有1名项目经理，整体负责项目的协调、沟通、工作落实工作，并确定24小时联络人员（联络人员必须24小时开机），如有变更，应及时书面通知需求方。项目经理必须具有2年或2年以上相关方面工作经验，有良好的沟通、协调能力</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8.乙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在合作期间必须保证有2名项目团队成员（除项目经理外），负</w:t>
      </w:r>
      <w:r>
        <w:rPr>
          <w:rFonts w:hint="eastAsia" w:ascii="宋体" w:hAnsi="宋体" w:eastAsia="宋体" w:cs="宋体"/>
          <w:sz w:val="21"/>
          <w:szCs w:val="21"/>
          <w:highlight w:val="none"/>
          <w:lang w:bidi="ar"/>
        </w:rPr>
        <w:t>责项目验收、项目报账、物流配送、后期服务等工作的顺利、及时的完成，团队成员需具备一定的相关工作经验</w:t>
      </w:r>
      <w:r>
        <w:rPr>
          <w:rFonts w:hint="eastAsia" w:ascii="宋体" w:hAnsi="宋体" w:eastAsia="宋体" w:cs="宋体"/>
          <w:sz w:val="21"/>
          <w:szCs w:val="21"/>
          <w:highlight w:val="none"/>
          <w:lang w:eastAsia="zh-CN" w:bidi="ar"/>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lang w:bidi="ar"/>
        </w:rPr>
        <w:t>9.乙方</w:t>
      </w:r>
      <w:r>
        <w:rPr>
          <w:rFonts w:hint="eastAsia" w:ascii="宋体" w:hAnsi="宋体" w:eastAsia="宋体" w:cs="宋体"/>
          <w:sz w:val="21"/>
          <w:szCs w:val="21"/>
          <w:highlight w:val="none"/>
        </w:rPr>
        <w:t>必须按照白云机场最新的疫情防控要求执行落实相关工作</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highlight w:val="none"/>
        </w:rPr>
        <w:t xml:space="preserve">十、 </w:t>
      </w:r>
      <w:r>
        <w:rPr>
          <w:rFonts w:hint="eastAsia" w:ascii="宋体" w:hAnsi="宋体" w:eastAsia="宋体" w:cs="宋体"/>
          <w:b/>
          <w:bCs/>
          <w:sz w:val="21"/>
          <w:szCs w:val="21"/>
          <w:highlight w:val="none"/>
          <w:lang w:eastAsia="zh-CN"/>
        </w:rPr>
        <w:t>生鲜食材</w:t>
      </w:r>
      <w:r>
        <w:rPr>
          <w:rFonts w:hint="eastAsia" w:ascii="宋体" w:hAnsi="宋体" w:eastAsia="宋体" w:cs="宋体"/>
          <w:b/>
          <w:bCs/>
          <w:sz w:val="21"/>
          <w:szCs w:val="21"/>
          <w:highlight w:val="none"/>
        </w:rPr>
        <w:t>类验收标</w:t>
      </w:r>
      <w:r>
        <w:rPr>
          <w:rFonts w:hint="eastAsia" w:ascii="宋体" w:hAnsi="宋体" w:eastAsia="宋体" w:cs="宋体"/>
          <w:b/>
          <w:bCs/>
          <w:sz w:val="21"/>
          <w:szCs w:val="21"/>
          <w:highlight w:val="none"/>
          <w:lang w:eastAsia="zh-CN"/>
        </w:rPr>
        <w:t>准</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kern w:val="0"/>
          <w:sz w:val="21"/>
          <w:szCs w:val="21"/>
          <w:highlight w:val="none"/>
        </w:rPr>
        <w:t>1.验收时间：每批产品送达指定地点时双方共同验收</w:t>
      </w:r>
      <w:r>
        <w:rPr>
          <w:rFonts w:hint="eastAsia" w:ascii="宋体" w:hAnsi="宋体" w:eastAsia="宋体" w:cs="宋体"/>
          <w:kern w:val="0"/>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kern w:val="0"/>
          <w:sz w:val="21"/>
          <w:szCs w:val="21"/>
          <w:highlight w:val="none"/>
        </w:rPr>
        <w:t>2.验收标准：以样品的要求及国家检测标准为准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 xml:space="preserve"> </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t>3.验收方法：交货时，甲方当场清点数量，并提供相应的产品农残检验报告</w:t>
      </w:r>
      <w:r>
        <w:rPr>
          <w:rFonts w:hint="eastAsia" w:ascii="宋体" w:hAnsi="宋体" w:eastAsia="宋体" w:cs="宋体"/>
          <w:color w:val="auto"/>
          <w:kern w:val="0"/>
          <w:sz w:val="21"/>
          <w:szCs w:val="21"/>
          <w:highlight w:val="none"/>
          <w:lang w:val="en-US" w:eastAsia="zh-CN"/>
        </w:rPr>
        <w:t>及肉类检验检疫证。</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kern w:val="0"/>
          <w:sz w:val="21"/>
          <w:szCs w:val="21"/>
          <w:highlight w:val="none"/>
        </w:rPr>
        <w:t>4.甲方验货后，产品如有质量等问题，则甲方有权退货、换货</w:t>
      </w:r>
      <w:r>
        <w:rPr>
          <w:rFonts w:hint="eastAsia" w:ascii="宋体" w:hAnsi="宋体" w:eastAsia="宋体" w:cs="宋体"/>
          <w:kern w:val="0"/>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color w:val="000000"/>
          <w:kern w:val="0"/>
          <w:sz w:val="21"/>
          <w:szCs w:val="21"/>
          <w:highlight w:val="none"/>
        </w:rPr>
        <w:t>5.甲方一年随机抽选两批次产品送政府监督部门认可的有资质检验机构检查</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如有需要</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，检验费用由</w:t>
      </w:r>
      <w:r>
        <w:rPr>
          <w:rFonts w:hint="eastAsia" w:ascii="宋体" w:hAnsi="宋体" w:eastAsia="宋体" w:cs="宋体"/>
          <w:color w:val="000000"/>
          <w:sz w:val="21"/>
          <w:szCs w:val="21"/>
          <w:highlight w:val="none"/>
        </w:rPr>
        <w:t>乙</w:t>
      </w:r>
      <w:r>
        <w:rPr>
          <w:rFonts w:hint="eastAsia" w:ascii="宋体" w:hAnsi="宋体" w:eastAsia="宋体" w:cs="宋体"/>
          <w:color w:val="000000"/>
          <w:kern w:val="0"/>
          <w:sz w:val="21"/>
          <w:szCs w:val="21"/>
          <w:highlight w:val="none"/>
          <w:lang w:val="zh-CN"/>
        </w:rPr>
        <w:t>方</w:t>
      </w:r>
      <w:r>
        <w:rPr>
          <w:rFonts w:hint="eastAsia" w:ascii="宋体" w:hAnsi="宋体" w:eastAsia="宋体" w:cs="宋体"/>
          <w:color w:val="000000"/>
          <w:kern w:val="0"/>
          <w:sz w:val="21"/>
          <w:szCs w:val="21"/>
          <w:highlight w:val="none"/>
        </w:rPr>
        <w:t>承担</w:t>
      </w:r>
      <w:r>
        <w:rPr>
          <w:rFonts w:hint="eastAsia" w:ascii="宋体" w:hAnsi="宋体" w:eastAsia="宋体" w:cs="宋体"/>
          <w:color w:val="000000"/>
          <w:kern w:val="0"/>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十一、违约责任</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1.乙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未按要求履行合同义务时，或无故拖延交货时，乙方须向甲方支付违约金，标准为每日按</w:t>
      </w:r>
      <w:r>
        <w:rPr>
          <w:rFonts w:hint="eastAsia" w:ascii="宋体" w:hAnsi="宋体" w:eastAsia="宋体" w:cs="宋体"/>
          <w:sz w:val="21"/>
          <w:szCs w:val="21"/>
          <w:highlight w:val="none"/>
          <w:lang w:eastAsia="zh-CN"/>
        </w:rPr>
        <w:t>每</w:t>
      </w:r>
      <w:r>
        <w:rPr>
          <w:rFonts w:hint="eastAsia" w:ascii="宋体" w:hAnsi="宋体" w:eastAsia="宋体" w:cs="宋体"/>
          <w:sz w:val="21"/>
          <w:szCs w:val="21"/>
          <w:highlight w:val="none"/>
          <w:lang w:val="en-US" w:eastAsia="zh-CN"/>
        </w:rPr>
        <w:t>月</w:t>
      </w:r>
      <w:r>
        <w:rPr>
          <w:rFonts w:hint="eastAsia" w:ascii="宋体" w:hAnsi="宋体" w:eastAsia="宋体" w:cs="宋体"/>
          <w:sz w:val="21"/>
          <w:szCs w:val="21"/>
          <w:highlight w:val="none"/>
          <w:lang w:eastAsia="zh-CN"/>
        </w:rPr>
        <w:t>度</w:t>
      </w:r>
      <w:r>
        <w:rPr>
          <w:rFonts w:hint="eastAsia" w:ascii="宋体" w:hAnsi="宋体" w:eastAsia="宋体" w:cs="宋体"/>
          <w:sz w:val="21"/>
          <w:szCs w:val="21"/>
          <w:highlight w:val="none"/>
        </w:rPr>
        <w:t>结算总额的 2%计算</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Style w:val="19"/>
          <w:rFonts w:hint="eastAsia" w:ascii="宋体" w:hAnsi="宋体" w:eastAsia="宋体" w:cs="宋体"/>
          <w:sz w:val="21"/>
          <w:szCs w:val="21"/>
          <w:highlight w:val="none"/>
        </w:rPr>
        <w:t>2.</w:t>
      </w:r>
      <w:r>
        <w:rPr>
          <w:rFonts w:hint="eastAsia" w:ascii="宋体" w:hAnsi="宋体" w:eastAsia="宋体" w:cs="宋体"/>
          <w:sz w:val="21"/>
          <w:szCs w:val="21"/>
          <w:highlight w:val="none"/>
        </w:rPr>
        <w:t>乙</w:t>
      </w:r>
      <w:r>
        <w:rPr>
          <w:rFonts w:hint="eastAsia" w:ascii="宋体" w:hAnsi="宋体" w:eastAsia="宋体" w:cs="宋体"/>
          <w:kern w:val="0"/>
          <w:sz w:val="21"/>
          <w:szCs w:val="21"/>
          <w:highlight w:val="none"/>
          <w:lang w:val="zh-CN"/>
        </w:rPr>
        <w:t>方</w:t>
      </w:r>
      <w:r>
        <w:rPr>
          <w:rStyle w:val="19"/>
          <w:rFonts w:hint="eastAsia" w:ascii="宋体" w:hAnsi="宋体" w:eastAsia="宋体" w:cs="宋体"/>
          <w:sz w:val="21"/>
          <w:szCs w:val="21"/>
          <w:highlight w:val="none"/>
        </w:rPr>
        <w:t>提供的产品存在质量问题给甲方造成重大损失及影响的，甲方有权扣除</w:t>
      </w:r>
      <w:r>
        <w:rPr>
          <w:rFonts w:hint="eastAsia" w:ascii="宋体" w:hAnsi="宋体" w:eastAsia="宋体" w:cs="宋体"/>
          <w:sz w:val="21"/>
          <w:szCs w:val="21"/>
          <w:highlight w:val="none"/>
        </w:rPr>
        <w:t>乙</w:t>
      </w:r>
      <w:r>
        <w:rPr>
          <w:rFonts w:hint="eastAsia" w:ascii="宋体" w:hAnsi="宋体" w:eastAsia="宋体" w:cs="宋体"/>
          <w:kern w:val="0"/>
          <w:sz w:val="21"/>
          <w:szCs w:val="21"/>
          <w:highlight w:val="none"/>
          <w:lang w:val="zh-CN"/>
        </w:rPr>
        <w:t>方</w:t>
      </w:r>
      <w:r>
        <w:rPr>
          <w:rStyle w:val="19"/>
          <w:rFonts w:hint="eastAsia" w:ascii="宋体" w:hAnsi="宋体" w:eastAsia="宋体" w:cs="宋体"/>
          <w:sz w:val="21"/>
          <w:szCs w:val="21"/>
          <w:highlight w:val="none"/>
        </w:rPr>
        <w:t>全额履约金，并解除合同，甲方客人因食用</w:t>
      </w:r>
      <w:r>
        <w:rPr>
          <w:rFonts w:hint="eastAsia" w:ascii="宋体" w:hAnsi="宋体" w:eastAsia="宋体" w:cs="宋体"/>
          <w:sz w:val="21"/>
          <w:szCs w:val="21"/>
          <w:highlight w:val="none"/>
        </w:rPr>
        <w:t>乙</w:t>
      </w:r>
      <w:r>
        <w:rPr>
          <w:rFonts w:hint="eastAsia" w:ascii="宋体" w:hAnsi="宋体" w:eastAsia="宋体" w:cs="宋体"/>
          <w:kern w:val="0"/>
          <w:sz w:val="21"/>
          <w:szCs w:val="21"/>
          <w:highlight w:val="none"/>
          <w:lang w:val="zh-CN"/>
        </w:rPr>
        <w:t>方</w:t>
      </w:r>
      <w:r>
        <w:rPr>
          <w:rStyle w:val="19"/>
          <w:rFonts w:hint="eastAsia" w:ascii="宋体" w:hAnsi="宋体" w:eastAsia="宋体" w:cs="宋体"/>
          <w:sz w:val="21"/>
          <w:szCs w:val="21"/>
          <w:highlight w:val="none"/>
        </w:rPr>
        <w:t>提供的产品而导致人身伤亡、财产损失的，相关的法律责任均由</w:t>
      </w:r>
      <w:r>
        <w:rPr>
          <w:rFonts w:hint="eastAsia" w:ascii="宋体" w:hAnsi="宋体" w:eastAsia="宋体" w:cs="宋体"/>
          <w:sz w:val="21"/>
          <w:szCs w:val="21"/>
          <w:highlight w:val="none"/>
        </w:rPr>
        <w:t>乙</w:t>
      </w:r>
      <w:r>
        <w:rPr>
          <w:rFonts w:hint="eastAsia" w:ascii="宋体" w:hAnsi="宋体" w:eastAsia="宋体" w:cs="宋体"/>
          <w:kern w:val="0"/>
          <w:sz w:val="21"/>
          <w:szCs w:val="21"/>
          <w:highlight w:val="none"/>
          <w:lang w:val="zh-CN"/>
        </w:rPr>
        <w:t>方</w:t>
      </w:r>
      <w:r>
        <w:rPr>
          <w:rStyle w:val="19"/>
          <w:rFonts w:hint="eastAsia" w:ascii="宋体" w:hAnsi="宋体" w:eastAsia="宋体" w:cs="宋体"/>
          <w:sz w:val="21"/>
          <w:szCs w:val="21"/>
          <w:highlight w:val="none"/>
        </w:rPr>
        <w:t>承担，同时须赔偿甲方的相关损失，包括但不限于甲方的直接经济损失、可得经济利益、名誉损失、诉讼费、律师费、检测费、第三方和解费、交通费等等</w:t>
      </w:r>
      <w:r>
        <w:rPr>
          <w:rStyle w:val="19"/>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十</w:t>
      </w:r>
      <w:r>
        <w:rPr>
          <w:rFonts w:hint="eastAsia" w:ascii="宋体" w:hAnsi="宋体" w:eastAsia="宋体" w:cs="宋体"/>
          <w:b/>
          <w:bCs/>
          <w:sz w:val="21"/>
          <w:szCs w:val="21"/>
          <w:highlight w:val="none"/>
        </w:rPr>
        <w:t>二、 提出异议的时间和方</w:t>
      </w:r>
      <w:r>
        <w:rPr>
          <w:rFonts w:hint="eastAsia" w:ascii="宋体" w:hAnsi="宋体" w:eastAsia="宋体" w:cs="宋体"/>
          <w:b/>
          <w:bCs/>
          <w:sz w:val="21"/>
          <w:szCs w:val="21"/>
          <w:highlight w:val="none"/>
          <w:lang w:eastAsia="zh-CN"/>
        </w:rPr>
        <w:t>法</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1. 甲方在到货验收后如对货物的质量有异议时，应在妥善保管货物的同时，即向乙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出书面异议，乙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对有异议的产品在2小时内进行退换</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2. 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在甲方提出书面异议之日起2小时负责处理并函复甲方处理情况，否则，即视为默认甲方提出的异议和处理意见</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3. 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利用专业优势和信息不对称之便，以不道德的手段，故意隐瞒和掩盖自身缔约过失，违背投标承诺和未尽义务，损害了甲方的合法权益，甲方在任何时候均可追究乙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的违约责任并索取赔偿，且不受验收程序、质保期和合同时效的限制</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十三、</w:t>
      </w:r>
      <w:r>
        <w:rPr>
          <w:rFonts w:hint="eastAsia" w:ascii="宋体" w:hAnsi="宋体" w:eastAsia="宋体" w:cs="宋体"/>
          <w:b/>
          <w:bCs/>
          <w:sz w:val="21"/>
          <w:szCs w:val="21"/>
          <w:highlight w:val="none"/>
        </w:rPr>
        <w:t>合同生效、变更与终</w:t>
      </w:r>
      <w:r>
        <w:rPr>
          <w:rFonts w:hint="eastAsia" w:ascii="宋体" w:hAnsi="宋体" w:eastAsia="宋体" w:cs="宋体"/>
          <w:b/>
          <w:bCs/>
          <w:sz w:val="21"/>
          <w:szCs w:val="21"/>
          <w:highlight w:val="none"/>
          <w:lang w:eastAsia="zh-CN"/>
        </w:rPr>
        <w:t>止</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1. 由于甲方的原因使本项目的工作受到阻碍或延误，以致延长了完成时间，则乙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应当将此情况与可能产生的影响及时通知甲方，经甲方书面确认后，完成时间可以相应延长。若因预见或不可预见的原因导致乙方不想继续合作，则乙方则需提前三个月以书面形式向甲方提出终止合同，并保证延续3个月作为甲方的工作保障期</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2. 在项目实施过程中，如出现内容的变更，由当事各方协商解决</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3. 本合同自双方盖章之日起生效，有效期一年</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4. 当事人一方要求变更或解除合同时，应当在 20 个工作日前书面通知对方，因解除合同使其他方遭受损失的，除依法可以免除的责任外，应由责任方负责赔偿</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5. 变更或解除合同的通知或协议必须采取书面形式，协议未达成之前，原合同仍然有效</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6. 本合同的终止并不影响各方应有的权利和应当承担的责任</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十四、不可抗力</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1.由于地震、台风、水灾、战争、传染病疫情以及其它不能预见并且对其发生和后果不能防止或避免的不可抗力事故，致使直接影响本合同的履行或者不能按约定的条件履行时，遇有上述不可抗力事故的一方，应在不可抗力事故发生后立即将事故情况电传通知甲方，并应在 15 天内提供事故详情及合同不能履行，或者部分不能履行，或者需要延期履行的理由的有效证明文件。此项证明文件应由事故发生地区的公证机构出具</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2.按照事故对履行合同的影响程度，由合同各方协商决定是否解除合同，或者部分免除履行合同的责任，或者延期履行合同</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十五、争议解决</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凡因履行本合同而引起的一切争议或与本合同有关的争议，应由当事各方通过友好协商解决。协商不成时，当事各方同意提交广州市白云区人民法院进行诉讼</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eastAsia="zh-CN"/>
        </w:rPr>
        <w:t>十六、税费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中国政府根据现行税法所征收的一切税费均由各缴税责任方独立承担。在中国境外发生的与本合同相关的一切税费及不可预见费均由乙方负担</w:t>
      </w:r>
      <w:r>
        <w:rPr>
          <w:rFonts w:hint="eastAsia" w:ascii="宋体" w:hAnsi="宋体" w:eastAsia="宋体" w:cs="宋体"/>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十七、其它</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1. 本项目合同由下列文件组成，均为本合同不可分割的部分，下列文件的优先解释顺序如下：1）本合同执行期间甲、乙双方签署确认的文件（包括补充协议、往来信函）；2）本采购合同及组成合同的其他文件；3）</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通知书；4）乙方的</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文件及其相关承诺附件；5）</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文件及答疑补遗文件（含</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文件澄清或修正内容、答疑会议纪要等）；6）标准、规范及有关技术文件</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2. 所有经双方签署确认的文件（包括补充协议、变更协议等）、</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文件和响应承诺文件、合同附件及《</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通知书》均为本合同不可分割的有效组成部分，与本合同具有同等的法律效力和履约义务，其缔约生效日期为有效签署或盖章确认之日期</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3. 乙方在合同服务期内，自费办理派驻到项目所在地人员人身和自备财产的有关保险，保险时间应随服务时间的延长而顺延，并在出险后自行办理索赔。如果乙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不办理上述保险，则应对有关风险及后果自负其责</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4. 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向甲方提出赔偿要求不能成立时，乙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应当补偿由于该索赔所导致甲方的各种费用支出</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5. 未经对方的书面同意，无论甲方或乙</w:t>
      </w:r>
      <w:r>
        <w:rPr>
          <w:rFonts w:hint="eastAsia" w:ascii="宋体" w:hAnsi="宋体" w:eastAsia="宋体" w:cs="宋体"/>
          <w:kern w:val="0"/>
          <w:sz w:val="21"/>
          <w:szCs w:val="21"/>
          <w:highlight w:val="none"/>
          <w:lang w:val="zh-CN"/>
        </w:rPr>
        <w:t>方</w:t>
      </w:r>
      <w:r>
        <w:rPr>
          <w:rFonts w:hint="eastAsia" w:ascii="宋体" w:hAnsi="宋体" w:eastAsia="宋体" w:cs="宋体"/>
          <w:sz w:val="21"/>
          <w:szCs w:val="21"/>
          <w:highlight w:val="none"/>
        </w:rPr>
        <w:t>均不得转让本合同约定的权利和义务</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6. 各方都应保护对签署和履行本合同而取得的所有任何有关对方的非公开资料，任何一方均有义务限制其员工、代理人等必须且承诺严守保密义务，仅在为适当履行本合同义务时方可获得和使用上述资料。因一方未尽到此项义务而使另一方受到损失的，应赔偿另一方因此受到的损失。本合同终止后，</w:t>
      </w:r>
      <w:r>
        <w:rPr>
          <w:rFonts w:hint="eastAsia" w:ascii="宋体" w:hAnsi="宋体" w:eastAsia="宋体" w:cs="宋体"/>
          <w:sz w:val="21"/>
          <w:szCs w:val="21"/>
          <w:highlight w:val="none"/>
          <w:lang w:val="en-US" w:eastAsia="zh-CN"/>
        </w:rPr>
        <w:t>双</w:t>
      </w:r>
      <w:r>
        <w:rPr>
          <w:rFonts w:hint="eastAsia" w:ascii="宋体" w:hAnsi="宋体" w:eastAsia="宋体" w:cs="宋体"/>
          <w:sz w:val="21"/>
          <w:szCs w:val="21"/>
          <w:highlight w:val="none"/>
        </w:rPr>
        <w:t>方仍负有上述保密义务</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7. 各方应保证向对方提供的资料和数据不侵犯第四方的知识产权或其他权利，因一方提供的资料虚假、错误、或侵犯第四方权利而造成误工、赔偿等损失（包括律师费）的，应当给予充分有效的赔偿</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8. 本合同未尽事宜，合同各方另行商定，必要时签定补充合同协议。补充协议经合同各方签字盖章后作为本合同补充文件</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9.</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甲、乙双方法定代表人或授权代表在合同协议书签字，并分别加盖各单位的公章或合同章后合同生效</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04"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本合同壹式肆份，甲方执贰份，乙方执贰份</w:t>
      </w:r>
      <w:r>
        <w:rPr>
          <w:rFonts w:hint="eastAsia" w:ascii="宋体" w:hAnsi="宋体" w:eastAsia="宋体" w:cs="宋体"/>
          <w:sz w:val="21"/>
          <w:szCs w:val="21"/>
          <w:highlight w:val="none"/>
          <w:lang w:eastAsia="zh-CN"/>
        </w:rPr>
        <w:t>。</w:t>
      </w:r>
    </w:p>
    <w:p>
      <w:pPr>
        <w:pStyle w:val="2"/>
        <w:ind w:left="0" w:leftChars="0" w:firstLine="404" w:firstLineChars="200"/>
        <w:rPr>
          <w:rFonts w:hint="default"/>
          <w:lang w:val="en-US" w:eastAsia="zh-CN"/>
        </w:rPr>
      </w:pPr>
      <w:r>
        <w:rPr>
          <w:rFonts w:hint="eastAsia" w:ascii="宋体" w:hAnsi="宋体" w:eastAsia="宋体" w:cs="宋体"/>
          <w:sz w:val="21"/>
          <w:szCs w:val="21"/>
          <w:highlight w:val="none"/>
          <w:lang w:val="en-US" w:eastAsia="zh-CN"/>
        </w:rPr>
        <w:t>11.</w:t>
      </w: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附件：</w:t>
      </w:r>
      <w:r>
        <w:rPr>
          <w:rFonts w:hint="eastAsia" w:ascii="宋体" w:hAnsi="宋体" w:eastAsia="宋体" w:cs="宋体"/>
          <w:b/>
          <w:sz w:val="21"/>
          <w:szCs w:val="21"/>
          <w:highlight w:val="none"/>
          <w:lang w:eastAsia="zh-CN"/>
        </w:rPr>
        <w:t>生鲜食材</w:t>
      </w:r>
      <w:r>
        <w:rPr>
          <w:rFonts w:hint="eastAsia" w:ascii="宋体" w:hAnsi="宋体" w:eastAsia="宋体" w:cs="宋体"/>
          <w:b/>
          <w:sz w:val="21"/>
          <w:szCs w:val="21"/>
          <w:highlight w:val="none"/>
        </w:rPr>
        <w:t>明细清单</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甲方（盖章）：广州白云国际机场宾馆有限公司广州戴斯酒店</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地址：广州市白云区云霄路88号</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签约代表：</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日期：</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乙方（盖章）：</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地址：</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签约代表：</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日期：</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val="0"/>
          <w:szCs w:val="21"/>
          <w:highlight w:val="none"/>
          <w:lang w:val="en-US" w:eastAsia="zh-CN"/>
        </w:rPr>
      </w:pPr>
      <w:r>
        <w:rPr>
          <w:rFonts w:hint="eastAsia" w:ascii="宋体" w:hAnsi="宋体"/>
          <w:b/>
          <w:bCs w:val="0"/>
          <w:szCs w:val="21"/>
          <w:highlight w:val="none"/>
          <w:lang w:val="en-US" w:eastAsia="zh-CN"/>
        </w:rPr>
        <w:t>附件：</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生鲜食材</w:t>
      </w:r>
      <w:r>
        <w:rPr>
          <w:rFonts w:hint="eastAsia" w:ascii="宋体" w:hAnsi="宋体" w:eastAsia="宋体" w:cs="宋体"/>
          <w:b/>
          <w:sz w:val="28"/>
          <w:szCs w:val="28"/>
          <w:highlight w:val="none"/>
        </w:rPr>
        <w:t>明细清单</w:t>
      </w:r>
    </w:p>
    <w:tbl>
      <w:tblPr>
        <w:tblStyle w:val="15"/>
        <w:tblW w:w="6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2046"/>
        <w:gridCol w:w="1221"/>
        <w:gridCol w:w="1522"/>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780" w:type="dxa"/>
            <w:tcBorders>
              <w:top w:val="single" w:color="auto" w:sz="4" w:space="0"/>
              <w:left w:val="single" w:color="auto" w:sz="4" w:space="0"/>
              <w:bottom w:val="single" w:color="auto" w:sz="4" w:space="0"/>
              <w:right w:val="single" w:color="000000" w:sz="4" w:space="0"/>
            </w:tcBorders>
            <w:shd w:val="clear" w:color="auto" w:fill="CCE8CF"/>
            <w:tcMar>
              <w:top w:w="15" w:type="dxa"/>
              <w:left w:w="15" w:type="dxa"/>
              <w:right w:w="15" w:type="dxa"/>
            </w:tcMar>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sz w:val="21"/>
                <w:szCs w:val="21"/>
                <w:highlight w:val="none"/>
                <w:lang w:val="en-US" w:eastAsia="zh-CN"/>
              </w:rPr>
              <w:t>序号</w:t>
            </w:r>
          </w:p>
        </w:tc>
        <w:tc>
          <w:tcPr>
            <w:tcW w:w="2046"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品名</w:t>
            </w:r>
          </w:p>
        </w:tc>
        <w:tc>
          <w:tcPr>
            <w:tcW w:w="1221"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b/>
                <w:bCs/>
              </w:rPr>
            </w:pPr>
            <w:r>
              <w:rPr>
                <w:rFonts w:hint="eastAsia"/>
                <w:b/>
                <w:bCs/>
                <w:lang w:val="en-US" w:eastAsia="zh-CN"/>
              </w:rPr>
              <w:t>单位</w:t>
            </w:r>
            <w:r>
              <w:rPr>
                <w:rFonts w:hint="eastAsia" w:ascii="宋体" w:hAnsi="宋体" w:eastAsia="宋体" w:cs="宋体"/>
                <w:b/>
                <w:bCs/>
                <w:sz w:val="21"/>
                <w:szCs w:val="21"/>
                <w:highlight w:val="none"/>
                <w:lang w:val="en-US" w:eastAsia="zh-CN"/>
              </w:rPr>
              <w:t>（元）</w:t>
            </w:r>
          </w:p>
        </w:tc>
        <w:tc>
          <w:tcPr>
            <w:tcW w:w="1522"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规格</w:t>
            </w:r>
          </w:p>
        </w:tc>
        <w:tc>
          <w:tcPr>
            <w:tcW w:w="1081" w:type="dxa"/>
            <w:tcBorders>
              <w:top w:val="single" w:color="auto" w:sz="4" w:space="0"/>
              <w:left w:val="single" w:color="000000" w:sz="4" w:space="0"/>
              <w:bottom w:val="single" w:color="auto" w:sz="4" w:space="0"/>
              <w:right w:val="single" w:color="auto"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拆扣率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04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白萝卜</w:t>
            </w:r>
          </w:p>
        </w:tc>
        <w:tc>
          <w:tcPr>
            <w:tcW w:w="1221"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红萝卜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金针菇</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杏鲍菇</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菜心</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丝瓜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冬瓜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茄瓜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四季豆</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豆角</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番茄</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青圆椒</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红尖椒</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青尖椒</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芫茜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韭菜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奶白菜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小白菜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西生菜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小塘菜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大白菜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油麦菜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西兰花</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莴</w:t>
            </w:r>
            <w:r>
              <w:rPr>
                <w:rFonts w:hint="eastAsia" w:ascii="宋体" w:hAnsi="宋体" w:eastAsia="宋体" w:cs="宋体"/>
                <w:i w:val="0"/>
                <w:color w:val="000000"/>
                <w:kern w:val="0"/>
                <w:sz w:val="20"/>
                <w:szCs w:val="20"/>
                <w:u w:val="none"/>
                <w:lang w:val="en-US" w:eastAsia="zh-CN" w:bidi="ar"/>
              </w:rPr>
              <w:t>笋</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枸杞叶</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蒜心</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西芹（本地）</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香芹</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大豆芽</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洋葱</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土豆</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姜肉</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蒜肉</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鲜淮山</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粉葛</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紫薯</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甜玉米</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陈村粉</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优质河粉</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桂林米粉</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鸡蛋</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皮蛋</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咸蛋</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个</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筒骨</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肉眼</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鲜肉排</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有皮花肉</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光鸭</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光老鸡</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光清远鸡（老身）</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烧骨</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烧肉</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冻鸡全翅</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冻鸡腿</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鸡翅根</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鲩鱼(开肚)</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鲈鱼（开肚）</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奶黄包</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莲蓉包</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豆沙包</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葱油花卷</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奶香馒头</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2046"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叉烧包</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乌鸡</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雪梨</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香梨</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江西橙</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圣女果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海南香蕉</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苹果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黑美人</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三华李</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芒果</w:t>
            </w: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r>
              <w:rPr>
                <w:rFonts w:hint="eastAsia" w:ascii="宋体" w:hAnsi="宋体" w:cs="宋体"/>
                <w:i w:val="0"/>
                <w:color w:val="000000"/>
                <w:sz w:val="20"/>
                <w:szCs w:val="20"/>
                <w:u w:val="none"/>
                <w:lang w:val="en-US" w:eastAsia="zh-CN"/>
              </w:rPr>
              <w:t xml:space="preserve"> </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szCs w:val="21"/>
          <w:highlight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44"/>
          <w:szCs w:val="44"/>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Theme="minorEastAsia" w:hAnsiTheme="minorEastAsia" w:eastAsiaTheme="minorEastAsia" w:cstheme="minorEastAsia"/>
          <w:b/>
          <w:bCs/>
          <w:sz w:val="44"/>
          <w:szCs w:val="44"/>
          <w:lang w:val="en-US" w:eastAsia="zh-CN"/>
        </w:rPr>
        <w:t>第四部分  项目报价文件格式</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lang w:val="en-US" w:eastAsia="zh-CN"/>
        </w:rPr>
      </w:pPr>
    </w:p>
    <w:p>
      <w:pPr>
        <w:pStyle w:val="5"/>
        <w:numPr>
          <w:ilvl w:val="0"/>
          <w:numId w:val="0"/>
        </w:numPr>
        <w:tabs>
          <w:tab w:val="left" w:pos="945"/>
          <w:tab w:val="clear" w:pos="425"/>
        </w:tabs>
        <w:spacing w:before="0" w:after="0" w:line="360" w:lineRule="auto"/>
        <w:ind w:leftChars="0"/>
        <w:rPr>
          <w:rFonts w:hint="eastAsia" w:ascii="宋体" w:hAnsi="宋体"/>
          <w:sz w:val="28"/>
          <w:szCs w:val="28"/>
        </w:rPr>
      </w:pPr>
      <w:r>
        <w:rPr>
          <w:rFonts w:hint="eastAsia" w:ascii="宋体" w:hAnsi="宋体"/>
          <w:sz w:val="28"/>
          <w:szCs w:val="28"/>
        </w:rPr>
        <w:t>封面（供参考）</w:t>
      </w:r>
    </w:p>
    <w:p>
      <w:pPr>
        <w:autoSpaceDE w:val="0"/>
        <w:autoSpaceDN w:val="0"/>
      </w:pPr>
    </w:p>
    <w:p>
      <w:pPr>
        <w:autoSpaceDE w:val="0"/>
        <w:autoSpaceDN w:val="0"/>
      </w:pPr>
    </w:p>
    <w:p>
      <w:pPr>
        <w:autoSpaceDE w:val="0"/>
        <w:autoSpaceDN w:val="0"/>
        <w:rPr>
          <w:rFonts w:hint="eastAsia"/>
        </w:rPr>
      </w:pPr>
    </w:p>
    <w:p>
      <w:pPr>
        <w:autoSpaceDE w:val="0"/>
        <w:autoSpaceDN w:val="0"/>
        <w:rPr>
          <w:rFonts w:hint="eastAsia"/>
        </w:rPr>
      </w:pPr>
    </w:p>
    <w:p>
      <w:pPr>
        <w:autoSpaceDE w:val="0"/>
        <w:autoSpaceDN w:val="0"/>
      </w:pPr>
    </w:p>
    <w:p>
      <w:pPr>
        <w:pStyle w:val="2"/>
      </w:pPr>
    </w:p>
    <w:p>
      <w:pPr>
        <w:pStyle w:val="2"/>
      </w:pPr>
    </w:p>
    <w:p>
      <w:pPr>
        <w:autoSpaceDE w:val="0"/>
        <w:autoSpaceDN w:val="0"/>
        <w:jc w:val="center"/>
        <w:rPr>
          <w:rFonts w:hint="eastAsia"/>
          <w:b/>
          <w:sz w:val="84"/>
          <w:szCs w:val="84"/>
        </w:rPr>
      </w:pPr>
      <w:r>
        <w:rPr>
          <w:rFonts w:hint="eastAsia"/>
          <w:b/>
          <w:sz w:val="84"/>
          <w:szCs w:val="84"/>
          <w:lang w:eastAsia="zh-CN"/>
        </w:rPr>
        <w:t>商务</w:t>
      </w:r>
      <w:r>
        <w:rPr>
          <w:rFonts w:hint="eastAsia"/>
          <w:b/>
          <w:sz w:val="84"/>
          <w:szCs w:val="84"/>
          <w:lang w:val="en-US" w:eastAsia="zh-CN"/>
        </w:rPr>
        <w:t>(技术)</w:t>
      </w:r>
      <w:r>
        <w:rPr>
          <w:rFonts w:hint="eastAsia"/>
          <w:b/>
          <w:sz w:val="84"/>
          <w:szCs w:val="84"/>
        </w:rPr>
        <w:t>文件</w:t>
      </w:r>
    </w:p>
    <w:p>
      <w:pPr>
        <w:autoSpaceDE w:val="0"/>
        <w:autoSpaceDN w:val="0"/>
        <w:jc w:val="center"/>
        <w:rPr>
          <w:rFonts w:hint="eastAsia"/>
          <w:b/>
          <w:sz w:val="32"/>
          <w:szCs w:val="32"/>
        </w:rPr>
      </w:pPr>
    </w:p>
    <w:p>
      <w:pPr>
        <w:autoSpaceDE w:val="0"/>
        <w:autoSpaceDN w:val="0"/>
        <w:jc w:val="center"/>
        <w:rPr>
          <w:rFonts w:hint="eastAsia"/>
          <w:b/>
          <w:sz w:val="32"/>
          <w:szCs w:val="32"/>
        </w:rPr>
      </w:pPr>
      <w:r>
        <w:rPr>
          <w:rFonts w:hint="eastAsia"/>
          <w:b/>
          <w:sz w:val="32"/>
          <w:szCs w:val="32"/>
        </w:rPr>
        <w:t>（正本/副本）</w:t>
      </w:r>
    </w:p>
    <w:p>
      <w:pPr>
        <w:autoSpaceDE w:val="0"/>
        <w:autoSpaceDN w:val="0"/>
      </w:pPr>
    </w:p>
    <w:p>
      <w:pPr>
        <w:autoSpaceDE w:val="0"/>
        <w:autoSpaceDN w:val="0"/>
      </w:pPr>
    </w:p>
    <w:p>
      <w:pPr>
        <w:autoSpaceDE w:val="0"/>
        <w:autoSpaceDN w:val="0"/>
        <w:ind w:left="14" w:leftChars="0" w:hanging="14" w:hangingChars="5"/>
        <w:jc w:val="center"/>
        <w:rPr>
          <w:rFonts w:hint="eastAsia"/>
          <w:b/>
          <w:sz w:val="28"/>
          <w:szCs w:val="28"/>
          <w:highlight w:val="none"/>
          <w:u w:val="single"/>
        </w:rPr>
      </w:pPr>
      <w:r>
        <w:rPr>
          <w:rFonts w:hint="eastAsia"/>
          <w:b/>
          <w:sz w:val="28"/>
          <w:szCs w:val="28"/>
        </w:rPr>
        <w:t>项目名称：</w:t>
      </w:r>
      <w:r>
        <w:rPr>
          <w:rFonts w:hint="eastAsia"/>
          <w:b/>
          <w:sz w:val="28"/>
          <w:szCs w:val="28"/>
          <w:highlight w:val="none"/>
          <w:u w:val="single"/>
        </w:rPr>
        <w:t>广州白云国际机场宾馆有限公司广州戴斯酒店</w:t>
      </w:r>
    </w:p>
    <w:p>
      <w:pPr>
        <w:autoSpaceDE w:val="0"/>
        <w:autoSpaceDN w:val="0"/>
        <w:ind w:left="1834" w:leftChars="908" w:firstLine="544" w:firstLineChars="200"/>
        <w:rPr>
          <w:rFonts w:hint="default" w:ascii="宋体" w:hAnsi="宋体" w:eastAsia="黑体" w:cs="宋体"/>
          <w:b/>
          <w:bCs/>
          <w:sz w:val="28"/>
          <w:szCs w:val="28"/>
          <w:highlight w:val="yellow"/>
          <w:u w:val="single"/>
          <w:lang w:val="en-US" w:eastAsia="zh-CN"/>
        </w:rPr>
      </w:pPr>
      <w:r>
        <w:rPr>
          <w:rFonts w:hint="eastAsia" w:ascii="黑体" w:hAnsi="黑体" w:eastAsia="黑体" w:cs="黑体"/>
          <w:bCs/>
          <w:sz w:val="28"/>
          <w:szCs w:val="28"/>
          <w:highlight w:val="none"/>
          <w:u w:val="single"/>
          <w:lang w:eastAsia="zh-CN"/>
        </w:rPr>
        <w:t>餐饮生鲜食品原材料采购</w:t>
      </w:r>
      <w:r>
        <w:rPr>
          <w:rFonts w:hint="eastAsia" w:ascii="黑体" w:hAnsi="黑体" w:eastAsia="黑体" w:cs="黑体"/>
          <w:bCs/>
          <w:sz w:val="28"/>
          <w:szCs w:val="28"/>
          <w:highlight w:val="none"/>
          <w:u w:val="single"/>
        </w:rPr>
        <w:t>项目</w:t>
      </w:r>
      <w:r>
        <w:rPr>
          <w:rFonts w:hint="eastAsia" w:eastAsia="黑体"/>
          <w:sz w:val="28"/>
          <w:szCs w:val="28"/>
          <w:highlight w:val="none"/>
          <w:u w:val="single"/>
          <w:lang w:val="en-US" w:eastAsia="zh-CN"/>
        </w:rPr>
        <w:t xml:space="preserve"> </w:t>
      </w:r>
    </w:p>
    <w:p>
      <w:pPr>
        <w:autoSpaceDE w:val="0"/>
        <w:autoSpaceDN w:val="0"/>
      </w:pPr>
    </w:p>
    <w:p>
      <w:pPr>
        <w:autoSpaceDE w:val="0"/>
        <w:autoSpaceDN w:val="0"/>
      </w:pPr>
    </w:p>
    <w:p>
      <w:pPr>
        <w:autoSpaceDE w:val="0"/>
        <w:autoSpaceDN w:val="0"/>
      </w:pPr>
    </w:p>
    <w:p>
      <w:pPr>
        <w:autoSpaceDE w:val="0"/>
        <w:autoSpaceDN w:val="0"/>
      </w:pPr>
    </w:p>
    <w:p>
      <w:pPr>
        <w:autoSpaceDE w:val="0"/>
        <w:autoSpaceDN w:val="0"/>
      </w:pPr>
    </w:p>
    <w:p>
      <w:pPr>
        <w:pStyle w:val="2"/>
      </w:pPr>
    </w:p>
    <w:p>
      <w:pPr>
        <w:pStyle w:val="2"/>
      </w:pPr>
    </w:p>
    <w:p>
      <w:pPr>
        <w:autoSpaceDE w:val="0"/>
        <w:autoSpaceDN w:val="0"/>
      </w:pPr>
    </w:p>
    <w:p>
      <w:pPr>
        <w:autoSpaceDE w:val="0"/>
        <w:autoSpaceDN w:val="0"/>
        <w:jc w:val="center"/>
        <w:rPr>
          <w:rFonts w:hint="eastAsia"/>
          <w:b/>
          <w:sz w:val="28"/>
          <w:szCs w:val="28"/>
        </w:rPr>
      </w:pPr>
      <w:r>
        <w:rPr>
          <w:rFonts w:hint="eastAsia"/>
          <w:b/>
          <w:sz w:val="28"/>
          <w:szCs w:val="28"/>
          <w:lang w:eastAsia="zh-CN"/>
        </w:rPr>
        <w:t xml:space="preserve">供应商 </w:t>
      </w:r>
      <w:r>
        <w:rPr>
          <w:rFonts w:hint="eastAsia"/>
          <w:b/>
          <w:sz w:val="28"/>
          <w:szCs w:val="28"/>
        </w:rPr>
        <w:t>名称（加盖公章）：</w:t>
      </w:r>
      <w:r>
        <w:rPr>
          <w:rFonts w:hint="eastAsia"/>
          <w:b/>
          <w:sz w:val="28"/>
          <w:szCs w:val="28"/>
          <w:u w:val="thick"/>
        </w:rPr>
        <w:t xml:space="preserve">                    </w:t>
      </w:r>
      <w:r>
        <w:rPr>
          <w:rFonts w:hint="eastAsia"/>
          <w:b/>
          <w:sz w:val="28"/>
          <w:szCs w:val="28"/>
          <w:u w:val="thick"/>
          <w:lang w:val="en-US" w:eastAsia="zh-CN"/>
        </w:rPr>
        <w:t xml:space="preserve"> </w:t>
      </w:r>
      <w:r>
        <w:rPr>
          <w:rFonts w:hint="eastAsia"/>
          <w:b/>
          <w:sz w:val="28"/>
          <w:szCs w:val="28"/>
          <w:u w:val="thick"/>
        </w:rPr>
        <w:t xml:space="preserve"> </w:t>
      </w:r>
      <w:r>
        <w:rPr>
          <w:rFonts w:hint="eastAsia"/>
          <w:b/>
          <w:sz w:val="28"/>
          <w:szCs w:val="28"/>
        </w:rPr>
        <w:t>.</w:t>
      </w:r>
    </w:p>
    <w:p>
      <w:pPr>
        <w:autoSpaceDE w:val="0"/>
        <w:autoSpaceDN w:val="0"/>
        <w:jc w:val="center"/>
        <w:rPr>
          <w:rFonts w:hint="eastAsia"/>
          <w:b/>
          <w:sz w:val="28"/>
          <w:szCs w:val="28"/>
          <w:u w:val="single"/>
        </w:rPr>
      </w:pPr>
      <w:r>
        <w:rPr>
          <w:rFonts w:hint="eastAsia"/>
          <w:b/>
          <w:sz w:val="28"/>
          <w:szCs w:val="28"/>
        </w:rPr>
        <w:t>授权代表（签字或盖章）：</w:t>
      </w:r>
      <w:r>
        <w:rPr>
          <w:rFonts w:hint="eastAsia"/>
          <w:b/>
          <w:sz w:val="28"/>
          <w:szCs w:val="28"/>
          <w:u w:val="thick"/>
        </w:rPr>
        <w:t xml:space="preserve">                    </w:t>
      </w:r>
      <w:r>
        <w:rPr>
          <w:rFonts w:hint="eastAsia"/>
          <w:b/>
          <w:sz w:val="28"/>
          <w:szCs w:val="28"/>
          <w:u w:val="thick"/>
          <w:lang w:val="en-US" w:eastAsia="zh-CN"/>
        </w:rPr>
        <w:t xml:space="preserve"> </w:t>
      </w:r>
      <w:r>
        <w:rPr>
          <w:rFonts w:hint="eastAsia"/>
          <w:b/>
          <w:sz w:val="28"/>
          <w:szCs w:val="28"/>
          <w:u w:val="thick"/>
        </w:rPr>
        <w:t xml:space="preserve"> </w:t>
      </w:r>
      <w:r>
        <w:rPr>
          <w:rFonts w:hint="eastAsia"/>
          <w:b/>
          <w:sz w:val="28"/>
          <w:szCs w:val="28"/>
        </w:rPr>
        <w:t>.</w:t>
      </w:r>
    </w:p>
    <w:p>
      <w:pPr>
        <w:autoSpaceDE w:val="0"/>
        <w:autoSpaceDN w:val="0"/>
        <w:ind w:firstLine="1360" w:firstLineChars="500"/>
        <w:rPr>
          <w:rFonts w:hint="default" w:eastAsia="宋体"/>
          <w:b/>
          <w:sz w:val="28"/>
          <w:szCs w:val="28"/>
          <w:u w:val="none"/>
          <w:lang w:val="en-US" w:eastAsia="zh-CN"/>
        </w:rPr>
      </w:pPr>
      <w:r>
        <w:rPr>
          <w:rFonts w:hint="eastAsia"/>
          <w:b/>
          <w:sz w:val="28"/>
          <w:szCs w:val="28"/>
          <w:lang w:eastAsia="zh-CN"/>
        </w:rPr>
        <w:t>联系人：</w:t>
      </w:r>
      <w:r>
        <w:rPr>
          <w:rFonts w:hint="eastAsia"/>
          <w:b/>
          <w:sz w:val="28"/>
          <w:szCs w:val="28"/>
          <w:u w:val="thick"/>
          <w:lang w:val="en-US" w:eastAsia="zh-CN"/>
        </w:rPr>
        <w:t xml:space="preserve">           </w:t>
      </w:r>
      <w:r>
        <w:rPr>
          <w:rFonts w:hint="eastAsia"/>
          <w:b/>
          <w:sz w:val="28"/>
          <w:szCs w:val="28"/>
          <w:lang w:eastAsia="zh-CN"/>
        </w:rPr>
        <w:t>联系电话：</w:t>
      </w:r>
      <w:r>
        <w:rPr>
          <w:rFonts w:hint="eastAsia"/>
          <w:b/>
          <w:sz w:val="28"/>
          <w:szCs w:val="28"/>
          <w:u w:val="thick"/>
          <w:lang w:val="en-US" w:eastAsia="zh-CN"/>
        </w:rPr>
        <w:t xml:space="preserve">                 </w:t>
      </w:r>
      <w:r>
        <w:rPr>
          <w:rFonts w:hint="eastAsia"/>
          <w:b/>
          <w:sz w:val="28"/>
          <w:szCs w:val="28"/>
          <w:u w:val="none"/>
          <w:lang w:val="en-US" w:eastAsia="zh-CN"/>
        </w:rPr>
        <w:t>.</w:t>
      </w:r>
    </w:p>
    <w:p>
      <w:pPr>
        <w:autoSpaceDE w:val="0"/>
        <w:autoSpaceDN w:val="0"/>
        <w:ind w:firstLine="1360" w:firstLineChars="500"/>
        <w:rPr>
          <w:rFonts w:hint="eastAsia"/>
          <w:b/>
          <w:sz w:val="28"/>
          <w:szCs w:val="28"/>
        </w:rPr>
      </w:pPr>
      <w:r>
        <w:rPr>
          <w:rFonts w:hint="eastAsia"/>
          <w:b/>
          <w:sz w:val="28"/>
          <w:szCs w:val="28"/>
        </w:rPr>
        <w:t>日</w:t>
      </w:r>
      <w:r>
        <w:rPr>
          <w:rFonts w:hint="eastAsia"/>
          <w:b/>
          <w:sz w:val="28"/>
          <w:szCs w:val="28"/>
          <w:lang w:val="en-US" w:eastAsia="zh-CN"/>
        </w:rPr>
        <w:t xml:space="preserve">  </w:t>
      </w:r>
      <w:r>
        <w:rPr>
          <w:rFonts w:hint="eastAsia"/>
          <w:b/>
          <w:sz w:val="28"/>
          <w:szCs w:val="28"/>
        </w:rPr>
        <w:t>期：</w:t>
      </w:r>
      <w:r>
        <w:rPr>
          <w:rFonts w:hint="eastAsia"/>
          <w:b/>
          <w:sz w:val="28"/>
          <w:szCs w:val="28"/>
          <w:u w:val="thick"/>
        </w:rPr>
        <w:t xml:space="preserve">                </w:t>
      </w:r>
      <w:r>
        <w:rPr>
          <w:rFonts w:hint="eastAsia"/>
          <w:b/>
          <w:sz w:val="28"/>
          <w:szCs w:val="28"/>
        </w:rPr>
        <w:t>年</w:t>
      </w:r>
      <w:r>
        <w:rPr>
          <w:rFonts w:hint="eastAsia"/>
          <w:b/>
          <w:sz w:val="28"/>
          <w:szCs w:val="28"/>
          <w:u w:val="thick"/>
        </w:rPr>
        <w:t xml:space="preserve">        </w:t>
      </w:r>
      <w:r>
        <w:rPr>
          <w:rFonts w:hint="eastAsia"/>
          <w:b/>
          <w:sz w:val="28"/>
          <w:szCs w:val="28"/>
        </w:rPr>
        <w:t>月</w:t>
      </w:r>
      <w:r>
        <w:rPr>
          <w:rFonts w:hint="eastAsia"/>
          <w:b/>
          <w:sz w:val="28"/>
          <w:szCs w:val="28"/>
          <w:u w:val="thick"/>
        </w:rPr>
        <w:t xml:space="preserve">        </w:t>
      </w:r>
      <w:r>
        <w:rPr>
          <w:rFonts w:hint="eastAsia"/>
          <w:b/>
          <w:sz w:val="28"/>
          <w:szCs w:val="28"/>
        </w:rPr>
        <w:t>日</w:t>
      </w:r>
    </w:p>
    <w:p>
      <w:pPr>
        <w:pStyle w:val="14"/>
        <w:numPr>
          <w:ilvl w:val="0"/>
          <w:numId w:val="0"/>
        </w:numPr>
        <w:ind w:leftChars="0"/>
        <w:rPr>
          <w:rFonts w:hint="eastAsia" w:ascii="黑体" w:hAnsi="黑体" w:eastAsia="黑体" w:cs="黑体"/>
          <w:b/>
          <w:bCs w:val="0"/>
          <w:sz w:val="28"/>
          <w:szCs w:val="28"/>
        </w:rPr>
      </w:pPr>
      <w:r>
        <w:rPr>
          <w:rFonts w:hint="eastAsia" w:ascii="黑体" w:hAnsi="黑体" w:eastAsia="黑体" w:cs="黑体"/>
          <w:b/>
          <w:bCs w:val="0"/>
          <w:sz w:val="28"/>
          <w:szCs w:val="28"/>
          <w:lang w:eastAsia="zh-CN"/>
        </w:rPr>
        <w:t>一、</w:t>
      </w:r>
      <w:r>
        <w:rPr>
          <w:rFonts w:hint="eastAsia" w:ascii="黑体" w:hAnsi="黑体" w:eastAsia="黑体" w:cs="黑体"/>
          <w:b/>
          <w:bCs w:val="0"/>
          <w:sz w:val="28"/>
          <w:szCs w:val="28"/>
        </w:rPr>
        <w:t>目录</w:t>
      </w:r>
    </w:p>
    <w:p>
      <w:pPr>
        <w:pStyle w:val="14"/>
        <w:numPr>
          <w:ilvl w:val="0"/>
          <w:numId w:val="0"/>
        </w:numPr>
        <w:ind w:leftChars="0"/>
        <w:jc w:val="center"/>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目</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lang w:eastAsia="zh-CN"/>
        </w:rPr>
        <w:t>录</w:t>
      </w:r>
    </w:p>
    <w:tbl>
      <w:tblPr>
        <w:tblStyle w:val="15"/>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2"/>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blHeader/>
        </w:trPr>
        <w:tc>
          <w:tcPr>
            <w:tcW w:w="6622" w:type="dxa"/>
            <w:noWrap w:val="0"/>
            <w:vAlign w:val="center"/>
          </w:tcPr>
          <w:p>
            <w:pPr>
              <w:autoSpaceDE w:val="0"/>
              <w:autoSpaceDN w:val="0"/>
              <w:jc w:val="center"/>
              <w:rPr>
                <w:rFonts w:hint="eastAsia" w:ascii="宋体" w:hAnsi="宋体" w:eastAsia="宋体" w:cs="宋体"/>
                <w:b/>
                <w:bCs/>
              </w:rPr>
            </w:pPr>
            <w:r>
              <w:rPr>
                <w:rFonts w:hint="eastAsia" w:ascii="宋体" w:hAnsi="宋体" w:eastAsia="宋体" w:cs="宋体"/>
                <w:b/>
                <w:bCs/>
              </w:rPr>
              <w:t>文件内容</w:t>
            </w:r>
          </w:p>
        </w:tc>
        <w:tc>
          <w:tcPr>
            <w:tcW w:w="2331" w:type="dxa"/>
            <w:noWrap w:val="0"/>
            <w:vAlign w:val="center"/>
          </w:tcPr>
          <w:p>
            <w:pPr>
              <w:autoSpaceDE w:val="0"/>
              <w:autoSpaceDN w:val="0"/>
              <w:jc w:val="center"/>
              <w:rPr>
                <w:rFonts w:hint="eastAsia" w:ascii="宋体" w:hAnsi="宋体" w:eastAsia="宋体" w:cs="宋体"/>
                <w:b/>
                <w:bCs/>
              </w:rPr>
            </w:pPr>
            <w:r>
              <w:rPr>
                <w:rFonts w:hint="eastAsia" w:ascii="宋体" w:hAnsi="宋体" w:eastAsia="宋体" w:cs="宋体"/>
                <w:b/>
                <w:bCs/>
              </w:rPr>
              <w:t>内容所在页码范围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sz w:val="28"/>
                <w:szCs w:val="28"/>
                <w:u w:val="none"/>
              </w:rPr>
            </w:pPr>
            <w:r>
              <w:rPr>
                <w:rFonts w:hint="eastAsia" w:ascii="宋体" w:hAnsi="宋体" w:eastAsia="宋体" w:cs="宋体"/>
                <w:b/>
                <w:bCs/>
                <w:sz w:val="28"/>
                <w:szCs w:val="28"/>
                <w:u w:val="none"/>
              </w:rPr>
              <w:fldChar w:fldCharType="begin"/>
            </w:r>
            <w:r>
              <w:rPr>
                <w:rStyle w:val="18"/>
                <w:rFonts w:hint="eastAsia" w:ascii="宋体" w:hAnsi="宋体" w:eastAsia="宋体" w:cs="宋体"/>
                <w:b/>
                <w:bCs/>
                <w:color w:val="auto"/>
                <w:sz w:val="28"/>
                <w:szCs w:val="28"/>
                <w:u w:val="none"/>
              </w:rPr>
              <w:instrText xml:space="preserve"> </w:instrText>
            </w:r>
            <w:r>
              <w:rPr>
                <w:rFonts w:hint="eastAsia" w:ascii="宋体" w:hAnsi="宋体" w:eastAsia="宋体" w:cs="宋体"/>
                <w:b/>
                <w:bCs/>
                <w:sz w:val="28"/>
                <w:szCs w:val="28"/>
                <w:u w:val="none"/>
              </w:rPr>
              <w:instrText xml:space="preserve">HYPERLINK \l "_Toc22806189"</w:instrText>
            </w:r>
            <w:r>
              <w:rPr>
                <w:rStyle w:val="18"/>
                <w:rFonts w:hint="eastAsia" w:ascii="宋体" w:hAnsi="宋体" w:eastAsia="宋体" w:cs="宋体"/>
                <w:b/>
                <w:bCs/>
                <w:color w:val="auto"/>
                <w:sz w:val="28"/>
                <w:szCs w:val="28"/>
                <w:u w:val="none"/>
              </w:rPr>
              <w:instrText xml:space="preserve"> </w:instrText>
            </w:r>
            <w:r>
              <w:rPr>
                <w:rFonts w:hint="eastAsia" w:ascii="宋体" w:hAnsi="宋体" w:eastAsia="宋体" w:cs="宋体"/>
                <w:b/>
                <w:bCs/>
                <w:sz w:val="28"/>
                <w:szCs w:val="28"/>
                <w:u w:val="none"/>
              </w:rPr>
              <w:fldChar w:fldCharType="separate"/>
            </w:r>
            <w:r>
              <w:rPr>
                <w:rStyle w:val="18"/>
                <w:rFonts w:hint="eastAsia" w:ascii="宋体" w:hAnsi="宋体" w:eastAsia="宋体" w:cs="宋体"/>
                <w:b/>
                <w:bCs/>
                <w:color w:val="auto"/>
                <w:sz w:val="28"/>
                <w:szCs w:val="28"/>
                <w:u w:val="none"/>
              </w:rPr>
              <w:t>封面（供参考）</w:t>
            </w:r>
            <w:r>
              <w:rPr>
                <w:rFonts w:hint="eastAsia" w:ascii="宋体" w:hAnsi="宋体" w:eastAsia="宋体" w:cs="宋体"/>
                <w:b/>
                <w:bCs/>
                <w:sz w:val="28"/>
                <w:szCs w:val="28"/>
                <w:u w:val="none"/>
              </w:rPr>
              <w:fldChar w:fldCharType="end"/>
            </w:r>
            <w:r>
              <w:rPr>
                <w:rFonts w:hint="eastAsia" w:ascii="宋体" w:hAnsi="宋体" w:eastAsia="宋体" w:cs="宋体"/>
                <w:b/>
                <w:bCs/>
                <w:sz w:val="28"/>
                <w:szCs w:val="28"/>
                <w:lang w:val="en-US" w:eastAsia="zh-CN"/>
              </w:rPr>
              <w:t>商务文件</w:t>
            </w:r>
          </w:p>
        </w:tc>
        <w:tc>
          <w:tcPr>
            <w:tcW w:w="2331" w:type="dxa"/>
            <w:noWrap w:val="0"/>
            <w:vAlign w:val="center"/>
          </w:tcPr>
          <w:p>
            <w:pPr>
              <w:autoSpaceDE w:val="0"/>
              <w:autoSpaceDN w:val="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rPr>
            </w:pPr>
            <w:r>
              <w:rPr>
                <w:rFonts w:hint="eastAsia" w:ascii="宋体" w:hAnsi="宋体" w:eastAsia="宋体" w:cs="宋体"/>
                <w:lang w:val="en-US" w:eastAsia="zh-CN"/>
              </w:rPr>
              <w:t>一、</w:t>
            </w:r>
            <w:r>
              <w:rPr>
                <w:rStyle w:val="18"/>
                <w:rFonts w:hint="eastAsia" w:ascii="宋体" w:hAnsi="宋体" w:eastAsia="宋体" w:cs="宋体"/>
                <w:color w:val="auto"/>
                <w:u w:val="none"/>
              </w:rPr>
              <w:t>目录</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lang w:val="en-US" w:eastAsia="zh-CN"/>
              </w:rPr>
            </w:pPr>
            <w:r>
              <w:rPr>
                <w:rFonts w:hint="eastAsia" w:ascii="宋体" w:hAnsi="宋体" w:eastAsia="宋体" w:cs="宋体"/>
                <w:lang w:val="en-US" w:eastAsia="zh-CN"/>
              </w:rPr>
              <w:t>二、供应商登记函</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三、企业营业执照复印件</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lang w:val="en-US" w:eastAsia="zh-CN"/>
              </w:rPr>
            </w:pPr>
            <w:r>
              <w:rPr>
                <w:rStyle w:val="18"/>
                <w:rFonts w:hint="eastAsia" w:ascii="宋体" w:hAnsi="宋体" w:eastAsia="宋体" w:cs="宋体"/>
                <w:color w:val="auto"/>
                <w:u w:val="none"/>
                <w:lang w:val="en-US" w:eastAsia="zh-CN"/>
              </w:rPr>
              <w:t>四、</w:t>
            </w:r>
            <w:r>
              <w:rPr>
                <w:rStyle w:val="18"/>
                <w:rFonts w:hint="eastAsia" w:ascii="宋体" w:hAnsi="宋体" w:eastAsia="宋体" w:cs="宋体"/>
                <w:color w:val="auto"/>
                <w:u w:val="none"/>
              </w:rPr>
              <w:t>法定代表人证明书</w:t>
            </w:r>
            <w:r>
              <w:rPr>
                <w:rStyle w:val="18"/>
                <w:rFonts w:hint="eastAsia" w:ascii="宋体" w:hAnsi="宋体" w:eastAsia="宋体" w:cs="宋体"/>
                <w:color w:val="auto"/>
                <w:u w:val="none"/>
                <w:lang w:eastAsia="zh-CN"/>
              </w:rPr>
              <w:t>及</w:t>
            </w:r>
            <w:r>
              <w:rPr>
                <w:rStyle w:val="18"/>
                <w:rFonts w:hint="eastAsia" w:ascii="宋体" w:hAnsi="宋体" w:eastAsia="宋体" w:cs="宋体"/>
                <w:color w:val="auto"/>
                <w:u w:val="none"/>
              </w:rPr>
              <w:t>法定代表人授权委托书</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Style w:val="18"/>
                <w:rFonts w:hint="eastAsia" w:ascii="宋体" w:hAnsi="宋体" w:eastAsia="宋体" w:cs="宋体"/>
                <w:color w:val="auto"/>
                <w:u w:val="none"/>
                <w:lang w:val="en-US" w:eastAsia="zh-CN"/>
              </w:rPr>
            </w:pPr>
            <w:r>
              <w:rPr>
                <w:rStyle w:val="18"/>
                <w:rFonts w:hint="eastAsia" w:ascii="宋体" w:hAnsi="宋体" w:eastAsia="宋体" w:cs="宋体"/>
                <w:color w:val="auto"/>
                <w:u w:val="none"/>
                <w:lang w:val="en-US" w:eastAsia="zh-CN"/>
              </w:rPr>
              <w:t xml:space="preserve">4.1 </w:t>
            </w:r>
            <w:r>
              <w:rPr>
                <w:rStyle w:val="18"/>
                <w:rFonts w:hint="eastAsia" w:ascii="宋体" w:hAnsi="宋体" w:eastAsia="宋体" w:cs="宋体"/>
                <w:color w:val="auto"/>
                <w:u w:val="none"/>
              </w:rPr>
              <w:t>法定代表人证明书</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Style w:val="18"/>
                <w:rFonts w:hint="eastAsia" w:ascii="宋体" w:hAnsi="宋体" w:eastAsia="宋体" w:cs="宋体"/>
                <w:color w:val="auto"/>
                <w:u w:val="none"/>
                <w:lang w:val="en-US" w:eastAsia="zh-CN"/>
              </w:rPr>
            </w:pPr>
            <w:r>
              <w:rPr>
                <w:rStyle w:val="18"/>
                <w:rFonts w:hint="eastAsia" w:ascii="宋体" w:hAnsi="宋体" w:eastAsia="宋体" w:cs="宋体"/>
                <w:color w:val="auto"/>
                <w:u w:val="none"/>
                <w:lang w:val="en-US" w:eastAsia="zh-CN"/>
              </w:rPr>
              <w:t xml:space="preserve">4.2 </w:t>
            </w:r>
            <w:r>
              <w:rPr>
                <w:rStyle w:val="18"/>
                <w:rFonts w:hint="eastAsia" w:ascii="宋体" w:hAnsi="宋体" w:eastAsia="宋体" w:cs="宋体"/>
                <w:color w:val="auto"/>
                <w:u w:val="none"/>
              </w:rPr>
              <w:t>法定代表人授权委托书</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lang w:val="en-US" w:eastAsia="zh-CN"/>
              </w:rPr>
            </w:pPr>
            <w:r>
              <w:rPr>
                <w:rFonts w:hint="eastAsia" w:ascii="宋体" w:hAnsi="宋体" w:eastAsia="宋体" w:cs="宋体"/>
                <w:lang w:val="en-US" w:eastAsia="zh-CN"/>
              </w:rPr>
              <w:t>五、一般纳税人登记证明文件</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r>
              <w:rPr>
                <w:rFonts w:hint="eastAsia" w:ascii="宋体" w:hAnsi="宋体" w:eastAsia="宋体" w:cs="宋体"/>
                <w:u w:val="none"/>
                <w:lang w:val="en-US" w:eastAsia="zh-CN"/>
              </w:rPr>
              <w:t>六、</w:t>
            </w:r>
            <w:r>
              <w:rPr>
                <w:rFonts w:hint="eastAsia" w:ascii="宋体" w:hAnsi="宋体" w:cs="宋体"/>
                <w:lang w:val="en-US" w:eastAsia="zh-CN"/>
              </w:rPr>
              <w:t xml:space="preserve">供应商 </w:t>
            </w:r>
            <w:r>
              <w:rPr>
                <w:rFonts w:hint="eastAsia" w:ascii="宋体" w:hAnsi="宋体" w:eastAsia="宋体" w:cs="宋体"/>
                <w:lang w:val="en-US" w:eastAsia="zh-CN"/>
              </w:rPr>
              <w:t>具备企业相关资质以及资质证明复印件</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Style w:val="18"/>
                <w:rFonts w:hint="eastAsia" w:ascii="宋体" w:hAnsi="宋体" w:eastAsia="宋体" w:cs="宋体"/>
                <w:color w:val="auto"/>
                <w:u w:val="none"/>
                <w:lang w:val="en-US" w:eastAsia="zh-CN"/>
              </w:rPr>
            </w:pPr>
            <w:r>
              <w:rPr>
                <w:rFonts w:hint="eastAsia" w:ascii="宋体" w:hAnsi="宋体" w:eastAsia="宋体" w:cs="宋体"/>
                <w:lang w:val="en-US" w:eastAsia="zh-CN"/>
              </w:rPr>
              <w:t>七、</w:t>
            </w:r>
            <w:r>
              <w:rPr>
                <w:rFonts w:hint="eastAsia" w:ascii="宋体" w:hAnsi="宋体" w:eastAsia="宋体" w:cs="宋体"/>
              </w:rPr>
              <w:t>广东省机场管理集团有限公司</w:t>
            </w:r>
            <w:r>
              <w:rPr>
                <w:rFonts w:hint="eastAsia" w:ascii="宋体" w:hAnsi="宋体" w:eastAsia="宋体" w:cs="宋体"/>
                <w:lang w:eastAsia="zh-CN"/>
              </w:rPr>
              <w:t>采购、招商</w:t>
            </w:r>
            <w:r>
              <w:rPr>
                <w:rFonts w:hint="eastAsia" w:ascii="宋体" w:hAnsi="宋体" w:eastAsia="宋体" w:cs="宋体"/>
              </w:rPr>
              <w:t>管理平台合作商登记表</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2"/>
                <w:sz w:val="21"/>
                <w:szCs w:val="22"/>
                <w:u w:val="none"/>
                <w:lang w:val="en-US" w:eastAsia="zh-CN" w:bidi="ar-SA"/>
              </w:rPr>
            </w:pPr>
            <w:r>
              <w:rPr>
                <w:rStyle w:val="18"/>
                <w:rFonts w:hint="eastAsia" w:ascii="宋体" w:hAnsi="宋体" w:eastAsia="宋体" w:cs="宋体"/>
                <w:color w:val="auto"/>
                <w:u w:val="none"/>
                <w:lang w:val="en-US" w:eastAsia="zh-CN"/>
              </w:rPr>
              <w:t>八、</w:t>
            </w:r>
            <w:r>
              <w:rPr>
                <w:rStyle w:val="18"/>
                <w:rFonts w:hint="eastAsia" w:ascii="宋体" w:hAnsi="宋体" w:eastAsia="宋体" w:cs="宋体"/>
                <w:color w:val="auto"/>
                <w:u w:val="none"/>
              </w:rPr>
              <w:t>资信证明文件</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jc w:val="left"/>
              <w:rPr>
                <w:rStyle w:val="18"/>
                <w:rFonts w:hint="eastAsia" w:ascii="宋体" w:hAnsi="宋体" w:eastAsia="宋体" w:cs="宋体"/>
                <w:b w:val="0"/>
                <w:bCs w:val="0"/>
                <w:color w:val="auto"/>
                <w:sz w:val="21"/>
                <w:szCs w:val="21"/>
                <w:u w:val="none"/>
                <w:lang w:val="en-US" w:eastAsia="zh-CN"/>
              </w:rPr>
            </w:pPr>
            <w:r>
              <w:rPr>
                <w:rStyle w:val="18"/>
                <w:rFonts w:hint="eastAsia" w:ascii="宋体" w:hAnsi="宋体" w:eastAsia="宋体" w:cs="宋体"/>
                <w:b w:val="0"/>
                <w:bCs w:val="0"/>
                <w:color w:val="auto"/>
                <w:sz w:val="21"/>
                <w:szCs w:val="21"/>
                <w:u w:val="none"/>
                <w:lang w:val="en-US" w:eastAsia="zh-CN"/>
              </w:rPr>
              <w:t xml:space="preserve">8.1 </w:t>
            </w:r>
            <w:r>
              <w:rPr>
                <w:rFonts w:hint="eastAsia" w:ascii="宋体" w:hAnsi="宋体" w:eastAsia="宋体" w:cs="宋体"/>
                <w:b w:val="0"/>
                <w:bCs w:val="0"/>
                <w:sz w:val="21"/>
                <w:szCs w:val="21"/>
                <w:highlight w:val="none"/>
              </w:rPr>
              <w:t>国家企业信用信息公式系统网站（www.gsxt.gov.cn）截图格式</w:t>
            </w:r>
            <w:r>
              <w:rPr>
                <w:rFonts w:hint="eastAsia" w:ascii="宋体" w:hAnsi="宋体" w:eastAsia="宋体" w:cs="宋体"/>
                <w:b w:val="0"/>
                <w:bCs w:val="0"/>
                <w:sz w:val="21"/>
                <w:szCs w:val="21"/>
                <w:highlight w:val="none"/>
                <w:lang w:eastAsia="zh-CN"/>
              </w:rPr>
              <w:t>要求</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jc w:val="left"/>
              <w:rPr>
                <w:rStyle w:val="18"/>
                <w:rFonts w:hint="eastAsia" w:ascii="宋体" w:hAnsi="宋体" w:eastAsia="宋体" w:cs="宋体"/>
                <w:b w:val="0"/>
                <w:bCs w:val="0"/>
                <w:color w:val="auto"/>
                <w:sz w:val="21"/>
                <w:szCs w:val="21"/>
                <w:u w:val="none"/>
                <w:lang w:val="en-US" w:eastAsia="zh-CN"/>
              </w:rPr>
            </w:pPr>
            <w:r>
              <w:rPr>
                <w:rStyle w:val="18"/>
                <w:rFonts w:hint="eastAsia" w:ascii="宋体" w:hAnsi="宋体" w:eastAsia="宋体" w:cs="宋体"/>
                <w:b w:val="0"/>
                <w:bCs w:val="0"/>
                <w:color w:val="auto"/>
                <w:sz w:val="21"/>
                <w:szCs w:val="21"/>
                <w:u w:val="none"/>
                <w:lang w:val="en-US" w:eastAsia="zh-CN"/>
              </w:rPr>
              <w:t xml:space="preserve">8.2 </w:t>
            </w:r>
            <w:r>
              <w:rPr>
                <w:rFonts w:hint="eastAsia" w:ascii="宋体" w:hAnsi="宋体" w:eastAsia="宋体" w:cs="宋体"/>
                <w:b w:val="0"/>
                <w:bCs w:val="0"/>
                <w:sz w:val="21"/>
                <w:szCs w:val="21"/>
                <w:highlight w:val="none"/>
              </w:rPr>
              <w:t>“信用中国”网站（www.creditchina.gov.cn）截图格式要</w:t>
            </w:r>
            <w:r>
              <w:rPr>
                <w:rFonts w:hint="eastAsia" w:ascii="宋体" w:hAnsi="宋体" w:eastAsia="宋体" w:cs="宋体"/>
                <w:b w:val="0"/>
                <w:bCs w:val="0"/>
                <w:sz w:val="21"/>
                <w:szCs w:val="21"/>
                <w:highlight w:val="none"/>
                <w:lang w:eastAsia="zh-CN"/>
              </w:rPr>
              <w:t>求</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jc w:val="left"/>
              <w:rPr>
                <w:rStyle w:val="18"/>
                <w:rFonts w:hint="eastAsia" w:ascii="宋体" w:hAnsi="宋体" w:eastAsia="宋体" w:cs="宋体"/>
                <w:b w:val="0"/>
                <w:bCs w:val="0"/>
                <w:color w:val="auto"/>
                <w:sz w:val="21"/>
                <w:szCs w:val="21"/>
                <w:u w:val="none"/>
                <w:lang w:val="en-US" w:eastAsia="zh-CN"/>
              </w:rPr>
            </w:pPr>
            <w:r>
              <w:rPr>
                <w:rStyle w:val="18"/>
                <w:rFonts w:hint="eastAsia" w:ascii="宋体" w:hAnsi="宋体" w:eastAsia="宋体" w:cs="宋体"/>
                <w:b w:val="0"/>
                <w:bCs w:val="0"/>
                <w:color w:val="auto"/>
                <w:sz w:val="21"/>
                <w:szCs w:val="21"/>
                <w:u w:val="none"/>
                <w:lang w:val="en-US" w:eastAsia="zh-CN"/>
              </w:rPr>
              <w:t xml:space="preserve">8.3 </w:t>
            </w:r>
            <w:r>
              <w:rPr>
                <w:rFonts w:hint="eastAsia" w:ascii="宋体" w:hAnsi="宋体" w:eastAsia="宋体" w:cs="宋体"/>
                <w:b w:val="0"/>
                <w:bCs w:val="0"/>
                <w:sz w:val="21"/>
                <w:szCs w:val="21"/>
                <w:highlight w:val="none"/>
              </w:rPr>
              <w:t>“中国执行信息公开网”网站截</w:t>
            </w:r>
            <w:r>
              <w:rPr>
                <w:rFonts w:hint="eastAsia" w:ascii="宋体" w:hAnsi="宋体" w:eastAsia="宋体" w:cs="宋体"/>
                <w:b w:val="0"/>
                <w:bCs w:val="0"/>
                <w:sz w:val="21"/>
                <w:szCs w:val="21"/>
                <w:highlight w:val="none"/>
                <w:lang w:eastAsia="zh-CN"/>
              </w:rPr>
              <w:t>图格式要求</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r>
              <w:rPr>
                <w:rFonts w:hint="eastAsia" w:ascii="宋体" w:hAnsi="宋体" w:eastAsia="宋体" w:cs="宋体"/>
                <w:u w:val="none"/>
                <w:lang w:val="en-US" w:eastAsia="zh-CN"/>
              </w:rPr>
              <w:t>九、诚信承诺函及企业声明</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r>
              <w:rPr>
                <w:rFonts w:hint="eastAsia" w:ascii="宋体" w:hAnsi="宋体" w:eastAsia="宋体" w:cs="宋体"/>
                <w:u w:val="none"/>
                <w:lang w:val="en-US" w:eastAsia="zh-CN"/>
              </w:rPr>
              <w:t>9.1 诚信承诺函</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r>
              <w:rPr>
                <w:rFonts w:hint="eastAsia" w:ascii="宋体" w:hAnsi="宋体" w:eastAsia="宋体" w:cs="宋体"/>
                <w:u w:val="none"/>
                <w:lang w:val="en-US" w:eastAsia="zh-CN"/>
              </w:rPr>
              <w:t>9.2 企业声明</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十、企业同类项目业绩情况</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0"/>
                <w:sz w:val="21"/>
                <w:szCs w:val="22"/>
                <w:lang w:val="en-US" w:eastAsia="zh-CN" w:bidi="ar-SA"/>
              </w:rPr>
            </w:pPr>
            <w:r>
              <w:rPr>
                <w:rFonts w:hint="eastAsia" w:ascii="宋体" w:hAnsi="宋体" w:eastAsia="宋体" w:cs="宋体"/>
                <w:kern w:val="0"/>
                <w:lang w:val="en-US" w:eastAsia="zh-CN"/>
              </w:rPr>
              <w:t>十一、</w:t>
            </w:r>
            <w:r>
              <w:rPr>
                <w:rFonts w:hint="eastAsia" w:ascii="宋体" w:hAnsi="宋体" w:eastAsia="宋体" w:cs="宋体"/>
                <w:kern w:val="0"/>
              </w:rPr>
              <w:t>拟派本项目主要设计团队</w:t>
            </w:r>
            <w:r>
              <w:rPr>
                <w:rFonts w:hint="eastAsia" w:ascii="宋体" w:hAnsi="宋体" w:eastAsia="宋体" w:cs="宋体"/>
                <w:kern w:val="0"/>
                <w:lang w:eastAsia="zh-CN"/>
              </w:rPr>
              <w:t>（格式及内容自定）</w:t>
            </w:r>
          </w:p>
        </w:tc>
        <w:tc>
          <w:tcPr>
            <w:tcW w:w="2331" w:type="dxa"/>
            <w:noWrap w:val="0"/>
            <w:vAlign w:val="center"/>
          </w:tcPr>
          <w:p>
            <w:pPr>
              <w:autoSpaceDE w:val="0"/>
              <w:autoSpaceDN w:val="0"/>
              <w:jc w:val="center"/>
              <w:rPr>
                <w:rFonts w:hint="eastAsia" w:ascii="宋体" w:hAnsi="宋体" w:eastAsia="宋体" w:cs="宋体"/>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r>
              <w:rPr>
                <w:rFonts w:hint="eastAsia" w:ascii="宋体" w:hAnsi="宋体" w:eastAsia="宋体" w:cs="宋体"/>
                <w:u w:val="none"/>
                <w:lang w:val="en-US" w:eastAsia="zh-CN"/>
              </w:rPr>
              <w:t>……</w:t>
            </w:r>
          </w:p>
        </w:tc>
        <w:tc>
          <w:tcPr>
            <w:tcW w:w="2331" w:type="dxa"/>
            <w:noWrap w:val="0"/>
            <w:vAlign w:val="center"/>
          </w:tcPr>
          <w:p>
            <w:pPr>
              <w:autoSpaceDE w:val="0"/>
              <w:autoSpaceDN w:val="0"/>
              <w:jc w:val="center"/>
              <w:rPr>
                <w:rFonts w:hint="eastAsia" w:ascii="宋体" w:hAnsi="宋体" w:eastAsia="宋体" w:cs="宋体"/>
              </w:rPr>
            </w:pPr>
          </w:p>
        </w:tc>
      </w:tr>
    </w:tbl>
    <w:p/>
    <w:p>
      <w:pPr>
        <w:pStyle w:val="8"/>
      </w:pPr>
    </w:p>
    <w:p/>
    <w:p>
      <w:pPr>
        <w:pStyle w:val="8"/>
      </w:pPr>
    </w:p>
    <w:p/>
    <w:p>
      <w:pPr>
        <w:pStyle w:val="8"/>
      </w:pPr>
    </w:p>
    <w:p/>
    <w:p>
      <w:pPr>
        <w:pStyle w:val="8"/>
      </w:pPr>
    </w:p>
    <w:p/>
    <w:p>
      <w:pPr>
        <w:pStyle w:val="8"/>
      </w:pPr>
    </w:p>
    <w:p/>
    <w:p>
      <w:pPr>
        <w:pStyle w:val="8"/>
      </w:pPr>
    </w:p>
    <w:p>
      <w:pPr>
        <w:pStyle w:val="8"/>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二、供应登记函</w:t>
      </w:r>
    </w:p>
    <w:p>
      <w:pPr>
        <w:pStyle w:val="14"/>
        <w:ind w:left="0" w:firstLine="0"/>
      </w:pPr>
    </w:p>
    <w:p>
      <w:pPr>
        <w:jc w:val="center"/>
        <w:rPr>
          <w:b/>
          <w:sz w:val="32"/>
        </w:rPr>
      </w:pPr>
      <w:r>
        <w:rPr>
          <w:rFonts w:hint="eastAsia"/>
          <w:b/>
          <w:sz w:val="32"/>
        </w:rPr>
        <w:t>供 应 商 登 记 函</w:t>
      </w:r>
    </w:p>
    <w:p>
      <w:pPr>
        <w:widowControl/>
        <w:spacing w:line="360" w:lineRule="auto"/>
        <w:jc w:val="left"/>
        <w:rPr>
          <w:rFonts w:hint="eastAsia" w:ascii="宋体" w:hAnsi="宋体"/>
          <w:szCs w:val="21"/>
        </w:rPr>
      </w:pP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szCs w:val="21"/>
        </w:rPr>
        <w:t>广州白云国际机场宾馆有限公司广州戴斯酒店：</w:t>
      </w:r>
    </w:p>
    <w:p>
      <w:pPr>
        <w:widowControl/>
        <w:spacing w:line="360" w:lineRule="auto"/>
        <w:ind w:firstLine="404"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我单位报名参加</w:t>
      </w:r>
      <w:r>
        <w:rPr>
          <w:rFonts w:hint="eastAsia" w:ascii="宋体" w:hAnsi="宋体" w:cs="宋体"/>
          <w:color w:val="000000"/>
          <w:kern w:val="0"/>
          <w:szCs w:val="21"/>
          <w:u w:val="single"/>
          <w:lang w:val="en-US" w:eastAsia="zh-CN"/>
        </w:rPr>
        <w:t xml:space="preserve"> </w:t>
      </w:r>
      <w:r>
        <w:rPr>
          <w:rFonts w:hint="eastAsia" w:ascii="宋体" w:hAnsi="宋体" w:cs="宋体"/>
          <w:szCs w:val="21"/>
          <w:u w:val="single"/>
          <w:lang w:eastAsia="zh-CN"/>
        </w:rPr>
        <w:t>生鲜食材</w:t>
      </w:r>
      <w:r>
        <w:rPr>
          <w:rFonts w:hint="eastAsia" w:ascii="宋体" w:hAnsi="宋体" w:eastAsia="宋体" w:cs="宋体"/>
          <w:szCs w:val="21"/>
          <w:u w:val="single"/>
        </w:rPr>
        <w:t>原材料</w:t>
      </w:r>
      <w:r>
        <w:rPr>
          <w:rFonts w:hint="eastAsia" w:ascii="宋体" w:hAnsi="宋体" w:eastAsia="宋体" w:cs="宋体"/>
          <w:szCs w:val="21"/>
          <w:u w:val="single"/>
          <w:lang w:eastAsia="zh-CN"/>
        </w:rPr>
        <w:t>采购</w:t>
      </w:r>
      <w:r>
        <w:rPr>
          <w:rFonts w:hint="eastAsia" w:ascii="宋体" w:hAnsi="宋体" w:eastAsia="宋体" w:cs="宋体"/>
          <w:szCs w:val="21"/>
          <w:u w:val="single"/>
        </w:rPr>
        <w:t>项目</w:t>
      </w:r>
      <w:r>
        <w:rPr>
          <w:rFonts w:hint="eastAsia" w:ascii="宋体" w:hAnsi="宋体" w:cs="宋体"/>
          <w:szCs w:val="21"/>
          <w:u w:val="single"/>
          <w:lang w:val="en-US" w:eastAsia="zh-CN"/>
        </w:rPr>
        <w:t xml:space="preserve"> </w:t>
      </w:r>
      <w:r>
        <w:rPr>
          <w:rFonts w:hint="eastAsia" w:ascii="宋体" w:hAnsi="宋体" w:eastAsia="宋体" w:cs="宋体"/>
          <w:color w:val="000000"/>
          <w:kern w:val="0"/>
          <w:szCs w:val="21"/>
        </w:rPr>
        <w:t>的报价，严格遵守有关规定，并按采购文件的规定，准时报送报价文件。</w:t>
      </w:r>
    </w:p>
    <w:p>
      <w:pPr>
        <w:pStyle w:val="14"/>
        <w:ind w:left="0" w:firstLine="0"/>
        <w:rPr>
          <w:rFonts w:hint="eastAsia" w:ascii="宋体" w:hAnsi="宋体" w:eastAsia="宋体" w:cs="宋体"/>
          <w:color w:val="000000"/>
          <w:kern w:val="0"/>
          <w:szCs w:val="21"/>
        </w:rPr>
      </w:pPr>
    </w:p>
    <w:p>
      <w:pPr>
        <w:pStyle w:val="14"/>
        <w:rPr>
          <w:rFonts w:hint="eastAsia" w:ascii="宋体" w:hAnsi="宋体" w:eastAsia="宋体" w:cs="宋体"/>
          <w:color w:val="000000"/>
          <w:kern w:val="0"/>
          <w:szCs w:val="21"/>
        </w:rPr>
      </w:pPr>
    </w:p>
    <w:p>
      <w:pPr>
        <w:widowControl/>
        <w:ind w:right="840"/>
        <w:jc w:val="center"/>
        <w:rPr>
          <w:rFonts w:hint="eastAsia" w:ascii="宋体" w:hAnsi="宋体" w:cs="宋体"/>
          <w:color w:val="000000"/>
          <w:kern w:val="0"/>
          <w:szCs w:val="21"/>
          <w:lang w:val="en-US" w:eastAsia="zh-CN"/>
        </w:rPr>
      </w:pPr>
      <w:r>
        <w:rPr>
          <w:rFonts w:hint="eastAsia" w:ascii="宋体" w:hAnsi="宋体" w:eastAsia="宋体" w:cs="宋体"/>
          <w:color w:val="000000"/>
          <w:kern w:val="0"/>
          <w:szCs w:val="21"/>
        </w:rPr>
        <w:t xml:space="preserve">                         </w:t>
      </w:r>
      <w:r>
        <w:rPr>
          <w:rFonts w:hint="eastAsia" w:ascii="宋体" w:hAnsi="宋体" w:cs="宋体"/>
          <w:color w:val="000000"/>
          <w:kern w:val="0"/>
          <w:szCs w:val="21"/>
          <w:lang w:val="en-US" w:eastAsia="zh-CN"/>
        </w:rPr>
        <w:t xml:space="preserve">    </w:t>
      </w:r>
    </w:p>
    <w:p>
      <w:pPr>
        <w:widowControl/>
        <w:ind w:right="840"/>
        <w:jc w:val="center"/>
        <w:rPr>
          <w:rFonts w:hint="eastAsia" w:ascii="宋体" w:hAnsi="宋体" w:cs="宋体"/>
          <w:color w:val="000000"/>
          <w:kern w:val="0"/>
          <w:szCs w:val="21"/>
          <w:lang w:val="en-US" w:eastAsia="zh-CN"/>
        </w:rPr>
      </w:pPr>
    </w:p>
    <w:p>
      <w:pPr>
        <w:widowControl/>
        <w:ind w:right="840"/>
        <w:jc w:val="center"/>
        <w:rPr>
          <w:rFonts w:hint="eastAsia" w:ascii="宋体" w:hAnsi="宋体" w:eastAsia="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eastAsia="宋体" w:cs="宋体"/>
        </w:rPr>
        <w:t>供应商名称</w:t>
      </w:r>
      <w:r>
        <w:rPr>
          <w:rFonts w:hint="eastAsia" w:ascii="宋体" w:hAnsi="宋体" w:eastAsia="宋体" w:cs="宋体"/>
          <w:color w:val="000000"/>
          <w:kern w:val="0"/>
          <w:szCs w:val="21"/>
        </w:rPr>
        <w:t xml:space="preserve">（公章）：    </w:t>
      </w:r>
    </w:p>
    <w:p>
      <w:pPr>
        <w:widowControl/>
        <w:ind w:right="84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ind w:right="44"/>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法定代表人或授权代表签字：</w:t>
      </w:r>
    </w:p>
    <w:p>
      <w:pPr>
        <w:widowControl/>
        <w:ind w:right="840" w:firstLine="404" w:firstLineChars="200"/>
        <w:rPr>
          <w:rFonts w:hint="eastAsia" w:ascii="宋体" w:hAnsi="宋体" w:eastAsia="宋体" w:cs="宋体"/>
          <w:color w:val="000000"/>
          <w:kern w:val="0"/>
          <w:szCs w:val="21"/>
        </w:rPr>
      </w:pPr>
    </w:p>
    <w:p>
      <w:pPr>
        <w:pStyle w:val="14"/>
        <w:ind w:left="540" w:leftChars="0" w:firstLine="4098" w:firstLineChars="2029"/>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日期：    年    月    日      </w:t>
      </w:r>
    </w:p>
    <w:p>
      <w:pPr>
        <w:pStyle w:val="14"/>
        <w:rPr>
          <w:rFonts w:hint="eastAsia" w:ascii="宋体" w:hAnsi="宋体" w:eastAsia="宋体" w:cs="宋体"/>
          <w:color w:val="000000"/>
          <w:kern w:val="0"/>
          <w:szCs w:val="21"/>
        </w:rPr>
      </w:pPr>
    </w:p>
    <w:p>
      <w:pPr>
        <w:pStyle w:val="14"/>
        <w:rPr>
          <w:rFonts w:hint="eastAsia" w:ascii="宋体" w:hAnsi="宋体" w:eastAsia="宋体" w:cs="宋体"/>
          <w:color w:val="000000"/>
          <w:kern w:val="0"/>
          <w:szCs w:val="21"/>
        </w:rPr>
      </w:pPr>
    </w:p>
    <w:p>
      <w:pPr>
        <w:pStyle w:val="14"/>
        <w:rPr>
          <w:rFonts w:hint="eastAsia" w:ascii="宋体" w:hAnsi="宋体" w:eastAsia="宋体" w:cs="宋体"/>
          <w:color w:val="000000"/>
          <w:kern w:val="0"/>
          <w:szCs w:val="21"/>
        </w:rPr>
      </w:pPr>
    </w:p>
    <w:p>
      <w:pPr>
        <w:pStyle w:val="14"/>
        <w:rPr>
          <w:rFonts w:hint="eastAsia" w:ascii="宋体" w:hAnsi="宋体" w:eastAsia="宋体" w:cs="宋体"/>
          <w:color w:val="000000"/>
          <w:kern w:val="0"/>
          <w:szCs w:val="21"/>
        </w:rPr>
      </w:pPr>
    </w:p>
    <w:p>
      <w:pPr>
        <w:widowControl/>
        <w:ind w:right="210"/>
        <w:jc w:val="center"/>
        <w:rPr>
          <w:rFonts w:hint="eastAsia" w:ascii="宋体" w:hAnsi="宋体" w:eastAsia="宋体" w:cs="宋体"/>
          <w:color w:val="000000"/>
          <w:kern w:val="0"/>
          <w:sz w:val="28"/>
          <w:szCs w:val="28"/>
        </w:rPr>
      </w:pPr>
      <w:r>
        <w:rPr>
          <w:rFonts w:hint="eastAsia" w:ascii="宋体" w:hAnsi="宋体" w:eastAsia="宋体" w:cs="宋体"/>
          <w:b/>
          <w:bCs/>
          <w:color w:val="000000"/>
          <w:kern w:val="0"/>
          <w:sz w:val="32"/>
          <w:szCs w:val="32"/>
        </w:rPr>
        <w:t>报价企业概况表</w:t>
      </w:r>
    </w:p>
    <w:tbl>
      <w:tblPr>
        <w:tblStyle w:val="15"/>
        <w:tblW w:w="86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hint="eastAsia" w:ascii="宋体" w:hAnsi="宋体" w:eastAsia="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hint="eastAsia" w:ascii="宋体" w:hAnsi="宋体" w:eastAsia="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7" w:firstLineChars="23"/>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78" w:firstLineChars="39"/>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eastAsia="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7" w:firstLineChars="23"/>
              <w:jc w:val="center"/>
              <w:rPr>
                <w:rFonts w:hint="eastAsia" w:ascii="宋体" w:hAnsi="宋体" w:eastAsia="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78" w:firstLineChars="39"/>
              <w:jc w:val="center"/>
              <w:rPr>
                <w:rFonts w:hint="eastAsia" w:ascii="宋体" w:hAnsi="宋体" w:eastAsia="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hint="eastAsia" w:ascii="宋体" w:hAnsi="宋体" w:eastAsia="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7" w:firstLineChars="23"/>
              <w:jc w:val="center"/>
              <w:rPr>
                <w:rFonts w:hint="eastAsia" w:ascii="宋体" w:hAnsi="宋体" w:eastAsia="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78" w:firstLineChars="39"/>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hint="eastAsia" w:ascii="宋体" w:hAnsi="宋体" w:eastAsia="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7" w:firstLineChars="23"/>
              <w:jc w:val="center"/>
              <w:rPr>
                <w:rFonts w:hint="eastAsia" w:ascii="宋体" w:hAnsi="宋体" w:eastAsia="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78" w:firstLineChars="39"/>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hint="eastAsia" w:ascii="宋体" w:hAnsi="宋体" w:eastAsia="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手    机：                    传  真：</w:t>
            </w:r>
          </w:p>
          <w:p>
            <w:pPr>
              <w:widowControl/>
              <w:ind w:right="210" w:firstLine="42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邮政编码：                   E-mail：</w:t>
            </w:r>
          </w:p>
        </w:tc>
      </w:tr>
    </w:tbl>
    <w:p>
      <w:pPr>
        <w:widowControl/>
        <w:ind w:right="1680" w:firstLine="5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ind w:right="1680" w:firstLine="5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ind w:right="1680" w:firstLine="560"/>
        <w:jc w:val="center"/>
        <w:rPr>
          <w:rFonts w:hint="eastAsia" w:ascii="宋体" w:hAnsi="宋体" w:eastAsia="宋体" w:cs="宋体"/>
          <w:color w:val="000000"/>
          <w:kern w:val="0"/>
          <w:szCs w:val="21"/>
        </w:rPr>
      </w:pPr>
    </w:p>
    <w:p>
      <w:pPr>
        <w:widowControl/>
        <w:ind w:right="1680" w:firstLine="560"/>
        <w:jc w:val="center"/>
        <w:rPr>
          <w:rFonts w:hint="eastAsia" w:ascii="宋体" w:hAnsi="宋体" w:cs="宋体"/>
          <w:color w:val="000000"/>
          <w:kern w:val="0"/>
          <w:szCs w:val="21"/>
          <w:lang w:val="en-US" w:eastAsia="zh-CN"/>
        </w:rPr>
      </w:pPr>
      <w:r>
        <w:rPr>
          <w:rFonts w:hint="eastAsia" w:ascii="宋体" w:hAnsi="宋体" w:eastAsia="宋体" w:cs="宋体"/>
          <w:color w:val="000000"/>
          <w:kern w:val="0"/>
          <w:szCs w:val="21"/>
        </w:rPr>
        <w:t xml:space="preserve">                          </w:t>
      </w:r>
      <w:r>
        <w:rPr>
          <w:rFonts w:hint="eastAsia" w:ascii="宋体" w:hAnsi="宋体" w:cs="宋体"/>
          <w:color w:val="000000"/>
          <w:kern w:val="0"/>
          <w:szCs w:val="21"/>
          <w:lang w:val="en-US" w:eastAsia="zh-CN"/>
        </w:rPr>
        <w:t xml:space="preserve">    </w:t>
      </w:r>
    </w:p>
    <w:p>
      <w:pPr>
        <w:widowControl/>
        <w:ind w:right="1680" w:firstLine="560"/>
        <w:jc w:val="center"/>
        <w:rPr>
          <w:rFonts w:hint="eastAsia" w:ascii="宋体" w:hAnsi="宋体" w:eastAsia="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eastAsia="宋体" w:cs="宋体"/>
        </w:rPr>
        <w:t>供应商名称</w:t>
      </w:r>
      <w:r>
        <w:rPr>
          <w:rFonts w:hint="eastAsia" w:ascii="宋体" w:hAnsi="宋体" w:eastAsia="宋体" w:cs="宋体"/>
          <w:color w:val="000000"/>
          <w:kern w:val="0"/>
          <w:szCs w:val="21"/>
        </w:rPr>
        <w:t xml:space="preserve">（章）：  </w:t>
      </w:r>
    </w:p>
    <w:p>
      <w:pPr>
        <w:widowControl/>
        <w:ind w:right="1680" w:firstLine="5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wordWrap w:val="0"/>
        <w:ind w:right="1050" w:firstLine="5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法定代表人或授权代表签字：     </w:t>
      </w:r>
    </w:p>
    <w:p>
      <w:pPr>
        <w:widowControl/>
        <w:wordWrap w:val="0"/>
        <w:ind w:right="1050" w:firstLine="4646" w:firstLineChars="2300"/>
        <w:rPr>
          <w:rFonts w:hint="eastAsia" w:ascii="宋体" w:hAnsi="宋体" w:eastAsia="宋体" w:cs="宋体"/>
          <w:color w:val="000000"/>
          <w:kern w:val="0"/>
          <w:szCs w:val="21"/>
        </w:rPr>
      </w:pPr>
    </w:p>
    <w:p>
      <w:pPr>
        <w:widowControl/>
        <w:wordWrap w:val="0"/>
        <w:ind w:left="0" w:leftChars="0" w:right="1050" w:firstLine="4640" w:firstLineChars="2297"/>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日期：  年    月    日 </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lang w:val="en-US" w:eastAsia="zh-CN"/>
        </w:rPr>
      </w:pPr>
    </w:p>
    <w:p>
      <w:pPr>
        <w:widowControl/>
        <w:wordWrap w:val="0"/>
        <w:ind w:right="1050"/>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三、企业营业执照复印件</w:t>
      </w:r>
    </w:p>
    <w:p>
      <w:pPr>
        <w:ind w:firstLine="404" w:firstLineChars="200"/>
        <w:jc w:val="both"/>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（复印件加盖公章）</w:t>
      </w:r>
    </w:p>
    <w:p>
      <w:pPr>
        <w:rPr>
          <w:rFonts w:hint="eastAsia" w:ascii="宋体" w:hAnsi="宋体" w:eastAsia="宋体" w:cs="宋体"/>
          <w:b/>
          <w:bCs/>
          <w:sz w:val="28"/>
          <w:szCs w:val="28"/>
          <w:lang w:eastAsia="zh-CN"/>
        </w:rPr>
      </w:pPr>
      <w:r>
        <w:rPr>
          <w:rFonts w:hint="eastAsia" w:ascii="黑体" w:hAnsi="黑体" w:eastAsia="黑体" w:cs="黑体"/>
          <w:b w:val="0"/>
          <w:bCs w:val="0"/>
          <w:sz w:val="28"/>
          <w:szCs w:val="28"/>
          <w:lang w:eastAsia="zh-CN"/>
        </w:rPr>
        <w:t>四、</w:t>
      </w:r>
      <w:r>
        <w:rPr>
          <w:rFonts w:hint="eastAsia" w:ascii="黑体" w:hAnsi="黑体" w:eastAsia="黑体" w:cs="黑体"/>
          <w:b w:val="0"/>
          <w:bCs/>
          <w:sz w:val="28"/>
          <w:szCs w:val="28"/>
          <w:lang w:val="en-US" w:eastAsia="zh-CN"/>
        </w:rPr>
        <w:t>法定代表人证明书及</w:t>
      </w:r>
      <w:r>
        <w:rPr>
          <w:rFonts w:hint="eastAsia" w:ascii="黑体" w:hAnsi="黑体" w:eastAsia="黑体" w:cs="黑体"/>
          <w:b w:val="0"/>
          <w:bCs/>
          <w:sz w:val="28"/>
          <w:szCs w:val="28"/>
        </w:rPr>
        <w:t>法定代表人授权委托书</w:t>
      </w:r>
    </w:p>
    <w:p>
      <w:pPr>
        <w:jc w:val="both"/>
        <w:rPr>
          <w:b w:val="0"/>
          <w:bCs/>
          <w:sz w:val="32"/>
          <w:szCs w:val="32"/>
        </w:rPr>
      </w:pPr>
      <w:r>
        <w:rPr>
          <w:rFonts w:hint="eastAsia" w:ascii="宋体" w:hAnsi="宋体" w:eastAsia="宋体" w:cs="宋体"/>
          <w:b w:val="0"/>
          <w:bCs/>
          <w:sz w:val="24"/>
          <w:szCs w:val="24"/>
          <w:lang w:val="en-US" w:eastAsia="zh-CN"/>
        </w:rPr>
        <w:t xml:space="preserve">4.1 </w:t>
      </w:r>
      <w:r>
        <w:rPr>
          <w:rFonts w:hint="eastAsia" w:ascii="宋体" w:hAnsi="宋体" w:eastAsia="宋体" w:cs="宋体"/>
          <w:b w:val="0"/>
          <w:bCs/>
          <w:sz w:val="24"/>
          <w:szCs w:val="24"/>
        </w:rPr>
        <w:t>法定代表</w:t>
      </w:r>
      <w:r>
        <w:rPr>
          <w:rFonts w:hint="eastAsia"/>
          <w:b w:val="0"/>
          <w:bCs/>
          <w:sz w:val="24"/>
          <w:szCs w:val="24"/>
        </w:rPr>
        <w:t>人证明书</w:t>
      </w:r>
    </w:p>
    <w:p>
      <w:pPr>
        <w:pStyle w:val="8"/>
        <w:rPr>
          <w:rFonts w:hint="default"/>
          <w:sz w:val="24"/>
          <w:szCs w:val="24"/>
          <w:lang w:val="en-US" w:eastAsia="zh-CN"/>
        </w:rPr>
      </w:pPr>
    </w:p>
    <w:p>
      <w:pPr>
        <w:jc w:val="center"/>
        <w:rPr>
          <w:b/>
          <w:sz w:val="32"/>
          <w:szCs w:val="32"/>
        </w:rPr>
      </w:pPr>
      <w:r>
        <w:rPr>
          <w:rFonts w:hint="eastAsia"/>
          <w:b/>
          <w:sz w:val="32"/>
          <w:szCs w:val="32"/>
        </w:rPr>
        <w:t>法定代表人证明书</w:t>
      </w:r>
    </w:p>
    <w:p>
      <w:pPr>
        <w:rPr>
          <w:rFonts w:hint="eastAsia" w:ascii="宋体" w:hAnsi="宋体" w:eastAsia="宋体" w:cs="宋体"/>
          <w:bCs/>
          <w:sz w:val="21"/>
          <w:szCs w:val="21"/>
          <w:u w:val="single"/>
        </w:rPr>
      </w:pPr>
    </w:p>
    <w:p>
      <w:pPr>
        <w:keepNext w:val="0"/>
        <w:keepLines w:val="0"/>
        <w:pageBreakBefore w:val="0"/>
        <w:widowControl w:val="0"/>
        <w:kinsoku/>
        <w:wordWrap/>
        <w:overflowPunct/>
        <w:topLinePunct w:val="0"/>
        <w:bidi w:val="0"/>
        <w:adjustRightInd/>
        <w:snapToGrid w:val="0"/>
        <w:spacing w:line="360" w:lineRule="auto"/>
        <w:ind w:firstLine="404" w:firstLineChars="200"/>
        <w:textAlignment w:val="auto"/>
        <w:rPr>
          <w:rFonts w:hint="eastAsia" w:ascii="宋体" w:hAnsi="宋体" w:eastAsia="宋体" w:cs="宋体"/>
          <w:bCs/>
          <w:i w:val="0"/>
          <w:iCs/>
          <w:sz w:val="21"/>
          <w:szCs w:val="21"/>
        </w:rPr>
      </w:pPr>
      <w:r>
        <w:rPr>
          <w:rFonts w:hint="eastAsia" w:ascii="宋体" w:hAnsi="宋体" w:eastAsia="宋体" w:cs="宋体"/>
          <w:bCs/>
          <w:i w:val="0"/>
          <w:iCs/>
          <w:sz w:val="21"/>
          <w:szCs w:val="21"/>
          <w:u w:val="single"/>
        </w:rPr>
        <w:t>（法定代表人姓名）</w:t>
      </w:r>
      <w:r>
        <w:rPr>
          <w:rFonts w:hint="eastAsia" w:ascii="宋体" w:hAnsi="宋体" w:eastAsia="宋体" w:cs="宋体"/>
          <w:bCs/>
          <w:i w:val="0"/>
          <w:iCs/>
          <w:sz w:val="21"/>
          <w:szCs w:val="21"/>
        </w:rPr>
        <w:t>现任我单位</w:t>
      </w:r>
      <w:r>
        <w:rPr>
          <w:rFonts w:hint="eastAsia" w:ascii="宋体" w:hAnsi="宋体" w:eastAsia="宋体" w:cs="宋体"/>
          <w:bCs/>
          <w:i w:val="0"/>
          <w:iCs/>
          <w:sz w:val="21"/>
          <w:szCs w:val="21"/>
          <w:u w:val="single"/>
        </w:rPr>
        <w:t>（法定代表人职务）</w:t>
      </w:r>
      <w:r>
        <w:rPr>
          <w:rFonts w:hint="eastAsia" w:ascii="宋体" w:hAnsi="宋体" w:eastAsia="宋体" w:cs="宋体"/>
          <w:bCs/>
          <w:i w:val="0"/>
          <w:iCs/>
          <w:sz w:val="21"/>
          <w:szCs w:val="21"/>
        </w:rPr>
        <w:t>职务，为法定代表人，特此证明。</w:t>
      </w:r>
    </w:p>
    <w:p>
      <w:pPr>
        <w:keepNext w:val="0"/>
        <w:keepLines w:val="0"/>
        <w:pageBreakBefore w:val="0"/>
        <w:widowControl w:val="0"/>
        <w:kinsoku/>
        <w:wordWrap/>
        <w:overflowPunct/>
        <w:topLinePunct w:val="0"/>
        <w:bidi w:val="0"/>
        <w:adjustRightInd/>
        <w:snapToGrid w:val="0"/>
        <w:spacing w:line="360" w:lineRule="auto"/>
        <w:ind w:firstLine="404" w:firstLineChars="200"/>
        <w:textAlignment w:val="auto"/>
        <w:rPr>
          <w:rFonts w:hint="eastAsia" w:ascii="宋体" w:hAnsi="宋体" w:eastAsia="宋体" w:cs="宋体"/>
          <w:bCs/>
          <w:i w:val="0"/>
          <w:iCs/>
          <w:sz w:val="21"/>
          <w:szCs w:val="21"/>
        </w:rPr>
      </w:pPr>
      <w:r>
        <w:rPr>
          <w:rFonts w:hint="eastAsia" w:ascii="宋体" w:hAnsi="宋体" w:eastAsia="宋体" w:cs="宋体"/>
          <w:bCs/>
          <w:i w:val="0"/>
          <w:iCs/>
          <w:sz w:val="21"/>
          <w:szCs w:val="21"/>
        </w:rPr>
        <w:t>有效期限：</w:t>
      </w:r>
      <w:r>
        <w:rPr>
          <w:rFonts w:hint="eastAsia" w:ascii="宋体" w:hAnsi="宋体" w:eastAsia="宋体" w:cs="宋体"/>
          <w:bCs/>
          <w:i w:val="0"/>
          <w:iCs/>
          <w:sz w:val="21"/>
          <w:szCs w:val="21"/>
          <w:u w:val="single"/>
        </w:rPr>
        <w:t xml:space="preserve">自    年  </w:t>
      </w:r>
      <w:r>
        <w:rPr>
          <w:rFonts w:hint="eastAsia" w:ascii="宋体" w:hAnsi="宋体" w:eastAsia="宋体" w:cs="宋体"/>
          <w:bCs/>
          <w:i w:val="0"/>
          <w:iCs/>
          <w:sz w:val="21"/>
          <w:szCs w:val="21"/>
          <w:u w:val="single"/>
          <w:lang w:val="en-US" w:eastAsia="zh-CN"/>
        </w:rPr>
        <w:t xml:space="preserve"> </w:t>
      </w:r>
      <w:r>
        <w:rPr>
          <w:rFonts w:hint="eastAsia" w:ascii="宋体" w:hAnsi="宋体" w:eastAsia="宋体" w:cs="宋体"/>
          <w:bCs/>
          <w:i w:val="0"/>
          <w:iCs/>
          <w:sz w:val="21"/>
          <w:szCs w:val="21"/>
          <w:u w:val="single"/>
        </w:rPr>
        <w:t xml:space="preserve">月 </w:t>
      </w:r>
      <w:r>
        <w:rPr>
          <w:rFonts w:hint="eastAsia" w:ascii="宋体" w:hAnsi="宋体" w:eastAsia="宋体" w:cs="宋体"/>
          <w:bCs/>
          <w:i w:val="0"/>
          <w:iCs/>
          <w:sz w:val="21"/>
          <w:szCs w:val="21"/>
          <w:u w:val="single"/>
          <w:lang w:val="en-US" w:eastAsia="zh-CN"/>
        </w:rPr>
        <w:t xml:space="preserve"> </w:t>
      </w:r>
      <w:r>
        <w:rPr>
          <w:rFonts w:hint="eastAsia" w:ascii="宋体" w:hAnsi="宋体" w:eastAsia="宋体" w:cs="宋体"/>
          <w:bCs/>
          <w:i w:val="0"/>
          <w:iCs/>
          <w:sz w:val="21"/>
          <w:szCs w:val="21"/>
          <w:u w:val="single"/>
        </w:rPr>
        <w:t xml:space="preserve"> 日起至    年  </w:t>
      </w:r>
      <w:r>
        <w:rPr>
          <w:rFonts w:hint="eastAsia" w:ascii="宋体" w:hAnsi="宋体" w:eastAsia="宋体" w:cs="宋体"/>
          <w:bCs/>
          <w:i w:val="0"/>
          <w:iCs/>
          <w:sz w:val="21"/>
          <w:szCs w:val="21"/>
          <w:u w:val="single"/>
          <w:lang w:val="en-US" w:eastAsia="zh-CN"/>
        </w:rPr>
        <w:t xml:space="preserve"> </w:t>
      </w:r>
      <w:r>
        <w:rPr>
          <w:rFonts w:hint="eastAsia" w:ascii="宋体" w:hAnsi="宋体" w:eastAsia="宋体" w:cs="宋体"/>
          <w:bCs/>
          <w:i w:val="0"/>
          <w:iCs/>
          <w:sz w:val="21"/>
          <w:szCs w:val="21"/>
          <w:u w:val="single"/>
        </w:rPr>
        <w:t xml:space="preserve">月 </w:t>
      </w:r>
      <w:r>
        <w:rPr>
          <w:rFonts w:hint="eastAsia" w:ascii="宋体" w:hAnsi="宋体" w:eastAsia="宋体" w:cs="宋体"/>
          <w:bCs/>
          <w:i w:val="0"/>
          <w:iCs/>
          <w:sz w:val="21"/>
          <w:szCs w:val="21"/>
          <w:u w:val="single"/>
          <w:lang w:val="en-US" w:eastAsia="zh-CN"/>
        </w:rPr>
        <w:t xml:space="preserve"> </w:t>
      </w:r>
      <w:r>
        <w:rPr>
          <w:rFonts w:hint="eastAsia" w:ascii="宋体" w:hAnsi="宋体" w:eastAsia="宋体" w:cs="宋体"/>
          <w:bCs/>
          <w:i w:val="0"/>
          <w:iCs/>
          <w:sz w:val="21"/>
          <w:szCs w:val="21"/>
          <w:u w:val="single"/>
        </w:rPr>
        <w:t xml:space="preserve"> 日止</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附：代表人性别：</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 xml:space="preserve"> 年龄：</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周岁</w:t>
      </w:r>
      <w:r>
        <w:rPr>
          <w:rFonts w:hint="eastAsia" w:ascii="宋体" w:hAnsi="宋体" w:eastAsia="宋体" w:cs="宋体"/>
          <w:bCs/>
          <w:sz w:val="21"/>
          <w:szCs w:val="21"/>
          <w:lang w:eastAsia="zh-CN"/>
        </w:rPr>
        <w:t>，</w:t>
      </w:r>
      <w:r>
        <w:rPr>
          <w:rFonts w:hint="eastAsia" w:ascii="宋体" w:hAnsi="宋体" w:eastAsia="宋体" w:cs="宋体"/>
          <w:bCs/>
          <w:sz w:val="21"/>
          <w:szCs w:val="21"/>
        </w:rPr>
        <w:t>身份证件号码：</w:t>
      </w:r>
      <w:r>
        <w:rPr>
          <w:rFonts w:hint="eastAsia" w:ascii="宋体" w:hAnsi="宋体" w:eastAsia="宋体" w:cs="宋体"/>
          <w:bCs/>
          <w:sz w:val="21"/>
          <w:szCs w:val="21"/>
          <w:u w:val="single"/>
        </w:rPr>
        <w:t xml:space="preserve">                             </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注册或登记或证书号码：</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机构类型：</w:t>
      </w:r>
      <w:r>
        <w:rPr>
          <w:rFonts w:hint="eastAsia" w:ascii="宋体" w:hAnsi="宋体" w:eastAsia="宋体" w:cs="宋体"/>
          <w:bCs/>
          <w:sz w:val="21"/>
          <w:szCs w:val="21"/>
          <w:u w:val="single"/>
        </w:rPr>
        <w:t xml:space="preserve">                   </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sz w:val="21"/>
          <w:szCs w:val="21"/>
          <w:u w:val="single"/>
        </w:rPr>
      </w:pPr>
      <w:r>
        <w:rPr>
          <w:rFonts w:hint="eastAsia" w:ascii="宋体" w:hAnsi="宋体" w:eastAsia="宋体" w:cs="宋体"/>
          <w:bCs/>
          <w:sz w:val="21"/>
          <w:szCs w:val="21"/>
        </w:rPr>
        <w:t>经营/许可范围：</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名称（加盖公章）：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法定地址：</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法定代表人（签字或盖章）：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Fonts w:hint="eastAsia" w:ascii="宋体" w:hAnsi="宋体" w:eastAsia="宋体" w:cs="宋体"/>
          <w:bCs/>
          <w:sz w:val="21"/>
          <w:szCs w:val="21"/>
        </w:rPr>
      </w:pPr>
    </w:p>
    <w:p>
      <w:pPr>
        <w:rPr>
          <w:rFonts w:hint="eastAsia" w:ascii="宋体" w:hAnsi="宋体" w:eastAsia="宋体" w:cs="宋体"/>
          <w:sz w:val="21"/>
          <w:szCs w:val="21"/>
        </w:rPr>
      </w:pPr>
    </w:p>
    <w:p>
      <w:pPr>
        <w:rPr>
          <w:rFonts w:hint="eastAsia" w:ascii="宋体" w:hAnsi="宋体" w:eastAsia="宋体" w:cs="宋体"/>
          <w:bCs/>
          <w:sz w:val="21"/>
          <w:szCs w:val="21"/>
        </w:rPr>
      </w:pPr>
      <w:r>
        <w:rPr>
          <w:rFonts w:hint="eastAsia" w:ascii="宋体" w:hAnsi="宋体" w:eastAsia="宋体" w:cs="宋体"/>
          <w:bCs/>
          <w:sz w:val="21"/>
          <w:szCs w:val="21"/>
        </w:rPr>
        <w:t>附：</w:t>
      </w:r>
      <w:r>
        <w:rPr>
          <w:rFonts w:hint="eastAsia" w:ascii="宋体" w:hAnsi="宋体" w:eastAsia="宋体" w:cs="宋体"/>
          <w:bCs/>
          <w:sz w:val="21"/>
          <w:szCs w:val="21"/>
          <w:lang w:eastAsia="zh-CN"/>
        </w:rPr>
        <w:t>供应商</w:t>
      </w:r>
      <w:r>
        <w:rPr>
          <w:rFonts w:hint="eastAsia" w:ascii="宋体" w:hAnsi="宋体" w:eastAsia="宋体" w:cs="宋体"/>
          <w:bCs/>
          <w:sz w:val="21"/>
          <w:szCs w:val="21"/>
        </w:rPr>
        <w:t>法定代表人身份证件扫描件或复印件</w:t>
      </w:r>
    </w:p>
    <w:tbl>
      <w:tblPr>
        <w:tblStyle w:val="1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9287"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身份证件（正反面）扫描件或粘贴复印件</w:t>
            </w:r>
          </w:p>
        </w:tc>
      </w:tr>
    </w:tbl>
    <w:p>
      <w:pPr>
        <w:ind w:left="603" w:hanging="606" w:hangingChars="300"/>
        <w:rPr>
          <w:rFonts w:hint="eastAsia" w:ascii="宋体" w:hAnsi="宋体" w:eastAsia="宋体" w:cs="宋体"/>
          <w:bCs/>
          <w:sz w:val="21"/>
          <w:szCs w:val="21"/>
        </w:rPr>
      </w:pPr>
      <w:r>
        <w:rPr>
          <w:rFonts w:hint="eastAsia" w:ascii="宋体" w:hAnsi="宋体" w:eastAsia="宋体" w:cs="宋体"/>
          <w:bCs/>
          <w:sz w:val="21"/>
          <w:szCs w:val="21"/>
        </w:rPr>
        <w:t>注：1.</w:t>
      </w:r>
      <w:r>
        <w:rPr>
          <w:rFonts w:hint="eastAsia" w:ascii="宋体" w:hAnsi="宋体" w:eastAsia="宋体" w:cs="宋体"/>
          <w:bCs/>
          <w:sz w:val="21"/>
          <w:szCs w:val="21"/>
          <w:lang w:eastAsia="zh-CN"/>
        </w:rPr>
        <w:t>供应商</w:t>
      </w:r>
      <w:r>
        <w:rPr>
          <w:rFonts w:hint="eastAsia" w:ascii="宋体" w:hAnsi="宋体" w:eastAsia="宋体" w:cs="宋体"/>
          <w:bCs/>
          <w:sz w:val="21"/>
          <w:szCs w:val="21"/>
        </w:rPr>
        <w:t>可使用上述格式，也可使用政府行政管理部门统一印制的法定代表人证明书格式；</w:t>
      </w:r>
    </w:p>
    <w:p>
      <w:pPr>
        <w:numPr>
          <w:ilvl w:val="0"/>
          <w:numId w:val="0"/>
        </w:numPr>
        <w:ind w:leftChars="100" w:firstLine="202" w:firstLineChars="1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如</w:t>
      </w:r>
      <w:r>
        <w:rPr>
          <w:rFonts w:hint="eastAsia" w:ascii="宋体" w:hAnsi="宋体" w:eastAsia="宋体" w:cs="宋体"/>
          <w:bCs/>
          <w:sz w:val="21"/>
          <w:szCs w:val="21"/>
          <w:lang w:eastAsia="zh-CN"/>
        </w:rPr>
        <w:t>供应商</w:t>
      </w:r>
      <w:r>
        <w:rPr>
          <w:rFonts w:hint="eastAsia" w:ascii="宋体" w:hAnsi="宋体" w:eastAsia="宋体" w:cs="宋体"/>
          <w:bCs/>
          <w:sz w:val="21"/>
          <w:szCs w:val="21"/>
        </w:rPr>
        <w:t>机构无法定代表人，可以该机构最高负责人替代。</w:t>
      </w:r>
    </w:p>
    <w:p>
      <w:pPr>
        <w:pStyle w:val="8"/>
        <w:rPr>
          <w:rFonts w:hint="eastAsia"/>
          <w:b/>
          <w:sz w:val="24"/>
          <w:szCs w:val="24"/>
          <w:lang w:val="en-US" w:eastAsia="zh-CN"/>
        </w:rPr>
      </w:pPr>
    </w:p>
    <w:p>
      <w:pPr>
        <w:pStyle w:val="8"/>
        <w:rPr>
          <w:rFonts w:hint="eastAsia"/>
          <w:b/>
          <w:sz w:val="24"/>
          <w:szCs w:val="24"/>
          <w:lang w:val="en-US" w:eastAsia="zh-CN"/>
        </w:rPr>
      </w:pPr>
    </w:p>
    <w:p>
      <w:pPr>
        <w:pStyle w:val="10"/>
        <w:jc w:val="both"/>
        <w:rPr>
          <w:rFonts w:hint="eastAsia" w:ascii="宋体" w:hAnsi="宋体" w:eastAsia="宋体" w:cs="宋体"/>
          <w:b/>
          <w:sz w:val="24"/>
          <w:szCs w:val="24"/>
          <w:lang w:eastAsia="zh-CN"/>
        </w:rPr>
      </w:pPr>
      <w:r>
        <w:rPr>
          <w:rFonts w:hint="eastAsia" w:ascii="宋体" w:hAnsi="宋体" w:eastAsia="宋体" w:cs="宋体"/>
          <w:b w:val="0"/>
          <w:bCs/>
          <w:sz w:val="24"/>
          <w:szCs w:val="24"/>
          <w:lang w:val="en-US" w:eastAsia="zh-CN"/>
        </w:rPr>
        <w:t xml:space="preserve">4.2 </w:t>
      </w:r>
      <w:r>
        <w:rPr>
          <w:rFonts w:hint="eastAsia" w:ascii="宋体" w:hAnsi="宋体" w:eastAsia="宋体" w:cs="宋体"/>
          <w:b w:val="0"/>
          <w:bCs/>
          <w:sz w:val="24"/>
          <w:szCs w:val="24"/>
        </w:rPr>
        <w:t>法定代表人</w:t>
      </w:r>
      <w:r>
        <w:rPr>
          <w:rFonts w:hint="eastAsia" w:ascii="宋体" w:hAnsi="宋体" w:eastAsia="宋体" w:cs="宋体"/>
          <w:b w:val="0"/>
          <w:bCs/>
          <w:sz w:val="24"/>
          <w:szCs w:val="24"/>
          <w:lang w:eastAsia="zh-CN"/>
        </w:rPr>
        <w:t>授权委托书</w:t>
      </w:r>
    </w:p>
    <w:p>
      <w:pPr>
        <w:pStyle w:val="10"/>
        <w:jc w:val="center"/>
        <w:rPr>
          <w:rFonts w:hint="eastAsia" w:ascii="宋体" w:hAnsi="宋体" w:eastAsia="宋体" w:cs="宋体"/>
          <w:b/>
          <w:sz w:val="32"/>
          <w:szCs w:val="32"/>
        </w:rPr>
      </w:pPr>
    </w:p>
    <w:p>
      <w:pPr>
        <w:pStyle w:val="1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pStyle w:val="10"/>
        <w:rPr>
          <w:rFonts w:hint="eastAsia" w:ascii="宋体" w:hAnsi="宋体" w:eastAsia="宋体" w:cs="宋体"/>
          <w:szCs w:val="24"/>
        </w:rPr>
      </w:pP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szCs w:val="21"/>
        </w:rPr>
      </w:pPr>
      <w:r>
        <w:rPr>
          <w:rFonts w:hint="eastAsia" w:ascii="宋体" w:hAnsi="宋体" w:eastAsia="宋体" w:cs="宋体"/>
          <w:szCs w:val="21"/>
        </w:rPr>
        <w:t>致：广州白云国际机场宾馆有限公司广州戴斯酒店</w:t>
      </w:r>
    </w:p>
    <w:p>
      <w:pPr>
        <w:pStyle w:val="10"/>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i w:val="0"/>
          <w:iCs w:val="0"/>
        </w:rPr>
      </w:pPr>
    </w:p>
    <w:p>
      <w:pPr>
        <w:pStyle w:val="10"/>
        <w:keepNext w:val="0"/>
        <w:keepLines w:val="0"/>
        <w:pageBreakBefore w:val="0"/>
        <w:widowControl w:val="0"/>
        <w:kinsoku/>
        <w:wordWrap/>
        <w:overflowPunct/>
        <w:topLinePunct w:val="0"/>
        <w:bidi w:val="0"/>
        <w:adjustRightInd/>
        <w:snapToGrid w:val="0"/>
        <w:spacing w:line="360" w:lineRule="auto"/>
        <w:ind w:firstLine="404" w:firstLineChars="200"/>
        <w:textAlignment w:val="auto"/>
        <w:rPr>
          <w:rFonts w:hint="eastAsia" w:ascii="宋体" w:hAnsi="宋体" w:eastAsia="宋体" w:cs="宋体"/>
          <w:i w:val="0"/>
          <w:iCs w:val="0"/>
        </w:rPr>
      </w:pPr>
      <w:r>
        <w:rPr>
          <w:rFonts w:hint="eastAsia" w:ascii="宋体" w:hAnsi="宋体" w:eastAsia="宋体" w:cs="宋体"/>
          <w:i w:val="0"/>
          <w:iCs w:val="0"/>
        </w:rPr>
        <w:t>本授权委托书声明：</w:t>
      </w:r>
      <w:r>
        <w:rPr>
          <w:rFonts w:hint="eastAsia" w:ascii="宋体" w:hAnsi="宋体" w:eastAsia="宋体" w:cs="宋体"/>
          <w:i w:val="0"/>
          <w:iCs w:val="0"/>
          <w:u w:val="single"/>
        </w:rPr>
        <w:t>（法定代表人姓名）</w:t>
      </w:r>
      <w:r>
        <w:rPr>
          <w:rFonts w:hint="eastAsia" w:ascii="宋体" w:hAnsi="宋体" w:eastAsia="宋体" w:cs="宋体"/>
          <w:i w:val="0"/>
          <w:iCs w:val="0"/>
        </w:rPr>
        <w:t>是注册于</w:t>
      </w:r>
      <w:r>
        <w:rPr>
          <w:rFonts w:hint="eastAsia" w:ascii="宋体" w:hAnsi="宋体" w:eastAsia="宋体" w:cs="宋体"/>
          <w:i w:val="0"/>
          <w:iCs w:val="0"/>
          <w:u w:val="single"/>
        </w:rPr>
        <w:t>（国家或地区）</w:t>
      </w:r>
      <w:r>
        <w:rPr>
          <w:rFonts w:hint="eastAsia" w:ascii="宋体" w:hAnsi="宋体" w:eastAsia="宋体" w:cs="宋体"/>
          <w:i w:val="0"/>
          <w:iCs w:val="0"/>
        </w:rPr>
        <w:t>的</w:t>
      </w:r>
      <w:r>
        <w:rPr>
          <w:rFonts w:hint="eastAsia" w:ascii="宋体" w:hAnsi="宋体" w:eastAsia="宋体" w:cs="宋体"/>
          <w:i w:val="0"/>
          <w:iCs w:val="0"/>
          <w:u w:val="single"/>
        </w:rPr>
        <w:t>（</w:t>
      </w:r>
      <w:r>
        <w:rPr>
          <w:rFonts w:hint="eastAsia" w:ascii="宋体" w:hAnsi="宋体" w:eastAsia="宋体" w:cs="宋体"/>
          <w:i w:val="0"/>
          <w:iCs w:val="0"/>
          <w:u w:val="single"/>
          <w:lang w:eastAsia="zh-CN"/>
        </w:rPr>
        <w:t>供应商</w:t>
      </w:r>
      <w:r>
        <w:rPr>
          <w:rFonts w:hint="eastAsia" w:ascii="宋体" w:hAnsi="宋体" w:eastAsia="宋体" w:cs="宋体"/>
          <w:i w:val="0"/>
          <w:iCs w:val="0"/>
          <w:u w:val="single"/>
        </w:rPr>
        <w:t>名称）</w:t>
      </w:r>
      <w:r>
        <w:rPr>
          <w:rFonts w:hint="eastAsia" w:ascii="宋体" w:hAnsi="宋体" w:eastAsia="宋体" w:cs="宋体"/>
          <w:i w:val="0"/>
          <w:iCs w:val="0"/>
        </w:rPr>
        <w:t>的法定代表人，现授权</w:t>
      </w:r>
      <w:r>
        <w:rPr>
          <w:rFonts w:hint="eastAsia" w:ascii="宋体" w:hAnsi="宋体" w:eastAsia="宋体" w:cs="宋体"/>
          <w:i w:val="0"/>
          <w:iCs w:val="0"/>
          <w:u w:val="single"/>
        </w:rPr>
        <w:t>（授权代表姓名，职务）</w:t>
      </w:r>
      <w:r>
        <w:rPr>
          <w:rFonts w:hint="eastAsia" w:ascii="宋体" w:hAnsi="宋体" w:eastAsia="宋体" w:cs="宋体"/>
          <w:i w:val="0"/>
          <w:iCs w:val="0"/>
        </w:rPr>
        <w:t>作为我公司的全权代理人，就</w:t>
      </w:r>
      <w:r>
        <w:rPr>
          <w:rFonts w:hint="eastAsia" w:ascii="宋体" w:hAnsi="宋体" w:eastAsia="宋体" w:cs="宋体"/>
          <w:i w:val="0"/>
          <w:iCs w:val="0"/>
          <w:kern w:val="0"/>
          <w:u w:val="single"/>
          <w:lang w:eastAsia="zh-CN" w:bidi="ar"/>
        </w:rPr>
        <w:t>广州戴斯酒店生鲜食材原材料项目</w:t>
      </w:r>
      <w:r>
        <w:rPr>
          <w:rFonts w:hint="eastAsia" w:ascii="宋体" w:hAnsi="宋体" w:eastAsia="宋体" w:cs="宋体"/>
          <w:i w:val="0"/>
          <w:iCs w:val="0"/>
          <w:u w:val="single"/>
        </w:rPr>
        <w:t>采购</w:t>
      </w:r>
      <w:r>
        <w:rPr>
          <w:rFonts w:hint="eastAsia" w:ascii="宋体" w:hAnsi="宋体" w:eastAsia="宋体" w:cs="宋体"/>
          <w:i w:val="0"/>
          <w:iCs w:val="0"/>
        </w:rPr>
        <w:t>的报价文件、合同签署和执行，以我方的名义处理与之相关的一切事宜。</w:t>
      </w:r>
    </w:p>
    <w:p>
      <w:pPr>
        <w:keepNext w:val="0"/>
        <w:keepLines w:val="0"/>
        <w:pageBreakBefore w:val="0"/>
        <w:widowControl w:val="0"/>
        <w:kinsoku/>
        <w:wordWrap/>
        <w:overflowPunct/>
        <w:topLinePunct w:val="0"/>
        <w:bidi w:val="0"/>
        <w:adjustRightInd/>
        <w:snapToGrid w:val="0"/>
        <w:spacing w:line="360" w:lineRule="auto"/>
        <w:ind w:firstLine="404" w:firstLineChars="200"/>
        <w:textAlignment w:val="auto"/>
        <w:rPr>
          <w:rFonts w:hint="eastAsia" w:ascii="宋体" w:hAnsi="宋体" w:eastAsia="宋体" w:cs="宋体"/>
          <w:i w:val="0"/>
          <w:iCs w:val="0"/>
          <w:szCs w:val="21"/>
        </w:rPr>
      </w:pPr>
      <w:r>
        <w:rPr>
          <w:rFonts w:hint="eastAsia" w:ascii="宋体" w:hAnsi="宋体" w:eastAsia="宋体" w:cs="宋体"/>
          <w:i w:val="0"/>
          <w:iCs w:val="0"/>
          <w:szCs w:val="21"/>
        </w:rPr>
        <w:t>本授权书于</w:t>
      </w:r>
      <w:r>
        <w:rPr>
          <w:rFonts w:hint="eastAsia" w:ascii="宋体" w:hAnsi="宋体" w:eastAsia="宋体" w:cs="宋体"/>
          <w:i w:val="0"/>
          <w:iCs w:val="0"/>
          <w:szCs w:val="21"/>
          <w:u w:val="single"/>
        </w:rPr>
        <w:t xml:space="preserve">        </w:t>
      </w:r>
      <w:r>
        <w:rPr>
          <w:rFonts w:hint="eastAsia" w:ascii="宋体" w:hAnsi="宋体" w:eastAsia="宋体" w:cs="宋体"/>
          <w:i w:val="0"/>
          <w:iCs w:val="0"/>
          <w:szCs w:val="21"/>
        </w:rPr>
        <w:t>年</w:t>
      </w:r>
      <w:r>
        <w:rPr>
          <w:rFonts w:hint="eastAsia" w:ascii="宋体" w:hAnsi="宋体" w:eastAsia="宋体" w:cs="宋体"/>
          <w:i w:val="0"/>
          <w:iCs w:val="0"/>
          <w:szCs w:val="21"/>
          <w:u w:val="single"/>
        </w:rPr>
        <w:t xml:space="preserve">    </w:t>
      </w:r>
      <w:r>
        <w:rPr>
          <w:rFonts w:hint="eastAsia" w:ascii="宋体" w:hAnsi="宋体" w:eastAsia="宋体" w:cs="宋体"/>
          <w:i w:val="0"/>
          <w:iCs w:val="0"/>
          <w:szCs w:val="21"/>
        </w:rPr>
        <w:t>月</w:t>
      </w:r>
      <w:r>
        <w:rPr>
          <w:rFonts w:hint="eastAsia" w:ascii="宋体" w:hAnsi="宋体" w:eastAsia="宋体" w:cs="宋体"/>
          <w:i w:val="0"/>
          <w:iCs w:val="0"/>
          <w:szCs w:val="21"/>
          <w:u w:val="single"/>
        </w:rPr>
        <w:t xml:space="preserve">    </w:t>
      </w:r>
      <w:r>
        <w:rPr>
          <w:rFonts w:hint="eastAsia" w:ascii="宋体" w:hAnsi="宋体" w:eastAsia="宋体" w:cs="宋体"/>
          <w:i w:val="0"/>
          <w:iCs w:val="0"/>
          <w:szCs w:val="21"/>
        </w:rPr>
        <w:t>日签字生效，有效期至报价截止日后</w:t>
      </w:r>
      <w:r>
        <w:rPr>
          <w:rFonts w:hint="eastAsia" w:ascii="宋体" w:hAnsi="宋体" w:eastAsia="宋体" w:cs="宋体"/>
          <w:i w:val="0"/>
          <w:iCs w:val="0"/>
          <w:szCs w:val="21"/>
          <w:u w:val="single"/>
        </w:rPr>
        <w:t>（报价有效期）</w:t>
      </w:r>
      <w:r>
        <w:rPr>
          <w:rFonts w:hint="eastAsia" w:ascii="宋体" w:hAnsi="宋体" w:eastAsia="宋体" w:cs="宋体"/>
          <w:i w:val="0"/>
          <w:iCs w:val="0"/>
          <w:szCs w:val="21"/>
        </w:rPr>
        <w:t>天。</w:t>
      </w:r>
    </w:p>
    <w:p>
      <w:pPr>
        <w:keepNext w:val="0"/>
        <w:keepLines w:val="0"/>
        <w:pageBreakBefore w:val="0"/>
        <w:widowControl w:val="0"/>
        <w:kinsoku/>
        <w:wordWrap/>
        <w:overflowPunct/>
        <w:topLinePunct w:val="0"/>
        <w:bidi w:val="0"/>
        <w:adjustRightInd/>
        <w:snapToGrid w:val="0"/>
        <w:spacing w:line="360" w:lineRule="auto"/>
        <w:ind w:firstLine="404" w:firstLineChars="200"/>
        <w:textAlignment w:val="auto"/>
        <w:rPr>
          <w:rFonts w:hint="eastAsia" w:ascii="宋体" w:hAnsi="宋体" w:eastAsia="宋体" w:cs="宋体"/>
          <w:szCs w:val="21"/>
        </w:rPr>
      </w:pPr>
      <w:r>
        <w:rPr>
          <w:rFonts w:hint="eastAsia" w:ascii="宋体" w:hAnsi="宋体" w:eastAsia="宋体" w:cs="宋体"/>
          <w:szCs w:val="21"/>
        </w:rPr>
        <w:t>特此声明。</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名称（加盖公章）：</w:t>
      </w:r>
      <w:r>
        <w:rPr>
          <w:rFonts w:hint="eastAsia" w:ascii="宋体" w:hAnsi="宋体" w:eastAsia="宋体" w:cs="宋体"/>
          <w:szCs w:val="21"/>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Cs w:val="21"/>
        </w:rPr>
      </w:pPr>
      <w:r>
        <w:rPr>
          <w:rFonts w:hint="eastAsia" w:ascii="宋体" w:hAnsi="宋体" w:eastAsia="宋体" w:cs="宋体"/>
          <w:szCs w:val="21"/>
        </w:rPr>
        <w:t>法定地址：</w:t>
      </w:r>
      <w:r>
        <w:rPr>
          <w:rFonts w:hint="eastAsia" w:ascii="宋体" w:hAnsi="宋体" w:eastAsia="宋体" w:cs="宋体"/>
          <w:szCs w:val="21"/>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法定代表人（签字或盖章）：</w:t>
      </w:r>
      <w:r>
        <w:rPr>
          <w:rFonts w:hint="eastAsia" w:ascii="宋体" w:hAnsi="宋体" w:eastAsia="宋体" w:cs="宋体"/>
          <w:szCs w:val="21"/>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授权代表</w:t>
      </w:r>
      <w:r>
        <w:rPr>
          <w:rFonts w:hint="eastAsia" w:ascii="宋体" w:hAnsi="宋体" w:eastAsia="宋体" w:cs="宋体"/>
          <w:szCs w:val="21"/>
          <w:lang w:eastAsia="zh-CN"/>
        </w:rPr>
        <w:t>人</w:t>
      </w:r>
      <w:r>
        <w:rPr>
          <w:rFonts w:hint="eastAsia" w:ascii="宋体" w:hAnsi="宋体" w:eastAsia="宋体" w:cs="宋体"/>
          <w:szCs w:val="21"/>
        </w:rPr>
        <w:t>（签字或盖章）：</w:t>
      </w:r>
      <w:r>
        <w:rPr>
          <w:rFonts w:hint="eastAsia" w:ascii="宋体" w:hAnsi="宋体" w:eastAsia="宋体" w:cs="宋体"/>
          <w:szCs w:val="21"/>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仿宋" w:hAnsi="仿宋" w:eastAsia="仿宋" w:cs="仿宋"/>
          <w:bCs/>
          <w:szCs w:val="21"/>
        </w:rPr>
      </w:pPr>
    </w:p>
    <w:p>
      <w:pPr>
        <w:rPr>
          <w:rFonts w:hint="eastAsia" w:ascii="仿宋" w:hAnsi="仿宋" w:eastAsia="仿宋" w:cs="仿宋"/>
          <w:bCs/>
          <w:szCs w:val="21"/>
        </w:rPr>
      </w:pPr>
    </w:p>
    <w:p>
      <w:pPr>
        <w:rPr>
          <w:rFonts w:hint="eastAsia" w:ascii="仿宋" w:hAnsi="仿宋" w:eastAsia="仿宋" w:cs="仿宋"/>
          <w:bCs/>
          <w:szCs w:val="21"/>
        </w:rPr>
      </w:pPr>
    </w:p>
    <w:p>
      <w:pPr>
        <w:rPr>
          <w:rFonts w:hint="eastAsia" w:ascii="仿宋" w:hAnsi="仿宋" w:eastAsia="仿宋" w:cs="仿宋"/>
          <w:bCs/>
          <w:szCs w:val="21"/>
        </w:rPr>
      </w:pPr>
    </w:p>
    <w:p>
      <w:pPr>
        <w:rPr>
          <w:rFonts w:hint="eastAsia" w:ascii="宋体" w:hAnsi="宋体" w:eastAsia="宋体" w:cs="宋体"/>
          <w:bCs/>
          <w:szCs w:val="21"/>
        </w:rPr>
      </w:pPr>
      <w:r>
        <w:rPr>
          <w:rFonts w:hint="eastAsia" w:ascii="宋体" w:hAnsi="宋体" w:eastAsia="宋体" w:cs="宋体"/>
          <w:bCs/>
          <w:szCs w:val="21"/>
        </w:rPr>
        <w:t>附：</w:t>
      </w:r>
      <w:r>
        <w:rPr>
          <w:rFonts w:hint="eastAsia" w:ascii="宋体" w:hAnsi="宋体" w:eastAsia="宋体" w:cs="宋体"/>
          <w:szCs w:val="21"/>
          <w:lang w:eastAsia="zh-CN"/>
        </w:rPr>
        <w:t>供应商</w:t>
      </w:r>
      <w:r>
        <w:rPr>
          <w:rFonts w:hint="eastAsia" w:ascii="宋体" w:hAnsi="宋体" w:eastAsia="宋体" w:cs="宋体"/>
          <w:bCs/>
          <w:szCs w:val="21"/>
        </w:rPr>
        <w:t>授权代表身份证件扫描件或复印件</w:t>
      </w:r>
    </w:p>
    <w:tbl>
      <w:tblPr>
        <w:tblStyle w:val="1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7"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身份证件（正反面）扫描件或粘贴复印件</w:t>
            </w:r>
          </w:p>
        </w:tc>
      </w:tr>
    </w:tbl>
    <w:p>
      <w:pPr>
        <w:rPr>
          <w:rFonts w:hint="eastAsia" w:ascii="宋体" w:hAnsi="宋体" w:eastAsia="宋体" w:cs="宋体"/>
          <w:b/>
          <w:bCs/>
          <w:sz w:val="24"/>
        </w:rPr>
      </w:pPr>
      <w:r>
        <w:rPr>
          <w:rFonts w:hint="eastAsia" w:ascii="宋体" w:hAnsi="宋体" w:eastAsia="宋体" w:cs="宋体"/>
          <w:b w:val="0"/>
          <w:bCs w:val="0"/>
          <w:sz w:val="21"/>
          <w:szCs w:val="21"/>
        </w:rPr>
        <w:t>注：</w:t>
      </w:r>
      <w:r>
        <w:rPr>
          <w:rFonts w:hint="eastAsia" w:ascii="宋体" w:hAnsi="宋体" w:eastAsia="宋体" w:cs="宋体"/>
          <w:szCs w:val="21"/>
          <w:lang w:eastAsia="zh-CN"/>
        </w:rPr>
        <w:t>供应商</w:t>
      </w:r>
      <w:r>
        <w:rPr>
          <w:rFonts w:hint="eastAsia" w:ascii="宋体" w:hAnsi="宋体" w:eastAsia="宋体" w:cs="宋体"/>
          <w:b w:val="0"/>
          <w:bCs w:val="0"/>
          <w:sz w:val="21"/>
          <w:szCs w:val="21"/>
        </w:rPr>
        <w:t>可使用上述格式，也可使用政府行政管理部门统一印制的法定代表人授权委托书格式。</w:t>
      </w:r>
    </w:p>
    <w:p>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五、一般纳税人登记证明资格</w:t>
      </w:r>
    </w:p>
    <w:p>
      <w:pPr>
        <w:jc w:val="center"/>
        <w:rPr>
          <w:rFonts w:hint="eastAsia" w:ascii="宋体" w:hAnsi="宋体" w:cs="宋体"/>
          <w:b/>
          <w:bCs/>
          <w:sz w:val="32"/>
          <w:szCs w:val="32"/>
          <w:highlight w:val="none"/>
          <w:lang w:eastAsia="zh-CN"/>
        </w:rPr>
      </w:pPr>
    </w:p>
    <w:p>
      <w:pPr>
        <w:jc w:val="center"/>
        <w:rPr>
          <w:rFonts w:hint="eastAsia" w:ascii="宋体" w:hAnsi="宋体" w:eastAsia="宋体" w:cs="宋体"/>
          <w:sz w:val="24"/>
          <w:szCs w:val="24"/>
          <w:highlight w:val="none"/>
          <w:lang w:eastAsia="zh-CN"/>
        </w:rPr>
      </w:pPr>
      <w:r>
        <w:rPr>
          <w:rFonts w:hint="eastAsia" w:ascii="宋体" w:hAnsi="宋体" w:cs="宋体"/>
          <w:b/>
          <w:bCs/>
          <w:sz w:val="32"/>
          <w:szCs w:val="32"/>
          <w:highlight w:val="none"/>
          <w:lang w:eastAsia="zh-CN"/>
        </w:rPr>
        <w:t>电子税务局一般纳税人资格查询截图</w:t>
      </w:r>
    </w:p>
    <w:p>
      <w:pPr>
        <w:jc w:val="both"/>
        <w:rPr>
          <w:rFonts w:hint="eastAsia" w:ascii="黑体" w:hAnsi="黑体" w:eastAsia="黑体" w:cs="黑体"/>
          <w:b w:val="0"/>
          <w:bCs w:val="0"/>
          <w:sz w:val="28"/>
          <w:szCs w:val="28"/>
          <w:lang w:eastAsia="zh-CN"/>
        </w:rPr>
      </w:pP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INCLUDEPICTURE \d "C:\\Users\\YDJ\\Documents\\WXWork\\1688850045573571\\Cache\\Image\\2023-06\\企业微信截图_1685954747124.png" \* MERGEFORMATINET </w:instrText>
      </w:r>
      <w:r>
        <w:rPr>
          <w:rFonts w:ascii="宋体" w:hAnsi="宋体" w:eastAsia="宋体" w:cs="宋体"/>
          <w:sz w:val="24"/>
          <w:szCs w:val="24"/>
          <w:highlight w:val="none"/>
        </w:rPr>
        <w:fldChar w:fldCharType="separate"/>
      </w:r>
      <w:r>
        <w:rPr>
          <w:rFonts w:ascii="宋体" w:hAnsi="宋体" w:eastAsia="宋体" w:cs="宋体"/>
          <w:sz w:val="24"/>
          <w:szCs w:val="24"/>
          <w:highlight w:val="none"/>
        </w:rPr>
        <w:drawing>
          <wp:inline distT="0" distB="0" distL="114300" distR="114300">
            <wp:extent cx="5556885" cy="2429510"/>
            <wp:effectExtent l="0" t="0" r="5715" b="889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5556885" cy="2429510"/>
                    </a:xfrm>
                    <a:prstGeom prst="rect">
                      <a:avLst/>
                    </a:prstGeom>
                    <a:noFill/>
                    <a:ln>
                      <a:noFill/>
                    </a:ln>
                  </pic:spPr>
                </pic:pic>
              </a:graphicData>
            </a:graphic>
          </wp:inline>
        </w:drawing>
      </w:r>
      <w:r>
        <w:rPr>
          <w:rFonts w:ascii="宋体" w:hAnsi="宋体" w:eastAsia="宋体" w:cs="宋体"/>
          <w:sz w:val="24"/>
          <w:szCs w:val="24"/>
          <w:highlight w:val="none"/>
        </w:rPr>
        <w:fldChar w:fldCharType="end"/>
      </w:r>
    </w:p>
    <w:p>
      <w:pPr>
        <w:jc w:val="both"/>
        <w:rPr>
          <w:rFonts w:hint="eastAsia" w:ascii="黑体" w:hAnsi="黑体" w:eastAsia="宋体" w:cs="黑体"/>
          <w:b w:val="0"/>
          <w:bCs w:val="0"/>
          <w:sz w:val="28"/>
          <w:szCs w:val="28"/>
          <w:lang w:eastAsia="zh-CN"/>
        </w:rPr>
      </w:pPr>
      <w:r>
        <w:rPr>
          <w:rFonts w:hint="eastAsia" w:ascii="宋体" w:hAnsi="宋体" w:eastAsia="宋体" w:cs="Times New Roman"/>
          <w:szCs w:val="21"/>
          <w:highlight w:val="none"/>
        </w:rPr>
        <w:t>注：</w:t>
      </w:r>
      <w:r>
        <w:rPr>
          <w:rFonts w:hint="eastAsia" w:ascii="宋体" w:hAnsi="宋体" w:cs="Times New Roman"/>
          <w:szCs w:val="21"/>
          <w:highlight w:val="none"/>
          <w:lang w:eastAsia="zh-CN"/>
        </w:rPr>
        <w:t xml:space="preserve">供应商 </w:t>
      </w:r>
      <w:r>
        <w:rPr>
          <w:rFonts w:hint="eastAsia" w:ascii="宋体" w:hAnsi="宋体" w:eastAsia="宋体" w:cs="Times New Roman"/>
          <w:szCs w:val="21"/>
          <w:highlight w:val="none"/>
        </w:rPr>
        <w:t>须按上述格式要求截图并加盖公章，截图清晰显示</w:t>
      </w:r>
      <w:r>
        <w:rPr>
          <w:rFonts w:hint="eastAsia" w:ascii="宋体" w:hAnsi="宋体" w:cs="Times New Roman"/>
          <w:szCs w:val="21"/>
          <w:highlight w:val="none"/>
          <w:lang w:eastAsia="zh-CN"/>
        </w:rPr>
        <w:t xml:space="preserve">供应商 </w:t>
      </w:r>
      <w:r>
        <w:rPr>
          <w:rFonts w:hint="eastAsia" w:ascii="宋体" w:hAnsi="宋体" w:eastAsia="宋体" w:cs="Times New Roman"/>
          <w:szCs w:val="21"/>
          <w:highlight w:val="none"/>
        </w:rPr>
        <w:t>单位名称及查询结果，否则将被认定为无效报价文件</w:t>
      </w:r>
      <w:r>
        <w:rPr>
          <w:rFonts w:hint="eastAsia" w:ascii="宋体" w:hAnsi="宋体" w:cs="Times New Roman"/>
          <w:szCs w:val="21"/>
          <w:highlight w:val="none"/>
          <w:lang w:eastAsia="zh-CN"/>
        </w:rPr>
        <w:t>。</w:t>
      </w:r>
    </w:p>
    <w:p>
      <w:pPr>
        <w:jc w:val="both"/>
        <w:rPr>
          <w:rFonts w:hint="eastAsia" w:ascii="黑体" w:hAnsi="黑体" w:eastAsia="黑体" w:cs="黑体"/>
          <w:b w:val="0"/>
          <w:bCs w:val="0"/>
          <w:sz w:val="28"/>
          <w:szCs w:val="28"/>
          <w:lang w:eastAsia="zh-CN"/>
        </w:rPr>
      </w:pPr>
    </w:p>
    <w:p>
      <w:pPr>
        <w:pStyle w:val="8"/>
        <w:rPr>
          <w:rFonts w:hint="eastAsia"/>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eastAsia" w:ascii="黑体" w:hAnsi="黑体" w:eastAsia="黑体" w:cs="黑体"/>
          <w:b w:val="0"/>
          <w:bCs w:val="0"/>
          <w:sz w:val="28"/>
          <w:szCs w:val="28"/>
          <w:lang w:eastAsia="zh-CN"/>
        </w:rPr>
      </w:pPr>
    </w:p>
    <w:p>
      <w:pPr>
        <w:jc w:val="both"/>
        <w:rPr>
          <w:rFonts w:hint="default"/>
          <w:b/>
          <w:sz w:val="32"/>
          <w:szCs w:val="32"/>
          <w:lang w:val="en-US" w:eastAsia="zh-CN"/>
        </w:rPr>
      </w:pPr>
      <w:r>
        <w:rPr>
          <w:rFonts w:hint="eastAsia" w:ascii="黑体" w:hAnsi="黑体" w:eastAsia="黑体" w:cs="黑体"/>
          <w:b w:val="0"/>
          <w:bCs w:val="0"/>
          <w:sz w:val="28"/>
          <w:szCs w:val="28"/>
          <w:lang w:eastAsia="zh-CN"/>
        </w:rPr>
        <w:t>六、</w:t>
      </w:r>
      <w:r>
        <w:rPr>
          <w:rFonts w:hint="eastAsia"/>
          <w:b/>
          <w:sz w:val="32"/>
          <w:szCs w:val="32"/>
          <w:lang w:val="en-US" w:eastAsia="zh-CN"/>
        </w:rPr>
        <w:t>企业相关资质证明复印件</w:t>
      </w:r>
    </w:p>
    <w:p>
      <w:pPr>
        <w:ind w:firstLine="404" w:firstLineChars="200"/>
        <w:jc w:val="both"/>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（复印件加盖公章）</w:t>
      </w:r>
    </w:p>
    <w:p>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lang w:eastAsia="zh-CN"/>
        </w:rPr>
        <w:t>广东省机场管理集团有限公司采购、招商管理平台合作商登记表</w:t>
      </w:r>
    </w:p>
    <w:p>
      <w:pPr>
        <w:ind w:firstLine="404" w:firstLineChars="200"/>
        <w:rPr>
          <w:rFonts w:hint="eastAsia" w:ascii="宋体" w:hAnsi="宋体" w:eastAsia="宋体" w:cs="宋体"/>
          <w:b/>
          <w:bCs/>
          <w:sz w:val="24"/>
        </w:rPr>
      </w:pPr>
      <w:r>
        <w:rPr>
          <w:rFonts w:hint="eastAsia" w:ascii="宋体" w:hAnsi="宋体" w:eastAsia="宋体" w:cs="宋体"/>
          <w:szCs w:val="24"/>
        </w:rPr>
        <w:t>（</w:t>
      </w:r>
      <w:r>
        <w:rPr>
          <w:rFonts w:hint="eastAsia" w:ascii="宋体" w:hAnsi="宋体" w:eastAsia="宋体" w:cs="宋体"/>
          <w:szCs w:val="24"/>
          <w:lang w:eastAsia="zh-CN"/>
        </w:rPr>
        <w:t>截图并盖公章</w:t>
      </w:r>
      <w:r>
        <w:rPr>
          <w:rFonts w:hint="eastAsia" w:ascii="宋体" w:hAnsi="宋体" w:eastAsia="宋体" w:cs="宋体"/>
          <w:szCs w:val="24"/>
        </w:rPr>
        <w:t>）</w:t>
      </w:r>
    </w:p>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八、</w:t>
      </w:r>
      <w:r>
        <w:rPr>
          <w:rFonts w:hint="eastAsia" w:ascii="黑体" w:hAnsi="黑体" w:eastAsia="黑体" w:cs="黑体"/>
          <w:b w:val="0"/>
          <w:bCs w:val="0"/>
          <w:sz w:val="28"/>
          <w:szCs w:val="28"/>
          <w:lang w:val="en-US" w:eastAsia="zh-CN"/>
        </w:rPr>
        <w:t>资信证明文件</w:t>
      </w:r>
    </w:p>
    <w:p>
      <w:pPr>
        <w:ind w:firstLine="404" w:firstLineChars="200"/>
        <w:rPr>
          <w:rFonts w:hint="eastAsia" w:ascii="宋体" w:hAnsi="宋体" w:eastAsia="宋体" w:cs="宋体"/>
          <w:b/>
          <w:bCs/>
          <w:sz w:val="24"/>
        </w:rPr>
      </w:pPr>
      <w:r>
        <w:rPr>
          <w:rFonts w:hint="eastAsia" w:ascii="宋体" w:hAnsi="宋体" w:eastAsia="宋体" w:cs="宋体"/>
          <w:szCs w:val="24"/>
        </w:rPr>
        <w:t>（</w:t>
      </w:r>
      <w:r>
        <w:rPr>
          <w:rFonts w:hint="eastAsia" w:ascii="宋体" w:hAnsi="宋体" w:eastAsia="宋体" w:cs="宋体"/>
          <w:szCs w:val="24"/>
          <w:lang w:eastAsia="zh-CN"/>
        </w:rPr>
        <w:t>截图并盖公章</w:t>
      </w:r>
      <w:r>
        <w:rPr>
          <w:rFonts w:hint="eastAsia" w:ascii="宋体" w:hAnsi="宋体" w:eastAsia="宋体" w:cs="宋体"/>
          <w:szCs w:val="24"/>
        </w:rPr>
        <w:t>）</w:t>
      </w:r>
    </w:p>
    <w:p>
      <w:pPr>
        <w:pStyle w:val="8"/>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8.1</w:t>
      </w:r>
      <w:r>
        <w:rPr>
          <w:rFonts w:hint="eastAsia" w:ascii="宋体" w:hAnsi="宋体" w:eastAsia="宋体" w:cs="宋体"/>
          <w:b w:val="0"/>
          <w:bCs w:val="0"/>
          <w:sz w:val="24"/>
          <w:szCs w:val="24"/>
          <w:highlight w:val="none"/>
        </w:rPr>
        <w:t>国家企业信用信息公式系统网站（www.gsxt.gov.cn）截图格式</w:t>
      </w:r>
      <w:r>
        <w:rPr>
          <w:rFonts w:hint="eastAsia" w:ascii="宋体" w:hAnsi="宋体" w:eastAsia="宋体" w:cs="宋体"/>
          <w:b w:val="0"/>
          <w:bCs w:val="0"/>
          <w:sz w:val="24"/>
          <w:szCs w:val="24"/>
          <w:highlight w:val="none"/>
          <w:lang w:eastAsia="zh-CN"/>
        </w:rPr>
        <w:t>要求</w:t>
      </w:r>
    </w:p>
    <w:p>
      <w:pPr>
        <w:jc w:val="center"/>
        <w:rPr>
          <w:rFonts w:hint="eastAsia" w:ascii="宋体" w:hAnsi="宋体"/>
          <w:b/>
          <w:sz w:val="30"/>
          <w:szCs w:val="30"/>
          <w:highlight w:val="none"/>
        </w:rPr>
      </w:pPr>
    </w:p>
    <w:p>
      <w:pPr>
        <w:jc w:val="center"/>
        <w:rPr>
          <w:rFonts w:hint="eastAsia" w:ascii="宋体" w:hAnsi="宋体"/>
          <w:b/>
          <w:sz w:val="30"/>
          <w:szCs w:val="30"/>
          <w:highlight w:val="none"/>
          <w:lang w:eastAsia="zh-CN"/>
        </w:rPr>
      </w:pPr>
      <w:r>
        <w:rPr>
          <w:rFonts w:hint="eastAsia" w:ascii="宋体" w:hAnsi="宋体"/>
          <w:b/>
          <w:sz w:val="30"/>
          <w:szCs w:val="30"/>
          <w:highlight w:val="none"/>
        </w:rPr>
        <w:t>国家企业信用信息公式系统网站（www.gsxt.gov.cn）截图格式</w:t>
      </w:r>
      <w:r>
        <w:rPr>
          <w:rFonts w:hint="eastAsia" w:ascii="宋体" w:hAnsi="宋体"/>
          <w:b/>
          <w:sz w:val="30"/>
          <w:szCs w:val="30"/>
          <w:highlight w:val="none"/>
          <w:lang w:eastAsia="zh-CN"/>
        </w:rPr>
        <w:t>要求</w:t>
      </w:r>
    </w:p>
    <w:p>
      <w:pPr>
        <w:rPr>
          <w:rFonts w:hint="eastAsia" w:ascii="宋体" w:hAnsi="宋体" w:eastAsia="宋体" w:cs="宋体"/>
          <w:b/>
          <w:bCs/>
          <w:sz w:val="24"/>
        </w:rPr>
      </w:pPr>
      <w:r>
        <w:drawing>
          <wp:inline distT="0" distB="0" distL="114300" distR="114300">
            <wp:extent cx="5606415" cy="3691890"/>
            <wp:effectExtent l="0" t="0" r="1333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606415" cy="3691890"/>
                    </a:xfrm>
                    <a:prstGeom prst="rect">
                      <a:avLst/>
                    </a:prstGeom>
                    <a:noFill/>
                    <a:ln>
                      <a:noFill/>
                    </a:ln>
                  </pic:spPr>
                </pic:pic>
              </a:graphicData>
            </a:graphic>
          </wp:inline>
        </w:drawing>
      </w:r>
    </w:p>
    <w:p>
      <w:pPr>
        <w:rPr>
          <w:rFonts w:hint="eastAsia" w:ascii="宋体" w:hAnsi="宋体" w:eastAsia="宋体" w:cs="宋体"/>
          <w:b/>
          <w:bCs/>
          <w:sz w:val="24"/>
          <w:lang w:eastAsia="zh-CN"/>
        </w:rPr>
      </w:pPr>
      <w:r>
        <w:rPr>
          <w:rFonts w:hint="eastAsia" w:ascii="宋体" w:hAnsi="宋体"/>
          <w:szCs w:val="21"/>
          <w:highlight w:val="none"/>
        </w:rPr>
        <w:t>注：</w:t>
      </w:r>
      <w:r>
        <w:rPr>
          <w:rFonts w:hint="eastAsia" w:ascii="宋体" w:hAnsi="宋体" w:eastAsia="宋体" w:cs="宋体"/>
          <w:szCs w:val="21"/>
          <w:lang w:eastAsia="zh-CN"/>
        </w:rPr>
        <w:t>供应商</w:t>
      </w:r>
      <w:r>
        <w:rPr>
          <w:rFonts w:hint="eastAsia" w:ascii="宋体" w:hAnsi="宋体"/>
          <w:szCs w:val="21"/>
          <w:highlight w:val="none"/>
        </w:rPr>
        <w:t>须按上述格式要求截图并加盖公章，截图清晰显示</w:t>
      </w:r>
      <w:r>
        <w:rPr>
          <w:rFonts w:hint="eastAsia" w:ascii="宋体" w:hAnsi="宋体" w:eastAsia="宋体" w:cs="宋体"/>
          <w:szCs w:val="21"/>
          <w:lang w:eastAsia="zh-CN"/>
        </w:rPr>
        <w:t>供应商</w:t>
      </w:r>
      <w:r>
        <w:rPr>
          <w:rFonts w:hint="eastAsia" w:ascii="宋体" w:hAnsi="宋体"/>
          <w:szCs w:val="21"/>
          <w:highlight w:val="none"/>
        </w:rPr>
        <w:t>单位名称及列入严重违法失信企业名单（黑名单）信息，否则将被认定为无效报价文件</w:t>
      </w:r>
      <w:r>
        <w:rPr>
          <w:rFonts w:hint="eastAsia" w:ascii="宋体" w:hAnsi="宋体"/>
          <w:szCs w:val="21"/>
          <w:highlight w:val="none"/>
          <w:lang w:eastAsia="zh-CN"/>
        </w:rPr>
        <w:t>。</w:t>
      </w:r>
    </w:p>
    <w:p>
      <w:pPr>
        <w:jc w:val="left"/>
        <w:rPr>
          <w:rFonts w:hint="eastAsia" w:ascii="宋体" w:hAnsi="宋体" w:cs="宋体"/>
          <w:b w:val="0"/>
          <w:bCs w:val="0"/>
          <w:sz w:val="24"/>
          <w:lang w:val="en-US" w:eastAsia="zh-CN"/>
        </w:rPr>
      </w:pPr>
    </w:p>
    <w:p>
      <w:pPr>
        <w:jc w:val="left"/>
        <w:rPr>
          <w:rFonts w:hint="eastAsia" w:ascii="宋体" w:hAnsi="宋体" w:cs="宋体"/>
          <w:b w:val="0"/>
          <w:bCs w:val="0"/>
          <w:sz w:val="24"/>
          <w:lang w:val="en-US" w:eastAsia="zh-CN"/>
        </w:rPr>
      </w:pPr>
    </w:p>
    <w:p>
      <w:pPr>
        <w:jc w:val="left"/>
        <w:rPr>
          <w:rFonts w:hint="eastAsia" w:ascii="宋体" w:hAnsi="宋体" w:cs="宋体"/>
          <w:b w:val="0"/>
          <w:bCs w:val="0"/>
          <w:sz w:val="24"/>
          <w:lang w:val="en-US" w:eastAsia="zh-CN"/>
        </w:rPr>
      </w:pPr>
    </w:p>
    <w:p>
      <w:pPr>
        <w:jc w:val="left"/>
        <w:rPr>
          <w:rFonts w:hint="eastAsia" w:ascii="宋体" w:hAnsi="宋体" w:cs="宋体"/>
          <w:b w:val="0"/>
          <w:bCs w:val="0"/>
          <w:sz w:val="24"/>
          <w:lang w:val="en-US" w:eastAsia="zh-CN"/>
        </w:rPr>
      </w:pPr>
    </w:p>
    <w:p>
      <w:pPr>
        <w:jc w:val="left"/>
        <w:rPr>
          <w:rFonts w:hint="eastAsia" w:ascii="宋体" w:hAnsi="宋体" w:eastAsia="宋体" w:cs="宋体"/>
          <w:b w:val="0"/>
          <w:bCs w:val="0"/>
          <w:sz w:val="24"/>
          <w:lang w:eastAsia="zh-CN"/>
        </w:rPr>
      </w:pPr>
      <w:r>
        <w:rPr>
          <w:rFonts w:hint="eastAsia" w:ascii="宋体" w:hAnsi="宋体" w:cs="宋体"/>
          <w:b w:val="0"/>
          <w:bCs w:val="0"/>
          <w:sz w:val="24"/>
          <w:lang w:val="en-US" w:eastAsia="zh-CN"/>
        </w:rPr>
        <w:t xml:space="preserve">8.2 </w:t>
      </w:r>
      <w:r>
        <w:rPr>
          <w:rFonts w:hint="eastAsia" w:ascii="宋体" w:hAnsi="宋体" w:eastAsia="宋体" w:cs="宋体"/>
          <w:b w:val="0"/>
          <w:bCs w:val="0"/>
          <w:sz w:val="24"/>
          <w:szCs w:val="24"/>
          <w:highlight w:val="none"/>
        </w:rPr>
        <w:t>“信用中国”网站（www.creditchina.gov.cn）截图格式要</w:t>
      </w:r>
      <w:r>
        <w:rPr>
          <w:rFonts w:hint="eastAsia" w:ascii="宋体" w:hAnsi="宋体" w:eastAsia="宋体" w:cs="宋体"/>
          <w:b w:val="0"/>
          <w:bCs w:val="0"/>
          <w:sz w:val="24"/>
          <w:szCs w:val="24"/>
          <w:highlight w:val="none"/>
          <w:lang w:eastAsia="zh-CN"/>
        </w:rPr>
        <w:t>求</w:t>
      </w:r>
    </w:p>
    <w:p>
      <w:pPr>
        <w:rPr>
          <w:rFonts w:hint="default" w:ascii="宋体" w:hAnsi="宋体" w:eastAsia="宋体" w:cs="宋体"/>
          <w:b/>
          <w:bCs/>
          <w:sz w:val="24"/>
          <w:lang w:val="en-US" w:eastAsia="zh-CN"/>
        </w:rPr>
      </w:pPr>
    </w:p>
    <w:p>
      <w:pPr>
        <w:jc w:val="center"/>
        <w:rPr>
          <w:rFonts w:hint="eastAsia" w:ascii="宋体" w:hAnsi="宋体" w:eastAsia="宋体" w:cs="宋体"/>
          <w:b/>
          <w:bCs/>
          <w:sz w:val="24"/>
          <w:lang w:eastAsia="zh-CN"/>
        </w:rPr>
      </w:pPr>
      <w:r>
        <w:rPr>
          <w:rFonts w:hint="eastAsia" w:ascii="宋体" w:hAnsi="宋体"/>
          <w:b/>
          <w:sz w:val="32"/>
          <w:szCs w:val="32"/>
          <w:highlight w:val="none"/>
        </w:rPr>
        <w:t>“信用中国”网站（www.creditchina.gov.cn）截图格式要</w:t>
      </w:r>
      <w:r>
        <w:rPr>
          <w:rFonts w:hint="eastAsia" w:ascii="宋体" w:hAnsi="宋体"/>
          <w:b/>
          <w:sz w:val="32"/>
          <w:szCs w:val="32"/>
          <w:highlight w:val="none"/>
          <w:lang w:eastAsia="zh-CN"/>
        </w:rPr>
        <w:t>求</w:t>
      </w:r>
    </w:p>
    <w:p>
      <w:pPr>
        <w:rPr>
          <w:rFonts w:hint="eastAsia" w:ascii="宋体" w:hAnsi="宋体" w:eastAsia="宋体" w:cs="宋体"/>
          <w:b/>
          <w:bCs/>
          <w:sz w:val="24"/>
        </w:rPr>
      </w:pPr>
      <w:r>
        <w:drawing>
          <wp:inline distT="0" distB="0" distL="114300" distR="114300">
            <wp:extent cx="5688330" cy="6177280"/>
            <wp:effectExtent l="0" t="0" r="7620"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688330" cy="6177280"/>
                    </a:xfrm>
                    <a:prstGeom prst="rect">
                      <a:avLst/>
                    </a:prstGeom>
                    <a:noFill/>
                    <a:ln>
                      <a:noFill/>
                    </a:ln>
                  </pic:spPr>
                </pic:pic>
              </a:graphicData>
            </a:graphic>
          </wp:inline>
        </w:drawing>
      </w:r>
    </w:p>
    <w:p>
      <w:pPr>
        <w:pStyle w:val="8"/>
        <w:rPr>
          <w:rFonts w:hint="eastAsia" w:ascii="宋体" w:hAnsi="宋体" w:eastAsia="宋体" w:cs="宋体"/>
          <w:b/>
          <w:bCs/>
          <w:sz w:val="24"/>
          <w:lang w:eastAsia="zh-CN"/>
        </w:rPr>
      </w:pPr>
      <w:r>
        <w:rPr>
          <w:rFonts w:hint="eastAsia" w:ascii="宋体" w:hAnsi="宋体"/>
          <w:szCs w:val="21"/>
          <w:highlight w:val="none"/>
        </w:rPr>
        <w:t>注：</w:t>
      </w:r>
      <w:r>
        <w:rPr>
          <w:rFonts w:hint="eastAsia" w:ascii="宋体" w:hAnsi="宋体" w:eastAsia="宋体" w:cs="宋体"/>
          <w:szCs w:val="21"/>
          <w:lang w:eastAsia="zh-CN"/>
        </w:rPr>
        <w:t>供应商</w:t>
      </w:r>
      <w:r>
        <w:rPr>
          <w:rFonts w:hint="eastAsia" w:ascii="宋体" w:hAnsi="宋体"/>
          <w:szCs w:val="21"/>
          <w:highlight w:val="none"/>
        </w:rPr>
        <w:t>须按上述格式要求截图并加盖公章，截图清晰显示</w:t>
      </w:r>
      <w:r>
        <w:rPr>
          <w:rFonts w:hint="eastAsia" w:ascii="宋体" w:hAnsi="宋体" w:eastAsia="宋体" w:cs="宋体"/>
          <w:szCs w:val="21"/>
          <w:lang w:eastAsia="zh-CN"/>
        </w:rPr>
        <w:t>供应商</w:t>
      </w:r>
      <w:r>
        <w:rPr>
          <w:rFonts w:hint="eastAsia" w:ascii="宋体" w:hAnsi="宋体"/>
          <w:szCs w:val="21"/>
          <w:highlight w:val="none"/>
        </w:rPr>
        <w:t>单位名称及列入</w:t>
      </w:r>
      <w:r>
        <w:rPr>
          <w:rFonts w:hint="eastAsia" w:ascii="宋体" w:hAnsi="宋体"/>
          <w:szCs w:val="21"/>
          <w:highlight w:val="none"/>
          <w:lang w:val="en-US" w:eastAsia="zh-CN"/>
        </w:rPr>
        <w:t>失信惩戒</w:t>
      </w:r>
      <w:r>
        <w:rPr>
          <w:rFonts w:hint="eastAsia" w:ascii="宋体" w:hAnsi="宋体"/>
          <w:szCs w:val="21"/>
          <w:highlight w:val="none"/>
        </w:rPr>
        <w:t>信息，否则将被认定为无效报价文件</w:t>
      </w:r>
      <w:r>
        <w:rPr>
          <w:rFonts w:hint="eastAsia" w:ascii="宋体" w:hAnsi="宋体"/>
          <w:szCs w:val="21"/>
          <w:highlight w:val="none"/>
          <w:lang w:eastAsia="zh-CN"/>
        </w:rPr>
        <w:t>。</w:t>
      </w:r>
    </w:p>
    <w:p>
      <w:pPr>
        <w:rPr>
          <w:rFonts w:hint="eastAsia" w:ascii="宋体" w:hAnsi="宋体" w:eastAsia="宋体" w:cs="宋体"/>
          <w:b/>
          <w:bCs/>
          <w:sz w:val="24"/>
        </w:rPr>
      </w:pPr>
    </w:p>
    <w:p>
      <w:pPr>
        <w:pStyle w:val="8"/>
        <w:rPr>
          <w:rFonts w:hint="eastAsia"/>
        </w:rPr>
      </w:pPr>
    </w:p>
    <w:p>
      <w:pPr>
        <w:jc w:val="both"/>
        <w:rPr>
          <w:rFonts w:hint="default"/>
          <w:lang w:val="en-US" w:eastAsia="zh-CN"/>
        </w:rPr>
      </w:pPr>
      <w:r>
        <w:rPr>
          <w:rFonts w:hint="eastAsia" w:ascii="宋体" w:hAnsi="宋体"/>
          <w:b w:val="0"/>
          <w:bCs/>
          <w:sz w:val="24"/>
          <w:szCs w:val="24"/>
          <w:highlight w:val="none"/>
          <w:lang w:val="en-US" w:eastAsia="zh-CN"/>
        </w:rPr>
        <w:t xml:space="preserve">8.3 </w:t>
      </w:r>
      <w:r>
        <w:rPr>
          <w:rFonts w:hint="eastAsia" w:ascii="宋体" w:hAnsi="宋体"/>
          <w:b w:val="0"/>
          <w:bCs/>
          <w:sz w:val="24"/>
          <w:szCs w:val="24"/>
          <w:highlight w:val="none"/>
        </w:rPr>
        <w:t>“中国执行信息公开网”网站截</w:t>
      </w:r>
      <w:r>
        <w:rPr>
          <w:rFonts w:hint="eastAsia" w:ascii="宋体" w:hAnsi="宋体"/>
          <w:b w:val="0"/>
          <w:bCs/>
          <w:sz w:val="24"/>
          <w:szCs w:val="24"/>
          <w:highlight w:val="none"/>
          <w:lang w:eastAsia="zh-CN"/>
        </w:rPr>
        <w:t>图模式格式要求</w:t>
      </w:r>
    </w:p>
    <w:p>
      <w:pPr>
        <w:jc w:val="center"/>
        <w:rPr>
          <w:rFonts w:hint="eastAsia" w:ascii="宋体" w:hAnsi="宋体"/>
          <w:b/>
          <w:sz w:val="32"/>
          <w:szCs w:val="32"/>
          <w:highlight w:val="none"/>
        </w:rPr>
      </w:pPr>
    </w:p>
    <w:p>
      <w:pPr>
        <w:jc w:val="center"/>
        <w:rPr>
          <w:rFonts w:hint="eastAsia" w:ascii="宋体" w:hAnsi="宋体" w:eastAsia="宋体" w:cs="宋体"/>
          <w:b/>
          <w:bCs/>
          <w:sz w:val="24"/>
          <w:lang w:eastAsia="zh-CN"/>
        </w:rPr>
      </w:pPr>
      <w:r>
        <w:rPr>
          <w:rFonts w:hint="eastAsia" w:ascii="宋体" w:hAnsi="宋体"/>
          <w:b/>
          <w:sz w:val="32"/>
          <w:szCs w:val="32"/>
          <w:highlight w:val="none"/>
        </w:rPr>
        <w:t>“中国执行信息公开网”网站截</w:t>
      </w:r>
      <w:r>
        <w:rPr>
          <w:rFonts w:hint="eastAsia" w:ascii="宋体" w:hAnsi="宋体"/>
          <w:b/>
          <w:sz w:val="32"/>
          <w:szCs w:val="32"/>
          <w:highlight w:val="none"/>
          <w:lang w:eastAsia="zh-CN"/>
        </w:rPr>
        <w:t>图格式要求</w:t>
      </w:r>
    </w:p>
    <w:p>
      <w:pPr>
        <w:rPr>
          <w:rFonts w:hint="eastAsia" w:ascii="宋体" w:hAnsi="宋体" w:eastAsia="宋体" w:cs="宋体"/>
          <w:b/>
          <w:bCs/>
          <w:sz w:val="24"/>
        </w:rPr>
      </w:pPr>
      <w:r>
        <w:drawing>
          <wp:inline distT="0" distB="0" distL="114300" distR="114300">
            <wp:extent cx="5682615" cy="5032375"/>
            <wp:effectExtent l="0" t="0" r="13335"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682615" cy="5032375"/>
                    </a:xfrm>
                    <a:prstGeom prst="rect">
                      <a:avLst/>
                    </a:prstGeom>
                    <a:noFill/>
                    <a:ln>
                      <a:noFill/>
                    </a:ln>
                  </pic:spPr>
                </pic:pic>
              </a:graphicData>
            </a:graphic>
          </wp:inline>
        </w:drawing>
      </w:r>
    </w:p>
    <w:p>
      <w:pPr>
        <w:rPr>
          <w:rFonts w:hint="eastAsia" w:ascii="宋体" w:hAnsi="宋体" w:eastAsia="宋体" w:cs="宋体"/>
          <w:b/>
          <w:bCs/>
          <w:sz w:val="24"/>
          <w:lang w:eastAsia="zh-CN"/>
        </w:rPr>
      </w:pPr>
      <w:r>
        <w:rPr>
          <w:rFonts w:hint="eastAsia" w:ascii="宋体" w:hAnsi="宋体"/>
          <w:szCs w:val="21"/>
          <w:highlight w:val="none"/>
        </w:rPr>
        <w:t>注：</w:t>
      </w:r>
      <w:r>
        <w:rPr>
          <w:rFonts w:hint="eastAsia" w:ascii="宋体" w:hAnsi="宋体" w:eastAsia="宋体" w:cs="宋体"/>
          <w:szCs w:val="21"/>
          <w:lang w:eastAsia="zh-CN"/>
        </w:rPr>
        <w:t>供应商</w:t>
      </w:r>
      <w:r>
        <w:rPr>
          <w:rFonts w:hint="eastAsia" w:ascii="宋体" w:hAnsi="宋体"/>
          <w:szCs w:val="21"/>
          <w:highlight w:val="none"/>
        </w:rPr>
        <w:t>须按上述格式要求截图并加盖公章，截图清晰显示</w:t>
      </w:r>
      <w:r>
        <w:rPr>
          <w:rFonts w:hint="eastAsia" w:ascii="宋体" w:hAnsi="宋体" w:eastAsia="宋体" w:cs="宋体"/>
          <w:szCs w:val="21"/>
          <w:lang w:eastAsia="zh-CN"/>
        </w:rPr>
        <w:t>供应商</w:t>
      </w:r>
      <w:r>
        <w:rPr>
          <w:rFonts w:hint="eastAsia" w:ascii="宋体" w:hAnsi="宋体"/>
          <w:szCs w:val="21"/>
          <w:highlight w:val="none"/>
        </w:rPr>
        <w:t>单位名称及查询结果，否则将被认定为无效报价文件</w:t>
      </w:r>
      <w:r>
        <w:rPr>
          <w:rFonts w:hint="eastAsia" w:ascii="宋体" w:hAnsi="宋体"/>
          <w:szCs w:val="21"/>
          <w:highlight w:val="none"/>
          <w:lang w:eastAsia="zh-CN"/>
        </w:rPr>
        <w:t>。</w:t>
      </w:r>
    </w:p>
    <w:p>
      <w:pPr>
        <w:rPr>
          <w:rFonts w:hint="eastAsia" w:ascii="宋体" w:hAnsi="宋体" w:eastAsia="宋体" w:cs="宋体"/>
          <w:b/>
          <w:bCs/>
          <w:sz w:val="24"/>
        </w:rPr>
      </w:pPr>
    </w:p>
    <w:p>
      <w:pPr>
        <w:rPr>
          <w:rFonts w:hint="eastAsia" w:ascii="宋体" w:hAnsi="宋体" w:eastAsia="宋体" w:cs="宋体"/>
          <w:b/>
          <w:bCs/>
          <w:sz w:val="24"/>
        </w:rPr>
      </w:pPr>
    </w:p>
    <w:p>
      <w:pPr>
        <w:rPr>
          <w:rFonts w:hint="eastAsia" w:ascii="宋体" w:hAnsi="宋体" w:eastAsia="宋体" w:cs="宋体"/>
          <w:b/>
          <w:bCs/>
          <w:sz w:val="24"/>
        </w:rPr>
      </w:pPr>
    </w:p>
    <w:p>
      <w:pPr>
        <w:rPr>
          <w:rFonts w:hint="eastAsia" w:ascii="宋体" w:hAnsi="宋体" w:eastAsia="宋体" w:cs="宋体"/>
          <w:b/>
          <w:bCs/>
          <w:sz w:val="24"/>
        </w:rPr>
      </w:pPr>
    </w:p>
    <w:p>
      <w:pPr>
        <w:rPr>
          <w:rFonts w:hint="eastAsia" w:ascii="宋体" w:hAnsi="宋体" w:eastAsia="宋体" w:cs="宋体"/>
          <w:b/>
          <w:bCs/>
          <w:sz w:val="24"/>
        </w:rPr>
      </w:pPr>
    </w:p>
    <w:p>
      <w:pPr>
        <w:rPr>
          <w:rFonts w:hint="default" w:ascii="宋体" w:hAnsi="宋体" w:eastAsia="宋体" w:cs="宋体"/>
          <w:b/>
          <w:bCs/>
          <w:sz w:val="24"/>
          <w:lang w:val="en-US" w:eastAsia="zh-CN"/>
        </w:rPr>
      </w:pPr>
      <w:r>
        <w:rPr>
          <w:rFonts w:hint="eastAsia" w:ascii="宋体" w:hAnsi="宋体" w:cs="宋体"/>
          <w:b/>
          <w:bCs/>
          <w:sz w:val="28"/>
          <w:szCs w:val="28"/>
          <w:lang w:val="en-US" w:eastAsia="zh-CN"/>
        </w:rPr>
        <w:t>九、诚信承诺函及企业声明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bCs/>
          <w:spacing w:val="9"/>
          <w:sz w:val="24"/>
          <w:szCs w:val="24"/>
          <w:highlight w:val="none"/>
          <w:lang w:val="en-US" w:eastAsia="zh-CN"/>
        </w:rPr>
      </w:pPr>
      <w:r>
        <w:rPr>
          <w:rFonts w:hint="eastAsia" w:ascii="宋体" w:hAnsi="宋体" w:cs="宋体"/>
          <w:b w:val="0"/>
          <w:bCs w:val="0"/>
          <w:spacing w:val="9"/>
          <w:sz w:val="24"/>
          <w:szCs w:val="24"/>
          <w:highlight w:val="none"/>
          <w:lang w:val="en-US" w:eastAsia="zh-CN"/>
        </w:rPr>
        <w:t>9.1 诚信承诺函</w:t>
      </w:r>
    </w:p>
    <w:p>
      <w:pPr>
        <w:spacing w:before="63" w:line="225" w:lineRule="auto"/>
        <w:ind w:left="3376"/>
        <w:outlineLvl w:val="0"/>
        <w:rPr>
          <w:rFonts w:ascii="宋体" w:hAnsi="宋体" w:eastAsia="宋体" w:cs="宋体"/>
          <w:sz w:val="31"/>
          <w:szCs w:val="31"/>
          <w:highlight w:val="none"/>
        </w:rPr>
      </w:pPr>
      <w:r>
        <w:rPr>
          <w:rFonts w:ascii="宋体" w:hAnsi="宋体" w:eastAsia="宋体" w:cs="宋体"/>
          <w:b/>
          <w:bCs/>
          <w:spacing w:val="9"/>
          <w:sz w:val="31"/>
          <w:szCs w:val="31"/>
          <w:highlight w:val="none"/>
        </w:rPr>
        <w:t>诚信承诺</w:t>
      </w:r>
      <w:r>
        <w:rPr>
          <w:rFonts w:ascii="宋体" w:hAnsi="宋体" w:eastAsia="宋体" w:cs="宋体"/>
          <w:b/>
          <w:bCs/>
          <w:spacing w:val="8"/>
          <w:sz w:val="31"/>
          <w:szCs w:val="31"/>
          <w:highlight w:val="none"/>
        </w:rPr>
        <w:t>函</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宋体" w:hAnsi="宋体" w:eastAsia="宋体" w:cs="宋体"/>
          <w:spacing w:val="0"/>
          <w:kern w:val="21"/>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 xml:space="preserve">致： </w:t>
      </w:r>
      <w:r>
        <w:rPr>
          <w:rFonts w:hint="eastAsia" w:ascii="宋体" w:hAnsi="宋体" w:eastAsia="宋体" w:cs="宋体"/>
          <w:spacing w:val="0"/>
          <w:kern w:val="21"/>
          <w:sz w:val="21"/>
          <w:szCs w:val="21"/>
          <w:highlight w:val="none"/>
          <w:lang w:eastAsia="zh-CN"/>
        </w:rPr>
        <w:t>广州白云国际机场</w:t>
      </w:r>
      <w:r>
        <w:rPr>
          <w:rFonts w:hint="eastAsia" w:ascii="宋体" w:hAnsi="宋体" w:cs="宋体"/>
          <w:spacing w:val="0"/>
          <w:kern w:val="21"/>
          <w:sz w:val="21"/>
          <w:szCs w:val="21"/>
          <w:highlight w:val="none"/>
          <w:lang w:eastAsia="zh-CN"/>
        </w:rPr>
        <w:t>宾馆</w:t>
      </w:r>
      <w:r>
        <w:rPr>
          <w:rFonts w:hint="eastAsia" w:ascii="宋体" w:hAnsi="宋体" w:eastAsia="宋体" w:cs="宋体"/>
          <w:spacing w:val="0"/>
          <w:kern w:val="21"/>
          <w:sz w:val="21"/>
          <w:szCs w:val="21"/>
          <w:highlight w:val="none"/>
          <w:lang w:eastAsia="zh-CN"/>
        </w:rPr>
        <w:t>有限公司</w:t>
      </w:r>
      <w:r>
        <w:rPr>
          <w:rFonts w:hint="eastAsia" w:ascii="宋体" w:hAnsi="宋体" w:cs="宋体"/>
          <w:spacing w:val="0"/>
          <w:kern w:val="21"/>
          <w:sz w:val="21"/>
          <w:szCs w:val="21"/>
          <w:highlight w:val="none"/>
          <w:lang w:val="en-US" w:eastAsia="zh-CN"/>
        </w:rPr>
        <w:t>广州戴斯</w:t>
      </w:r>
      <w:r>
        <w:rPr>
          <w:rFonts w:hint="eastAsia" w:ascii="宋体" w:hAnsi="宋体" w:eastAsia="宋体" w:cs="宋体"/>
          <w:spacing w:val="0"/>
          <w:kern w:val="21"/>
          <w:sz w:val="21"/>
          <w:szCs w:val="21"/>
          <w:highlight w:val="none"/>
          <w:lang w:val="en-US" w:eastAsia="zh-CN"/>
        </w:rPr>
        <w:t>酒店</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我司参与的</w:t>
      </w:r>
      <w:r>
        <w:rPr>
          <w:rFonts w:ascii="宋体" w:hAnsi="宋体" w:eastAsia="宋体" w:cs="宋体"/>
          <w:spacing w:val="0"/>
          <w:kern w:val="21"/>
          <w:sz w:val="21"/>
          <w:szCs w:val="21"/>
          <w:highlight w:val="none"/>
          <w:u w:val="single" w:color="auto"/>
        </w:rPr>
        <w:t xml:space="preserve">                 </w:t>
      </w:r>
      <w:r>
        <w:rPr>
          <w:rFonts w:ascii="宋体" w:hAnsi="宋体" w:eastAsia="宋体" w:cs="宋体"/>
          <w:spacing w:val="0"/>
          <w:kern w:val="21"/>
          <w:sz w:val="21"/>
          <w:szCs w:val="21"/>
          <w:highlight w:val="none"/>
        </w:rPr>
        <w:t xml:space="preserve"> 项目(项目编号：     ) 的采购活动，在研究并完全理解了项目招标(采购)文件， 我司完全同意并接受项目招标文件的所有内容，同时向贵司承诺：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1.20</w:t>
      </w:r>
      <w:r>
        <w:rPr>
          <w:rFonts w:hint="eastAsia" w:ascii="宋体" w:hAnsi="宋体" w:eastAsia="宋体" w:cs="宋体"/>
          <w:spacing w:val="0"/>
          <w:kern w:val="21"/>
          <w:sz w:val="21"/>
          <w:szCs w:val="21"/>
          <w:highlight w:val="none"/>
          <w:lang w:val="en-US" w:eastAsia="zh-CN"/>
        </w:rPr>
        <w:t>19</w:t>
      </w:r>
      <w:r>
        <w:rPr>
          <w:rFonts w:ascii="宋体" w:hAnsi="宋体" w:eastAsia="宋体" w:cs="宋体"/>
          <w:spacing w:val="0"/>
          <w:kern w:val="21"/>
          <w:sz w:val="21"/>
          <w:szCs w:val="21"/>
          <w:highlight w:val="none"/>
        </w:rPr>
        <w:t xml:space="preserve"> 年1月 1日至今， 我司(包括关联公司)与招标人(采购人)及其子公司无发生各种诉讼、仲裁和不良投诉；</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2.我司在参与本次采购活动时不存在国家、省市相关法律法规和行业有关规定不得参与投标的情形，且未被列入招标人(采购人)管理单位的不予合作对象名单。</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3.在参与项目采购活动、合同履行、项目实施、运行阶段等期间严格遵守招标人(采购人管理单位的采购合作对象有关管理规定，如有违反，我司愿按照规定被列入不予合作对象名单且接受相应处置，并愿承担由此引起的一切法律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不予合作对象名单的认定条件：</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一、参与招投标活动的投标人或非招标采购活动的报名人，存在国家、省市相关法律法规和行业有关规定不得参与投标情形的，列入不予合作对象名单。</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二、 参与非招标采购活动的报名人，有下列情形之一的，列入不予合作对象名单：</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(一)报名人通过向评审委员会成员、招标代理机构、采购人提供不正当利益谋取成交；</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(二)借用他人名称、资质进行挂靠，或者将自己的名称、资质借给他人挂靠进行报价，或以其他方式弄虚作假，骗取成交；</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(三) 采取不正当手段诋毁、排挤其他合作对象；</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(四) 在采购过程与采购人员、招标代理机构私下进行协商谈判，损害采购人或其他报名人利益；</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(五)报名人针对资格审查文件、采购文件或者在资格预审公示或成交候选人公示期间，故意捏造事实、伪造证明材料， 恶意进行质疑，影响采购工作顺利推进；</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(六) 存在围标串标行为；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(七) 采购人成交通知书发出后，报名人拒绝签订合同(因不可抗力原因不能履行合同的除外)；</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(八)自采购公告发布之日起前三年内与采购人或采购人管理单位发生诉讼或仲裁的单位；</w:t>
      </w:r>
    </w:p>
    <w:p>
      <w:pPr>
        <w:pStyle w:val="2"/>
        <w:keepNext w:val="0"/>
        <w:keepLines w:val="0"/>
        <w:pageBreakBefore w:val="0"/>
        <w:widowControl w:val="0"/>
        <w:kinsoku/>
        <w:wordWrap/>
        <w:overflowPunct/>
        <w:topLinePunct w:val="0"/>
        <w:bidi w:val="0"/>
        <w:snapToGrid/>
        <w:spacing w:line="360" w:lineRule="auto"/>
        <w:ind w:left="0" w:leftChars="0" w:firstLine="404" w:firstLineChars="200"/>
        <w:textAlignment w:val="auto"/>
        <w:rPr>
          <w:rFonts w:hint="default" w:eastAsia="宋体"/>
          <w:lang w:val="en-US" w:eastAsia="zh-CN"/>
        </w:rPr>
      </w:pPr>
      <w:r>
        <w:rPr>
          <w:rFonts w:hint="eastAsia" w:hAnsi="宋体" w:eastAsia="宋体" w:cs="宋体"/>
          <w:spacing w:val="0"/>
          <w:kern w:val="21"/>
          <w:sz w:val="21"/>
          <w:szCs w:val="21"/>
          <w:highlight w:val="none"/>
          <w:lang w:val="en-US" w:eastAsia="zh-CN"/>
        </w:rPr>
        <w:t>(九)报名人发生向采购人工作人员行贿情形；</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(十) 参与非招标采购活动进行两次(含) 以上无效异议的合作对象，因其无效异议对采购人或采购人管理单位造成经济损失、工作滞后的，可纳入非招标采购项目不予合作名单。具有下列情形之一的，应视为无效异议：</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1.异议主体不是项目参与合作对象或其他利害关系人；</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2.合作对象是法人的，异议书必须由其法定代表人或者授权代表签字并盖章；其他组织或者自然人投诉的，异议书必须由其主要负责人或者投诉人本人签字，并附有效身份证明复印件；</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3.合作对象未提供必要的证明材料和明确的要求；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4.合作对象捏造事实、伪造材料或者以非法手段取得证明材料进行异议的，证据来源的合法性存在明显疑问，合作对象无法证明其取得方式合法的，视为以非法手段取得证明材料；</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5.其他属无效异议的情形。</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三、 在合同履行，项目实施、运行阶段，有下列情形之一的， 列入不予合作对象名单：</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(一) 不按采购文件要求，投标文件或报价文件承诺的条件与采购人及采购人管理单位签订合同，或在合同签订中存在欺诈情形，违反采购文件规定，对采购人或采购人管理单位不利；</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(二) 违反合同约定，将承揽项目转包或违法分包给他人；</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(三) 因合作对象责任原因连续发生不安全事件、事故或造成恶劣不良影响；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(四) 使用的设备、材料以次充好或提供与合同不符的假冒伪劣产品等降低质量情形或造成不良影响；</w:t>
      </w:r>
    </w:p>
    <w:p>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(五) 因环保、噪音问题造成社会恶劣影响；</w:t>
      </w:r>
    </w:p>
    <w:p>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(六) 拖欠农民工工资，造成恶劣影响的，或发生上访维稳事件，或导致采购人或采购人管理单位垫付农民工工资；</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(七) 虚报工程量或设备、材料结算量，拒不接受第三方咨询单位按合同约定审定的工程造价，设备、材料数量，造成工程延误、设备材料到货期延误、结算滞后；</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(八) 拒绝履行合同主要条款， 造成合同无法正常履约；</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(九) 因严重违约情形被采购人依法解除合同；</w:t>
      </w:r>
    </w:p>
    <w:p>
      <w:pPr>
        <w:pStyle w:val="2"/>
        <w:keepNext w:val="0"/>
        <w:keepLines w:val="0"/>
        <w:pageBreakBefore w:val="0"/>
        <w:widowControl w:val="0"/>
        <w:kinsoku/>
        <w:wordWrap/>
        <w:overflowPunct/>
        <w:topLinePunct w:val="0"/>
        <w:bidi w:val="0"/>
        <w:snapToGrid/>
        <w:spacing w:line="360" w:lineRule="auto"/>
        <w:ind w:left="0" w:leftChars="0" w:firstLine="404" w:firstLineChars="200"/>
        <w:textAlignment w:val="auto"/>
        <w:rPr>
          <w:rFonts w:hint="default" w:eastAsia="宋体"/>
          <w:sz w:val="21"/>
          <w:szCs w:val="21"/>
          <w:lang w:val="en-US" w:eastAsia="zh-CN"/>
        </w:rPr>
      </w:pPr>
      <w:r>
        <w:rPr>
          <w:rFonts w:hint="eastAsia" w:eastAsia="宋体"/>
          <w:sz w:val="21"/>
          <w:szCs w:val="21"/>
          <w:lang w:val="en-US" w:eastAsia="zh-CN"/>
        </w:rPr>
        <w:t>(十)存在向采购人或采购人管理单位相关人员行贿等不良廉洁情形。</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备注： 本承诺函必须提供且内容不得擅自删改，否则视为无效投标(报价)。</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hint="eastAsia" w:ascii="宋体" w:hAnsi="宋体" w:eastAsia="宋体" w:cs="宋体"/>
          <w:spacing w:val="0"/>
          <w:kern w:val="21"/>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投标人 (</w:t>
      </w:r>
      <w:r>
        <w:rPr>
          <w:rFonts w:hint="eastAsia" w:ascii="宋体" w:hAnsi="宋体" w:cs="宋体"/>
          <w:spacing w:val="0"/>
          <w:kern w:val="21"/>
          <w:sz w:val="21"/>
          <w:szCs w:val="21"/>
          <w:highlight w:val="none"/>
          <w:lang w:eastAsia="zh-CN"/>
        </w:rPr>
        <w:t xml:space="preserve">供应商 </w:t>
      </w:r>
      <w:r>
        <w:rPr>
          <w:rFonts w:hint="eastAsia" w:ascii="宋体" w:hAnsi="宋体" w:eastAsia="宋体" w:cs="宋体"/>
          <w:spacing w:val="0"/>
          <w:kern w:val="21"/>
          <w:sz w:val="21"/>
          <w:szCs w:val="21"/>
          <w:highlight w:val="none"/>
        </w:rPr>
        <w:t>) 名称：</w:t>
      </w:r>
      <w:r>
        <w:rPr>
          <w:rFonts w:hint="eastAsia" w:ascii="宋体" w:hAnsi="宋体" w:eastAsia="宋体" w:cs="宋体"/>
          <w:spacing w:val="0"/>
          <w:kern w:val="21"/>
          <w:sz w:val="21"/>
          <w:szCs w:val="21"/>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投标人 (</w:t>
      </w:r>
      <w:r>
        <w:rPr>
          <w:rFonts w:hint="eastAsia" w:ascii="宋体" w:hAnsi="宋体" w:cs="宋体"/>
          <w:spacing w:val="0"/>
          <w:kern w:val="21"/>
          <w:sz w:val="21"/>
          <w:szCs w:val="21"/>
          <w:highlight w:val="none"/>
          <w:lang w:eastAsia="zh-CN"/>
        </w:rPr>
        <w:t xml:space="preserve">供应商 </w:t>
      </w:r>
      <w:r>
        <w:rPr>
          <w:rFonts w:hint="eastAsia" w:ascii="宋体" w:hAnsi="宋体" w:eastAsia="宋体" w:cs="宋体"/>
          <w:spacing w:val="0"/>
          <w:kern w:val="21"/>
          <w:sz w:val="21"/>
          <w:szCs w:val="21"/>
          <w:highlight w:val="none"/>
        </w:rPr>
        <w:t>) 公章：</w:t>
      </w:r>
      <w:r>
        <w:rPr>
          <w:rFonts w:hint="eastAsia" w:ascii="宋体" w:hAnsi="宋体" w:eastAsia="宋体" w:cs="宋体"/>
          <w:spacing w:val="0"/>
          <w:kern w:val="21"/>
          <w:sz w:val="21"/>
          <w:szCs w:val="21"/>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pacing w:val="0"/>
          <w:kern w:val="21"/>
          <w:sz w:val="21"/>
          <w:szCs w:val="21"/>
          <w:highlight w:val="none"/>
        </w:rPr>
      </w:pPr>
      <w:r>
        <w:rPr>
          <w:rFonts w:ascii="宋体" w:hAnsi="宋体" w:eastAsia="宋体" w:cs="宋体"/>
          <w:spacing w:val="0"/>
          <w:kern w:val="21"/>
          <w:sz w:val="21"/>
          <w:szCs w:val="21"/>
          <w:highlight w:val="none"/>
        </w:rPr>
        <w:t>法定代表人或投标人授权代表(签名或盖章)：</w:t>
      </w:r>
      <w:r>
        <w:rPr>
          <w:rFonts w:ascii="宋体" w:hAnsi="宋体" w:eastAsia="宋体" w:cs="宋体"/>
          <w:spacing w:val="0"/>
          <w:kern w:val="21"/>
          <w:sz w:val="21"/>
          <w:szCs w:val="21"/>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hint="eastAsia" w:ascii="宋体" w:hAnsi="宋体" w:eastAsia="宋体" w:cs="宋体"/>
          <w:b/>
          <w:bCs/>
          <w:spacing w:val="0"/>
          <w:kern w:val="21"/>
          <w:sz w:val="21"/>
          <w:szCs w:val="21"/>
          <w:lang w:eastAsia="zh-CN"/>
        </w:rPr>
      </w:pPr>
      <w:r>
        <w:rPr>
          <w:rFonts w:ascii="宋体" w:hAnsi="宋体" w:eastAsia="宋体" w:cs="宋体"/>
          <w:spacing w:val="0"/>
          <w:kern w:val="21"/>
          <w:sz w:val="21"/>
          <w:szCs w:val="21"/>
          <w:highlight w:val="none"/>
        </w:rPr>
        <w:t>日期</w:t>
      </w:r>
      <w:r>
        <w:rPr>
          <w:rFonts w:hint="eastAsia" w:ascii="宋体" w:hAnsi="宋体" w:cs="宋体"/>
          <w:spacing w:val="0"/>
          <w:kern w:val="21"/>
          <w:sz w:val="21"/>
          <w:szCs w:val="21"/>
          <w:highlight w:val="none"/>
          <w:lang w:eastAsia="zh-CN"/>
        </w:rPr>
        <w:t>：</w:t>
      </w:r>
    </w:p>
    <w:p>
      <w:pPr>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9.2 企业声明</w:t>
      </w:r>
    </w:p>
    <w:p>
      <w:pPr>
        <w:widowControl/>
        <w:tabs>
          <w:tab w:val="left" w:pos="142"/>
        </w:tabs>
        <w:autoSpaceDE w:val="0"/>
        <w:autoSpaceDN w:val="0"/>
        <w:jc w:val="center"/>
        <w:textAlignment w:val="bottom"/>
        <w:rPr>
          <w:rFonts w:hint="eastAsia" w:ascii="宋体" w:hAnsi="宋体" w:eastAsia="宋体" w:cs="宋体"/>
          <w:b/>
          <w:sz w:val="32"/>
          <w:szCs w:val="32"/>
          <w:lang w:eastAsia="zh-CN"/>
        </w:rPr>
      </w:pPr>
      <w:r>
        <w:rPr>
          <w:rFonts w:hint="eastAsia" w:ascii="宋体" w:hAnsi="宋体" w:cs="宋体"/>
          <w:b/>
          <w:sz w:val="32"/>
          <w:szCs w:val="32"/>
          <w:lang w:eastAsia="zh-CN"/>
        </w:rPr>
        <w:t>企业声明</w:t>
      </w:r>
    </w:p>
    <w:p>
      <w:pPr>
        <w:keepNext w:val="0"/>
        <w:keepLines w:val="0"/>
        <w:pageBreakBefore w:val="0"/>
        <w:widowControl/>
        <w:tabs>
          <w:tab w:val="left" w:pos="142"/>
        </w:tabs>
        <w:kinsoku/>
        <w:wordWrap/>
        <w:overflowPunct/>
        <w:topLinePunct w:val="0"/>
        <w:autoSpaceDE w:val="0"/>
        <w:autoSpaceDN w:val="0"/>
        <w:bidi w:val="0"/>
        <w:snapToGrid/>
        <w:spacing w:line="360" w:lineRule="auto"/>
        <w:jc w:val="both"/>
        <w:textAlignment w:val="bottom"/>
        <w:rPr>
          <w:rFonts w:hint="eastAsia" w:ascii="宋体" w:hAnsi="宋体" w:eastAsia="宋体" w:cs="宋体"/>
          <w:b/>
          <w:sz w:val="21"/>
          <w:szCs w:val="21"/>
          <w:lang w:eastAsia="zh-CN"/>
        </w:rPr>
      </w:pPr>
    </w:p>
    <w:p>
      <w:pPr>
        <w:keepNext w:val="0"/>
        <w:keepLines w:val="0"/>
        <w:pageBreakBefore w:val="0"/>
        <w:widowControl/>
        <w:tabs>
          <w:tab w:val="left" w:pos="142"/>
        </w:tabs>
        <w:kinsoku/>
        <w:wordWrap/>
        <w:overflowPunct/>
        <w:topLinePunct w:val="0"/>
        <w:autoSpaceDE w:val="0"/>
        <w:autoSpaceDN w:val="0"/>
        <w:bidi w:val="0"/>
        <w:snapToGrid/>
        <w:spacing w:line="360" w:lineRule="auto"/>
        <w:jc w:val="both"/>
        <w:textAlignment w:val="bottom"/>
        <w:rPr>
          <w:rFonts w:hint="eastAsia" w:ascii="宋体" w:hAnsi="宋体" w:eastAsia="宋体" w:cs="宋体"/>
          <w:b/>
          <w:sz w:val="21"/>
          <w:szCs w:val="21"/>
          <w:lang w:eastAsia="zh-CN"/>
        </w:rPr>
      </w:pPr>
      <w:r>
        <w:rPr>
          <w:rFonts w:hint="eastAsia" w:ascii="宋体" w:hAnsi="宋体" w:eastAsia="宋体" w:cs="宋体"/>
          <w:b/>
          <w:sz w:val="21"/>
          <w:szCs w:val="21"/>
          <w:lang w:eastAsia="zh-CN"/>
        </w:rPr>
        <w:t>致：</w:t>
      </w:r>
    </w:p>
    <w:p>
      <w:pPr>
        <w:keepNext w:val="0"/>
        <w:keepLines w:val="0"/>
        <w:pageBreakBefore w:val="0"/>
        <w:widowControl/>
        <w:tabs>
          <w:tab w:val="left" w:pos="142"/>
        </w:tabs>
        <w:kinsoku/>
        <w:wordWrap/>
        <w:overflowPunct/>
        <w:topLinePunct w:val="0"/>
        <w:autoSpaceDE w:val="0"/>
        <w:autoSpaceDN w:val="0"/>
        <w:bidi w:val="0"/>
        <w:snapToGrid/>
        <w:spacing w:line="360" w:lineRule="auto"/>
        <w:ind w:firstLine="404" w:firstLineChars="200"/>
        <w:jc w:val="both"/>
        <w:textAlignment w:val="bottom"/>
        <w:rPr>
          <w:rFonts w:hint="eastAsia" w:ascii="宋体" w:hAnsi="宋体" w:eastAsia="宋体" w:cs="宋体"/>
          <w:b/>
          <w:sz w:val="21"/>
          <w:szCs w:val="21"/>
          <w:lang w:eastAsia="zh-CN"/>
        </w:rPr>
      </w:pPr>
      <w:r>
        <w:rPr>
          <w:rFonts w:hint="eastAsia" w:ascii="宋体" w:hAnsi="宋体" w:eastAsia="宋体" w:cs="宋体"/>
          <w:color w:val="000000"/>
          <w:sz w:val="21"/>
          <w:szCs w:val="21"/>
          <w:highlight w:val="none"/>
        </w:rPr>
        <w:t>我公司就参加</w:t>
      </w:r>
      <w:r>
        <w:rPr>
          <w:rFonts w:hint="eastAsia" w:ascii="宋体" w:hAnsi="宋体" w:eastAsia="宋体" w:cs="宋体"/>
          <w:sz w:val="21"/>
          <w:szCs w:val="21"/>
          <w:highlight w:val="none"/>
          <w:u w:val="single"/>
          <w:lang w:eastAsia="zh-CN"/>
        </w:rPr>
        <w:t>广州白云国际机场宾馆有限公司广州戴斯</w:t>
      </w:r>
      <w:r>
        <w:rPr>
          <w:rFonts w:hint="eastAsia" w:ascii="宋体" w:hAnsi="宋体" w:eastAsia="宋体" w:cs="宋体"/>
          <w:color w:val="000000"/>
          <w:kern w:val="0"/>
          <w:sz w:val="21"/>
          <w:szCs w:val="21"/>
          <w:highlight w:val="none"/>
          <w:u w:val="single"/>
          <w:lang w:val="en-US" w:eastAsia="zh-CN"/>
        </w:rPr>
        <w:t>酒店生鲜食</w:t>
      </w:r>
      <w:r>
        <w:rPr>
          <w:rFonts w:hint="eastAsia" w:ascii="宋体" w:hAnsi="宋体" w:cs="宋体"/>
          <w:color w:val="000000"/>
          <w:kern w:val="0"/>
          <w:sz w:val="21"/>
          <w:szCs w:val="21"/>
          <w:highlight w:val="none"/>
          <w:u w:val="single"/>
          <w:lang w:val="en-US" w:eastAsia="zh-CN"/>
        </w:rPr>
        <w:t>材</w:t>
      </w:r>
      <w:r>
        <w:rPr>
          <w:rFonts w:hint="eastAsia" w:ascii="宋体" w:hAnsi="宋体" w:eastAsia="宋体" w:cs="宋体"/>
          <w:color w:val="000000"/>
          <w:kern w:val="0"/>
          <w:sz w:val="21"/>
          <w:szCs w:val="21"/>
          <w:highlight w:val="none"/>
          <w:u w:val="single"/>
          <w:lang w:val="en-US" w:eastAsia="zh-CN"/>
        </w:rPr>
        <w:t>原材料采购</w:t>
      </w:r>
      <w:r>
        <w:rPr>
          <w:rFonts w:hint="eastAsia" w:ascii="宋体" w:hAnsi="宋体" w:eastAsia="宋体" w:cs="宋体"/>
          <w:color w:val="000000"/>
          <w:sz w:val="21"/>
          <w:szCs w:val="21"/>
          <w:highlight w:val="none"/>
          <w:u w:val="single"/>
        </w:rPr>
        <w:t>项目</w:t>
      </w:r>
      <w:r>
        <w:rPr>
          <w:rFonts w:hint="eastAsia" w:ascii="宋体" w:hAnsi="宋体" w:eastAsia="宋体" w:cs="宋体"/>
          <w:color w:val="000000"/>
          <w:sz w:val="21"/>
          <w:szCs w:val="21"/>
          <w:highlight w:val="none"/>
        </w:rPr>
        <w:t>，作出郑重声明</w:t>
      </w:r>
      <w:r>
        <w:rPr>
          <w:rFonts w:hint="eastAsia" w:ascii="宋体" w:hAnsi="宋体" w:eastAsia="宋体" w:cs="宋体"/>
          <w:color w:val="000000"/>
          <w:sz w:val="21"/>
          <w:szCs w:val="21"/>
          <w:highlight w:val="none"/>
          <w:lang w:eastAsia="zh-CN"/>
        </w:rPr>
        <w:t>：</w:t>
      </w:r>
    </w:p>
    <w:p>
      <w:pPr>
        <w:keepNext w:val="0"/>
        <w:keepLines w:val="0"/>
        <w:pageBreakBefore w:val="0"/>
        <w:widowControl/>
        <w:tabs>
          <w:tab w:val="left" w:pos="142"/>
        </w:tabs>
        <w:kinsoku/>
        <w:wordWrap/>
        <w:overflowPunct/>
        <w:topLinePunct w:val="0"/>
        <w:autoSpaceDE w:val="0"/>
        <w:autoSpaceDN w:val="0"/>
        <w:bidi w:val="0"/>
        <w:snapToGrid/>
        <w:spacing w:line="360" w:lineRule="auto"/>
        <w:ind w:firstLine="404" w:firstLineChars="200"/>
        <w:jc w:val="left"/>
        <w:textAlignment w:val="bottom"/>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在项目采购、实施、运行过程中严格遵守</w:t>
      </w:r>
      <w:r>
        <w:rPr>
          <w:rFonts w:hint="eastAsia" w:ascii="宋体" w:hAnsi="宋体" w:cs="宋体"/>
          <w:color w:val="000000"/>
          <w:sz w:val="21"/>
          <w:szCs w:val="21"/>
          <w:highlight w:val="none"/>
          <w:lang w:eastAsia="zh-CN"/>
        </w:rPr>
        <w:t>机场宾馆</w:t>
      </w:r>
      <w:r>
        <w:rPr>
          <w:rFonts w:hint="eastAsia" w:ascii="宋体" w:hAnsi="宋体" w:eastAsia="宋体" w:cs="宋体"/>
          <w:color w:val="000000"/>
          <w:sz w:val="21"/>
          <w:szCs w:val="21"/>
          <w:highlight w:val="none"/>
        </w:rPr>
        <w:t>相关管理规定。承诺如违反，将自愿接受：通报批评，记录不良行为，列入黑名单，停止广州白云国际机场</w:t>
      </w:r>
      <w:r>
        <w:rPr>
          <w:rFonts w:hint="eastAsia" w:ascii="宋体" w:hAnsi="宋体" w:cs="宋体"/>
          <w:color w:val="000000"/>
          <w:sz w:val="21"/>
          <w:szCs w:val="21"/>
          <w:highlight w:val="none"/>
          <w:lang w:eastAsia="zh-CN"/>
        </w:rPr>
        <w:t>宾馆</w:t>
      </w:r>
      <w:r>
        <w:rPr>
          <w:rFonts w:hint="eastAsia" w:ascii="宋体" w:hAnsi="宋体" w:eastAsia="宋体" w:cs="宋体"/>
          <w:color w:val="000000"/>
          <w:sz w:val="21"/>
          <w:szCs w:val="21"/>
          <w:highlight w:val="none"/>
        </w:rPr>
        <w:t>有限公司的所有非招标采购项目采购活动</w:t>
      </w:r>
      <w:r>
        <w:rPr>
          <w:rFonts w:hint="eastAsia" w:ascii="宋体" w:hAnsi="宋体" w:eastAsia="宋体" w:cs="宋体"/>
          <w:color w:val="000000"/>
          <w:sz w:val="21"/>
          <w:szCs w:val="21"/>
          <w:highlight w:val="none"/>
          <w:lang w:eastAsia="zh-CN"/>
        </w:rPr>
        <w:t>。</w:t>
      </w:r>
    </w:p>
    <w:p>
      <w:pPr>
        <w:pStyle w:val="2"/>
        <w:keepNext w:val="0"/>
        <w:keepLines w:val="0"/>
        <w:pageBreakBefore w:val="0"/>
        <w:kinsoku/>
        <w:wordWrap/>
        <w:overflowPunct/>
        <w:topLinePunct w:val="0"/>
        <w:autoSpaceDE w:val="0"/>
        <w:autoSpaceDN w:val="0"/>
        <w:bidi w:val="0"/>
        <w:snapToGrid/>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特此声明！</w:t>
      </w:r>
    </w:p>
    <w:p>
      <w:pPr>
        <w:pStyle w:val="2"/>
        <w:keepNext w:val="0"/>
        <w:keepLines w:val="0"/>
        <w:pageBreakBefore w:val="0"/>
        <w:kinsoku/>
        <w:wordWrap/>
        <w:overflowPunct/>
        <w:topLinePunct w:val="0"/>
        <w:autoSpaceDE w:val="0"/>
        <w:autoSpaceDN w:val="0"/>
        <w:bidi w:val="0"/>
        <w:snapToGrid/>
        <w:spacing w:line="360" w:lineRule="auto"/>
        <w:rPr>
          <w:rFonts w:hint="eastAsia" w:ascii="宋体" w:hAnsi="宋体" w:eastAsia="宋体" w:cs="宋体"/>
          <w:color w:val="000000"/>
          <w:sz w:val="21"/>
          <w:szCs w:val="21"/>
          <w:highlight w:val="none"/>
          <w:lang w:eastAsia="zh-CN"/>
        </w:rPr>
      </w:pPr>
    </w:p>
    <w:p>
      <w:pPr>
        <w:pStyle w:val="2"/>
        <w:keepNext w:val="0"/>
        <w:keepLines w:val="0"/>
        <w:pageBreakBefore w:val="0"/>
        <w:kinsoku/>
        <w:wordWrap/>
        <w:overflowPunct/>
        <w:topLinePunct w:val="0"/>
        <w:autoSpaceDE w:val="0"/>
        <w:autoSpaceDN w:val="0"/>
        <w:bidi w:val="0"/>
        <w:snapToGrid/>
        <w:spacing w:line="360" w:lineRule="auto"/>
        <w:rPr>
          <w:rFonts w:hint="eastAsia" w:ascii="宋体" w:hAnsi="宋体" w:eastAsia="宋体" w:cs="宋体"/>
          <w:color w:val="000000"/>
          <w:sz w:val="21"/>
          <w:szCs w:val="21"/>
          <w:highlight w:val="none"/>
          <w:lang w:eastAsia="zh-CN"/>
        </w:rPr>
      </w:pPr>
    </w:p>
    <w:p>
      <w:pPr>
        <w:pStyle w:val="2"/>
        <w:keepNext w:val="0"/>
        <w:keepLines w:val="0"/>
        <w:pageBreakBefore w:val="0"/>
        <w:kinsoku/>
        <w:wordWrap/>
        <w:overflowPunct/>
        <w:topLinePunct w:val="0"/>
        <w:autoSpaceDE w:val="0"/>
        <w:autoSpaceDN w:val="0"/>
        <w:bidi w:val="0"/>
        <w:snapToGrid/>
        <w:spacing w:line="360" w:lineRule="auto"/>
        <w:rPr>
          <w:rFonts w:hint="eastAsia" w:ascii="宋体" w:hAnsi="宋体" w:eastAsia="宋体" w:cs="宋体"/>
          <w:color w:val="000000"/>
          <w:sz w:val="21"/>
          <w:szCs w:val="21"/>
          <w:highlight w:val="none"/>
          <w:lang w:eastAsia="zh-CN"/>
        </w:rPr>
      </w:pPr>
    </w:p>
    <w:p>
      <w:pPr>
        <w:pStyle w:val="2"/>
        <w:keepNext w:val="0"/>
        <w:keepLines w:val="0"/>
        <w:pageBreakBefore w:val="0"/>
        <w:kinsoku/>
        <w:wordWrap/>
        <w:overflowPunct/>
        <w:topLinePunct w:val="0"/>
        <w:autoSpaceDE w:val="0"/>
        <w:autoSpaceDN w:val="0"/>
        <w:bidi w:val="0"/>
        <w:snapToGrid/>
        <w:spacing w:line="360" w:lineRule="auto"/>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lang w:eastAsia="zh-CN"/>
        </w:rPr>
        <w:t>供应商名称（公章）：</w:t>
      </w:r>
      <w:r>
        <w:rPr>
          <w:rFonts w:hint="eastAsia" w:ascii="宋体" w:hAnsi="宋体" w:eastAsia="宋体" w:cs="宋体"/>
          <w:color w:val="000000"/>
          <w:sz w:val="21"/>
          <w:szCs w:val="21"/>
          <w:highlight w:val="none"/>
          <w:u w:val="single"/>
          <w:lang w:val="en-US" w:eastAsia="zh-CN"/>
        </w:rPr>
        <w:t xml:space="preserve">                                           </w:t>
      </w:r>
    </w:p>
    <w:p>
      <w:pPr>
        <w:pStyle w:val="2"/>
        <w:keepNext w:val="0"/>
        <w:keepLines w:val="0"/>
        <w:pageBreakBefore w:val="0"/>
        <w:kinsoku/>
        <w:wordWrap/>
        <w:overflowPunct/>
        <w:topLinePunct w:val="0"/>
        <w:autoSpaceDE w:val="0"/>
        <w:autoSpaceDN w:val="0"/>
        <w:bidi w:val="0"/>
        <w:snapToGrid/>
        <w:spacing w:line="360" w:lineRule="auto"/>
        <w:rPr>
          <w:rFonts w:hint="eastAsia" w:ascii="宋体" w:hAnsi="宋体" w:eastAsia="宋体" w:cs="宋体"/>
          <w:color w:val="000000"/>
          <w:sz w:val="21"/>
          <w:szCs w:val="21"/>
          <w:highlight w:val="none"/>
          <w:lang w:eastAsia="zh-CN"/>
        </w:rPr>
      </w:pPr>
    </w:p>
    <w:p>
      <w:pPr>
        <w:pStyle w:val="2"/>
        <w:keepNext w:val="0"/>
        <w:keepLines w:val="0"/>
        <w:pageBreakBefore w:val="0"/>
        <w:kinsoku/>
        <w:wordWrap/>
        <w:overflowPunct/>
        <w:topLinePunct w:val="0"/>
        <w:autoSpaceDE w:val="0"/>
        <w:autoSpaceDN w:val="0"/>
        <w:bidi w:val="0"/>
        <w:snapToGrid/>
        <w:spacing w:line="360" w:lineRule="auto"/>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lang w:eastAsia="zh-CN"/>
        </w:rPr>
        <w:t>授权代表姓名、职务（印刷体）：</w:t>
      </w:r>
      <w:r>
        <w:rPr>
          <w:rFonts w:hint="eastAsia" w:ascii="宋体" w:hAnsi="宋体" w:eastAsia="宋体" w:cs="宋体"/>
          <w:color w:val="000000"/>
          <w:sz w:val="21"/>
          <w:szCs w:val="21"/>
          <w:highlight w:val="none"/>
          <w:u w:val="single"/>
          <w:lang w:val="en-US" w:eastAsia="zh-CN"/>
        </w:rPr>
        <w:t xml:space="preserve">                                 </w:t>
      </w:r>
    </w:p>
    <w:p>
      <w:pPr>
        <w:pStyle w:val="2"/>
        <w:keepNext w:val="0"/>
        <w:keepLines w:val="0"/>
        <w:pageBreakBefore w:val="0"/>
        <w:kinsoku/>
        <w:wordWrap/>
        <w:overflowPunct/>
        <w:topLinePunct w:val="0"/>
        <w:autoSpaceDE w:val="0"/>
        <w:autoSpaceDN w:val="0"/>
        <w:bidi w:val="0"/>
        <w:snapToGrid/>
        <w:spacing w:line="360" w:lineRule="auto"/>
        <w:rPr>
          <w:rFonts w:hint="eastAsia" w:ascii="宋体" w:hAnsi="宋体" w:eastAsia="宋体" w:cs="宋体"/>
          <w:color w:val="000000"/>
          <w:sz w:val="21"/>
          <w:szCs w:val="21"/>
          <w:highlight w:val="none"/>
          <w:lang w:eastAsia="zh-CN"/>
        </w:rPr>
      </w:pPr>
    </w:p>
    <w:p>
      <w:pPr>
        <w:pStyle w:val="2"/>
        <w:keepNext w:val="0"/>
        <w:keepLines w:val="0"/>
        <w:pageBreakBefore w:val="0"/>
        <w:kinsoku/>
        <w:wordWrap/>
        <w:overflowPunct/>
        <w:topLinePunct w:val="0"/>
        <w:autoSpaceDE w:val="0"/>
        <w:autoSpaceDN w:val="0"/>
        <w:bidi w:val="0"/>
        <w:snapToGrid/>
        <w:spacing w:line="360" w:lineRule="auto"/>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lang w:eastAsia="zh-CN"/>
        </w:rPr>
        <w:t>法定代表人或授权代表签名：</w:t>
      </w:r>
      <w:r>
        <w:rPr>
          <w:rFonts w:hint="eastAsia" w:ascii="宋体" w:hAnsi="宋体" w:eastAsia="宋体" w:cs="宋体"/>
          <w:color w:val="000000"/>
          <w:sz w:val="21"/>
          <w:szCs w:val="21"/>
          <w:highlight w:val="none"/>
          <w:u w:val="single"/>
          <w:lang w:val="en-US" w:eastAsia="zh-CN"/>
        </w:rPr>
        <w:t xml:space="preserve">                                     </w:t>
      </w:r>
    </w:p>
    <w:p>
      <w:pPr>
        <w:pStyle w:val="2"/>
        <w:keepNext w:val="0"/>
        <w:keepLines w:val="0"/>
        <w:pageBreakBefore w:val="0"/>
        <w:kinsoku/>
        <w:wordWrap/>
        <w:overflowPunct/>
        <w:topLinePunct w:val="0"/>
        <w:autoSpaceDE w:val="0"/>
        <w:autoSpaceDN w:val="0"/>
        <w:bidi w:val="0"/>
        <w:snapToGrid/>
        <w:spacing w:line="360" w:lineRule="auto"/>
        <w:rPr>
          <w:rFonts w:hint="eastAsia" w:ascii="宋体" w:hAnsi="宋体" w:eastAsia="宋体" w:cs="宋体"/>
          <w:color w:val="000000"/>
          <w:sz w:val="21"/>
          <w:szCs w:val="21"/>
          <w:highlight w:val="none"/>
          <w:lang w:eastAsia="zh-CN"/>
        </w:rPr>
      </w:pPr>
    </w:p>
    <w:p>
      <w:pPr>
        <w:pStyle w:val="2"/>
        <w:keepNext w:val="0"/>
        <w:keepLines w:val="0"/>
        <w:pageBreakBefore w:val="0"/>
        <w:kinsoku/>
        <w:wordWrap/>
        <w:overflowPunct/>
        <w:topLinePunct w:val="0"/>
        <w:autoSpaceDE w:val="0"/>
        <w:autoSpaceDN w:val="0"/>
        <w:bidi w:val="0"/>
        <w:snapToGrid/>
        <w:spacing w:line="360" w:lineRule="auto"/>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lang w:eastAsia="zh-CN"/>
        </w:rPr>
        <w:t>日期：</w:t>
      </w:r>
      <w:r>
        <w:rPr>
          <w:rFonts w:hint="eastAsia" w:ascii="宋体" w:hAnsi="宋体" w:eastAsia="宋体" w:cs="宋体"/>
          <w:color w:val="000000"/>
          <w:sz w:val="21"/>
          <w:szCs w:val="21"/>
          <w:highlight w:val="none"/>
          <w:u w:val="single"/>
          <w:lang w:val="en-US" w:eastAsia="zh-CN"/>
        </w:rPr>
        <w:t xml:space="preserve">                                                         </w:t>
      </w:r>
    </w:p>
    <w:p>
      <w:pPr>
        <w:widowControl/>
        <w:tabs>
          <w:tab w:val="left" w:pos="142"/>
        </w:tabs>
        <w:autoSpaceDE w:val="0"/>
        <w:autoSpaceDN w:val="0"/>
        <w:jc w:val="both"/>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left"/>
        <w:textAlignment w:val="bottom"/>
        <w:rPr>
          <w:rFonts w:hint="eastAsia" w:ascii="黑体" w:hAnsi="黑体" w:eastAsia="黑体" w:cs="黑体"/>
          <w:b w:val="0"/>
          <w:bCs/>
          <w:sz w:val="28"/>
          <w:szCs w:val="28"/>
          <w:lang w:eastAsia="zh-CN"/>
        </w:rPr>
      </w:pPr>
    </w:p>
    <w:p>
      <w:pPr>
        <w:widowControl/>
        <w:tabs>
          <w:tab w:val="left" w:pos="142"/>
        </w:tabs>
        <w:autoSpaceDE w:val="0"/>
        <w:autoSpaceDN w:val="0"/>
        <w:jc w:val="left"/>
        <w:textAlignment w:val="bottom"/>
        <w:rPr>
          <w:rFonts w:hint="default" w:ascii="黑体" w:hAnsi="黑体" w:eastAsia="黑体" w:cs="黑体"/>
          <w:b/>
          <w:sz w:val="32"/>
          <w:szCs w:val="32"/>
          <w:lang w:val="en-US"/>
        </w:rPr>
      </w:pPr>
      <w:r>
        <w:rPr>
          <w:rFonts w:hint="eastAsia" w:ascii="黑体" w:hAnsi="黑体" w:eastAsia="黑体" w:cs="黑体"/>
          <w:b w:val="0"/>
          <w:bCs/>
          <w:sz w:val="28"/>
          <w:szCs w:val="28"/>
          <w:lang w:eastAsia="zh-CN"/>
        </w:rPr>
        <w:t>十、企业同类项目业绩</w:t>
      </w:r>
      <w:r>
        <w:rPr>
          <w:rFonts w:hint="eastAsia" w:ascii="黑体" w:hAnsi="黑体" w:eastAsia="黑体" w:cs="黑体"/>
          <w:b/>
          <w:sz w:val="28"/>
          <w:szCs w:val="28"/>
          <w:lang w:val="en-US" w:eastAsia="zh-CN"/>
        </w:rPr>
        <w:t xml:space="preserve"> </w:t>
      </w:r>
    </w:p>
    <w:p>
      <w:pPr>
        <w:pStyle w:val="2"/>
        <w:ind w:left="0" w:leftChars="0" w:firstLine="0" w:firstLineChars="0"/>
        <w:rPr>
          <w:rFonts w:hint="default" w:hAnsi="宋体" w:eastAsia="宋体" w:cs="宋体"/>
          <w:b/>
          <w:sz w:val="28"/>
          <w:szCs w:val="28"/>
          <w:lang w:val="en-US" w:eastAsia="zh-CN"/>
        </w:rPr>
      </w:pPr>
      <w:r>
        <w:rPr>
          <w:rFonts w:hint="eastAsia" w:hAnsi="宋体" w:eastAsia="宋体" w:cs="宋体"/>
          <w:b/>
          <w:sz w:val="28"/>
          <w:szCs w:val="28"/>
          <w:lang w:val="en-US" w:eastAsia="zh-CN"/>
        </w:rPr>
        <w:t xml:space="preserve"> </w:t>
      </w:r>
    </w:p>
    <w:p>
      <w:pPr>
        <w:autoSpaceDE w:val="0"/>
        <w:autoSpaceDN w:val="0"/>
        <w:jc w:val="center"/>
        <w:rPr>
          <w:rFonts w:hint="eastAsia"/>
          <w:b/>
          <w:sz w:val="32"/>
          <w:szCs w:val="32"/>
        </w:rPr>
      </w:pPr>
      <w:r>
        <w:rPr>
          <w:rFonts w:hint="eastAsia"/>
          <w:b/>
          <w:sz w:val="32"/>
          <w:szCs w:val="32"/>
          <w:lang w:eastAsia="zh-CN"/>
        </w:rPr>
        <w:t>企业</w:t>
      </w:r>
      <w:r>
        <w:rPr>
          <w:rFonts w:hint="eastAsia"/>
          <w:b/>
          <w:sz w:val="32"/>
          <w:szCs w:val="32"/>
        </w:rPr>
        <w:t>同类项目业绩</w:t>
      </w:r>
    </w:p>
    <w:p>
      <w:pPr>
        <w:autoSpaceDE w:val="0"/>
        <w:autoSpaceDN w:val="0"/>
        <w:rPr>
          <w:rFonts w:hint="eastAsia"/>
          <w:szCs w:val="24"/>
        </w:rPr>
      </w:pPr>
    </w:p>
    <w:tbl>
      <w:tblPr>
        <w:tblStyle w:val="1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47"/>
        <w:gridCol w:w="207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起止时间</w:t>
            </w:r>
          </w:p>
        </w:tc>
        <w:tc>
          <w:tcPr>
            <w:tcW w:w="2747"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项目名称及主要内容</w:t>
            </w:r>
          </w:p>
        </w:tc>
        <w:tc>
          <w:tcPr>
            <w:tcW w:w="2072"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业主名称</w:t>
            </w:r>
          </w:p>
        </w:tc>
        <w:tc>
          <w:tcPr>
            <w:tcW w:w="1276"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合同金额</w:t>
            </w:r>
          </w:p>
        </w:tc>
        <w:tc>
          <w:tcPr>
            <w:tcW w:w="1276"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完成状态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自    年  月  日</w:t>
            </w:r>
          </w:p>
          <w:p>
            <w:pPr>
              <w:autoSpaceDE w:val="0"/>
              <w:autoSpaceDN w:val="0"/>
              <w:jc w:val="center"/>
              <w:rPr>
                <w:rFonts w:hint="eastAsia" w:ascii="宋体" w:hAnsi="宋体" w:eastAsia="宋体" w:cs="宋体"/>
                <w:szCs w:val="24"/>
              </w:rPr>
            </w:pPr>
            <w:r>
              <w:rPr>
                <w:rFonts w:hint="eastAsia" w:ascii="宋体" w:hAnsi="宋体" w:eastAsia="宋体" w:cs="宋体"/>
                <w:szCs w:val="24"/>
              </w:rPr>
              <w:t>至    年  月  日</w:t>
            </w:r>
          </w:p>
        </w:tc>
        <w:tc>
          <w:tcPr>
            <w:tcW w:w="2747" w:type="dxa"/>
            <w:noWrap w:val="0"/>
            <w:vAlign w:val="center"/>
          </w:tcPr>
          <w:p>
            <w:pPr>
              <w:autoSpaceDE w:val="0"/>
              <w:autoSpaceDN w:val="0"/>
              <w:jc w:val="center"/>
              <w:rPr>
                <w:rFonts w:hint="eastAsia" w:ascii="宋体" w:hAnsi="宋体" w:eastAsia="宋体" w:cs="宋体"/>
                <w:szCs w:val="24"/>
              </w:rPr>
            </w:pPr>
          </w:p>
        </w:tc>
        <w:tc>
          <w:tcPr>
            <w:tcW w:w="2072" w:type="dxa"/>
            <w:noWrap w:val="0"/>
            <w:vAlign w:val="center"/>
          </w:tcPr>
          <w:p>
            <w:pPr>
              <w:autoSpaceDE w:val="0"/>
              <w:autoSpaceDN w:val="0"/>
              <w:jc w:val="center"/>
              <w:rPr>
                <w:rFonts w:hint="eastAsia" w:ascii="宋体" w:hAnsi="宋体" w:eastAsia="宋体" w:cs="宋体"/>
                <w:szCs w:val="24"/>
              </w:rPr>
            </w:pPr>
          </w:p>
        </w:tc>
        <w:tc>
          <w:tcPr>
            <w:tcW w:w="1276" w:type="dxa"/>
            <w:noWrap w:val="0"/>
            <w:vAlign w:val="center"/>
          </w:tcPr>
          <w:p>
            <w:pPr>
              <w:autoSpaceDE w:val="0"/>
              <w:autoSpaceDN w:val="0"/>
              <w:jc w:val="center"/>
              <w:rPr>
                <w:rFonts w:hint="eastAsia" w:ascii="宋体" w:hAnsi="宋体" w:eastAsia="宋体" w:cs="宋体"/>
                <w:szCs w:val="24"/>
              </w:rPr>
            </w:pPr>
          </w:p>
        </w:tc>
        <w:tc>
          <w:tcPr>
            <w:tcW w:w="1276" w:type="dxa"/>
            <w:noWrap w:val="0"/>
            <w:vAlign w:val="center"/>
          </w:tcPr>
          <w:p>
            <w:pPr>
              <w:autoSpaceDE w:val="0"/>
              <w:autoSpaceDN w:val="0"/>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自    年  月  日</w:t>
            </w:r>
          </w:p>
          <w:p>
            <w:pPr>
              <w:autoSpaceDE w:val="0"/>
              <w:autoSpaceDN w:val="0"/>
              <w:jc w:val="center"/>
              <w:rPr>
                <w:rFonts w:hint="eastAsia" w:ascii="宋体" w:hAnsi="宋体" w:eastAsia="宋体" w:cs="宋体"/>
                <w:szCs w:val="24"/>
              </w:rPr>
            </w:pPr>
            <w:r>
              <w:rPr>
                <w:rFonts w:hint="eastAsia" w:ascii="宋体" w:hAnsi="宋体" w:eastAsia="宋体" w:cs="宋体"/>
                <w:szCs w:val="24"/>
              </w:rPr>
              <w:t>至    年  月  日</w:t>
            </w:r>
          </w:p>
        </w:tc>
        <w:tc>
          <w:tcPr>
            <w:tcW w:w="2747" w:type="dxa"/>
            <w:noWrap w:val="0"/>
            <w:vAlign w:val="center"/>
          </w:tcPr>
          <w:p>
            <w:pPr>
              <w:autoSpaceDE w:val="0"/>
              <w:autoSpaceDN w:val="0"/>
              <w:jc w:val="center"/>
              <w:rPr>
                <w:rFonts w:hint="eastAsia" w:ascii="宋体" w:hAnsi="宋体" w:eastAsia="宋体" w:cs="宋体"/>
                <w:szCs w:val="24"/>
              </w:rPr>
            </w:pPr>
          </w:p>
        </w:tc>
        <w:tc>
          <w:tcPr>
            <w:tcW w:w="2072" w:type="dxa"/>
            <w:noWrap w:val="0"/>
            <w:vAlign w:val="center"/>
          </w:tcPr>
          <w:p>
            <w:pPr>
              <w:autoSpaceDE w:val="0"/>
              <w:autoSpaceDN w:val="0"/>
              <w:jc w:val="center"/>
              <w:rPr>
                <w:rFonts w:hint="eastAsia" w:ascii="宋体" w:hAnsi="宋体" w:eastAsia="宋体" w:cs="宋体"/>
                <w:szCs w:val="24"/>
              </w:rPr>
            </w:pPr>
          </w:p>
        </w:tc>
        <w:tc>
          <w:tcPr>
            <w:tcW w:w="1276" w:type="dxa"/>
            <w:noWrap w:val="0"/>
            <w:vAlign w:val="center"/>
          </w:tcPr>
          <w:p>
            <w:pPr>
              <w:autoSpaceDE w:val="0"/>
              <w:autoSpaceDN w:val="0"/>
              <w:jc w:val="center"/>
              <w:rPr>
                <w:rFonts w:hint="eastAsia" w:ascii="宋体" w:hAnsi="宋体" w:eastAsia="宋体" w:cs="宋体"/>
                <w:szCs w:val="24"/>
              </w:rPr>
            </w:pPr>
          </w:p>
        </w:tc>
        <w:tc>
          <w:tcPr>
            <w:tcW w:w="1276" w:type="dxa"/>
            <w:noWrap w:val="0"/>
            <w:vAlign w:val="center"/>
          </w:tcPr>
          <w:p>
            <w:pPr>
              <w:autoSpaceDE w:val="0"/>
              <w:autoSpaceDN w:val="0"/>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自    年  月  日</w:t>
            </w:r>
          </w:p>
          <w:p>
            <w:pPr>
              <w:autoSpaceDE w:val="0"/>
              <w:autoSpaceDN w:val="0"/>
              <w:jc w:val="center"/>
              <w:rPr>
                <w:rFonts w:hint="eastAsia" w:ascii="宋体" w:hAnsi="宋体" w:eastAsia="宋体" w:cs="宋体"/>
                <w:szCs w:val="24"/>
              </w:rPr>
            </w:pPr>
            <w:r>
              <w:rPr>
                <w:rFonts w:hint="eastAsia" w:ascii="宋体" w:hAnsi="宋体" w:eastAsia="宋体" w:cs="宋体"/>
                <w:szCs w:val="24"/>
              </w:rPr>
              <w:t>至    年  月  日</w:t>
            </w:r>
          </w:p>
        </w:tc>
        <w:tc>
          <w:tcPr>
            <w:tcW w:w="2747" w:type="dxa"/>
            <w:noWrap w:val="0"/>
            <w:vAlign w:val="center"/>
          </w:tcPr>
          <w:p>
            <w:pPr>
              <w:autoSpaceDE w:val="0"/>
              <w:autoSpaceDN w:val="0"/>
              <w:jc w:val="center"/>
              <w:rPr>
                <w:rFonts w:hint="eastAsia" w:ascii="宋体" w:hAnsi="宋体" w:eastAsia="宋体" w:cs="宋体"/>
                <w:szCs w:val="24"/>
              </w:rPr>
            </w:pPr>
          </w:p>
        </w:tc>
        <w:tc>
          <w:tcPr>
            <w:tcW w:w="2072" w:type="dxa"/>
            <w:noWrap w:val="0"/>
            <w:vAlign w:val="center"/>
          </w:tcPr>
          <w:p>
            <w:pPr>
              <w:autoSpaceDE w:val="0"/>
              <w:autoSpaceDN w:val="0"/>
              <w:jc w:val="center"/>
              <w:rPr>
                <w:rFonts w:hint="eastAsia" w:ascii="宋体" w:hAnsi="宋体" w:eastAsia="宋体" w:cs="宋体"/>
                <w:szCs w:val="24"/>
              </w:rPr>
            </w:pPr>
          </w:p>
        </w:tc>
        <w:tc>
          <w:tcPr>
            <w:tcW w:w="1276" w:type="dxa"/>
            <w:noWrap w:val="0"/>
            <w:vAlign w:val="center"/>
          </w:tcPr>
          <w:p>
            <w:pPr>
              <w:autoSpaceDE w:val="0"/>
              <w:autoSpaceDN w:val="0"/>
              <w:jc w:val="center"/>
              <w:rPr>
                <w:rFonts w:hint="eastAsia" w:ascii="宋体" w:hAnsi="宋体" w:eastAsia="宋体" w:cs="宋体"/>
                <w:szCs w:val="24"/>
              </w:rPr>
            </w:pPr>
          </w:p>
        </w:tc>
        <w:tc>
          <w:tcPr>
            <w:tcW w:w="1276" w:type="dxa"/>
            <w:noWrap w:val="0"/>
            <w:vAlign w:val="center"/>
          </w:tcPr>
          <w:p>
            <w:pPr>
              <w:autoSpaceDE w:val="0"/>
              <w:autoSpaceDN w:val="0"/>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宋体" w:hAnsi="宋体" w:eastAsia="宋体" w:cs="宋体"/>
                <w:szCs w:val="24"/>
              </w:rPr>
            </w:pPr>
            <w:r>
              <w:rPr>
                <w:rFonts w:hint="eastAsia" w:ascii="宋体" w:hAnsi="宋体" w:eastAsia="宋体" w:cs="宋体"/>
                <w:szCs w:val="24"/>
              </w:rPr>
              <w:t>……</w:t>
            </w:r>
          </w:p>
        </w:tc>
        <w:tc>
          <w:tcPr>
            <w:tcW w:w="2747" w:type="dxa"/>
            <w:noWrap w:val="0"/>
            <w:vAlign w:val="center"/>
          </w:tcPr>
          <w:p>
            <w:pPr>
              <w:autoSpaceDE w:val="0"/>
              <w:autoSpaceDN w:val="0"/>
              <w:jc w:val="center"/>
              <w:rPr>
                <w:rFonts w:hint="eastAsia" w:ascii="宋体" w:hAnsi="宋体" w:eastAsia="宋体" w:cs="宋体"/>
                <w:szCs w:val="24"/>
              </w:rPr>
            </w:pPr>
          </w:p>
        </w:tc>
        <w:tc>
          <w:tcPr>
            <w:tcW w:w="2072" w:type="dxa"/>
            <w:noWrap w:val="0"/>
            <w:vAlign w:val="center"/>
          </w:tcPr>
          <w:p>
            <w:pPr>
              <w:autoSpaceDE w:val="0"/>
              <w:autoSpaceDN w:val="0"/>
              <w:jc w:val="center"/>
              <w:rPr>
                <w:rFonts w:hint="eastAsia" w:ascii="宋体" w:hAnsi="宋体" w:eastAsia="宋体" w:cs="宋体"/>
                <w:szCs w:val="24"/>
              </w:rPr>
            </w:pPr>
          </w:p>
        </w:tc>
        <w:tc>
          <w:tcPr>
            <w:tcW w:w="1276" w:type="dxa"/>
            <w:noWrap w:val="0"/>
            <w:vAlign w:val="center"/>
          </w:tcPr>
          <w:p>
            <w:pPr>
              <w:autoSpaceDE w:val="0"/>
              <w:autoSpaceDN w:val="0"/>
              <w:jc w:val="center"/>
              <w:rPr>
                <w:rFonts w:hint="eastAsia" w:ascii="宋体" w:hAnsi="宋体" w:eastAsia="宋体" w:cs="宋体"/>
                <w:szCs w:val="24"/>
              </w:rPr>
            </w:pPr>
          </w:p>
        </w:tc>
        <w:tc>
          <w:tcPr>
            <w:tcW w:w="1276" w:type="dxa"/>
            <w:noWrap w:val="0"/>
            <w:vAlign w:val="center"/>
          </w:tcPr>
          <w:p>
            <w:pPr>
              <w:autoSpaceDE w:val="0"/>
              <w:autoSpaceDN w:val="0"/>
              <w:jc w:val="center"/>
              <w:rPr>
                <w:rFonts w:hint="eastAsia" w:ascii="宋体" w:hAnsi="宋体" w:eastAsia="宋体" w:cs="宋体"/>
                <w:szCs w:val="24"/>
              </w:rPr>
            </w:pPr>
          </w:p>
        </w:tc>
      </w:tr>
    </w:tbl>
    <w:p>
      <w:pPr>
        <w:rPr>
          <w:rFonts w:hint="eastAsia" w:ascii="宋体" w:hAnsi="宋体" w:eastAsia="宋体" w:cs="宋体"/>
          <w:szCs w:val="24"/>
        </w:rPr>
      </w:pPr>
      <w:r>
        <w:rPr>
          <w:rFonts w:hint="eastAsia" w:ascii="宋体" w:hAnsi="宋体" w:eastAsia="宋体" w:cs="宋体"/>
          <w:szCs w:val="24"/>
        </w:rPr>
        <w:t>注：1.</w:t>
      </w:r>
      <w:r>
        <w:rPr>
          <w:rFonts w:hint="eastAsia" w:ascii="宋体" w:hAnsi="宋体" w:eastAsia="宋体" w:cs="宋体"/>
          <w:szCs w:val="24"/>
          <w:lang w:eastAsia="zh-CN"/>
        </w:rPr>
        <w:t>供应商</w:t>
      </w:r>
      <w:r>
        <w:rPr>
          <w:rFonts w:hint="eastAsia" w:ascii="宋体" w:hAnsi="宋体" w:eastAsia="宋体" w:cs="宋体"/>
          <w:szCs w:val="24"/>
        </w:rPr>
        <w:t>应如实填写同类项目业绩，不得弄虚作假；</w:t>
      </w:r>
    </w:p>
    <w:p>
      <w:pPr>
        <w:ind w:firstLine="404" w:firstLineChars="200"/>
        <w:rPr>
          <w:rFonts w:hint="eastAsia" w:ascii="宋体" w:hAnsi="宋体" w:eastAsia="宋体" w:cs="宋体"/>
          <w:szCs w:val="24"/>
        </w:rPr>
      </w:pPr>
      <w:r>
        <w:rPr>
          <w:rFonts w:hint="eastAsia" w:ascii="宋体" w:hAnsi="宋体" w:eastAsia="宋体" w:cs="宋体"/>
          <w:szCs w:val="24"/>
        </w:rPr>
        <w:t>2.如果</w:t>
      </w:r>
      <w:r>
        <w:rPr>
          <w:rFonts w:hint="eastAsia" w:ascii="宋体" w:hAnsi="宋体" w:eastAsia="宋体" w:cs="宋体"/>
          <w:szCs w:val="24"/>
          <w:lang w:eastAsia="zh-CN"/>
        </w:rPr>
        <w:t>供应商</w:t>
      </w:r>
      <w:r>
        <w:rPr>
          <w:rFonts w:hint="eastAsia" w:ascii="宋体" w:hAnsi="宋体" w:eastAsia="宋体" w:cs="宋体"/>
          <w:szCs w:val="24"/>
        </w:rPr>
        <w:t>有同类项目业绩，请在上表后附业绩的相关材料（如评分表中对相关材料作出要求的，按其要求提供；如评分表中未对相关材料作出要求的，提供反映业绩各方当事人名称、合同金额、合同时间及当事人盖章签署等合同关键页等）；</w:t>
      </w:r>
    </w:p>
    <w:p>
      <w:pPr>
        <w:ind w:firstLine="404" w:firstLineChars="200"/>
        <w:rPr>
          <w:rFonts w:hint="eastAsia" w:ascii="宋体" w:hAnsi="宋体" w:eastAsia="宋体" w:cs="宋体"/>
          <w:szCs w:val="24"/>
        </w:rPr>
      </w:pPr>
      <w:r>
        <w:rPr>
          <w:rFonts w:hint="eastAsia" w:ascii="宋体" w:hAnsi="宋体" w:eastAsia="宋体" w:cs="宋体"/>
          <w:szCs w:val="24"/>
        </w:rPr>
        <w:t>3.如果</w:t>
      </w:r>
      <w:r>
        <w:rPr>
          <w:rFonts w:hint="eastAsia" w:ascii="宋体" w:hAnsi="宋体" w:eastAsia="宋体" w:cs="宋体"/>
          <w:szCs w:val="24"/>
          <w:lang w:eastAsia="zh-CN"/>
        </w:rPr>
        <w:t>供应商</w:t>
      </w:r>
      <w:r>
        <w:rPr>
          <w:rFonts w:hint="eastAsia" w:ascii="宋体" w:hAnsi="宋体" w:eastAsia="宋体" w:cs="宋体"/>
          <w:szCs w:val="24"/>
        </w:rPr>
        <w:t>没有同类项目业绩，请在上表正文内容第一行填写“无同类项目业绩”。</w:t>
      </w:r>
    </w:p>
    <w:p>
      <w:pPr>
        <w:rPr>
          <w:rFonts w:hint="eastAsia" w:ascii="宋体" w:hAnsi="宋体" w:eastAsia="宋体" w:cs="宋体"/>
          <w:szCs w:val="24"/>
        </w:rPr>
      </w:pPr>
    </w:p>
    <w:p>
      <w:pPr>
        <w:autoSpaceDE w:val="0"/>
        <w:autoSpaceDN w:val="0"/>
        <w:rPr>
          <w:rFonts w:hint="eastAsia" w:ascii="宋体" w:hAnsi="宋体" w:eastAsia="宋体" w:cs="宋体"/>
          <w:szCs w:val="24"/>
        </w:rPr>
      </w:pPr>
      <w:r>
        <w:rPr>
          <w:rFonts w:hint="eastAsia" w:ascii="宋体" w:hAnsi="宋体" w:eastAsia="宋体" w:cs="宋体"/>
          <w:szCs w:val="24"/>
          <w:lang w:eastAsia="zh-CN"/>
        </w:rPr>
        <w:t>供应商</w:t>
      </w:r>
      <w:r>
        <w:rPr>
          <w:rFonts w:hint="eastAsia" w:ascii="宋体" w:hAnsi="宋体" w:eastAsia="宋体" w:cs="宋体"/>
          <w:szCs w:val="24"/>
        </w:rPr>
        <w:t>名称（加盖公章）：</w:t>
      </w:r>
      <w:r>
        <w:rPr>
          <w:rFonts w:hint="eastAsia" w:ascii="宋体" w:hAnsi="宋体" w:eastAsia="宋体" w:cs="宋体"/>
          <w:szCs w:val="24"/>
          <w:u w:val="single"/>
        </w:rPr>
        <w:t xml:space="preserve">                                   </w:t>
      </w:r>
    </w:p>
    <w:p>
      <w:pPr>
        <w:autoSpaceDE w:val="0"/>
        <w:autoSpaceDN w:val="0"/>
        <w:rPr>
          <w:rFonts w:hint="eastAsia" w:ascii="宋体" w:hAnsi="宋体" w:eastAsia="宋体" w:cs="宋体"/>
          <w:szCs w:val="24"/>
          <w:lang w:eastAsia="zh-CN"/>
        </w:rPr>
      </w:pPr>
    </w:p>
    <w:p>
      <w:pPr>
        <w:autoSpaceDE w:val="0"/>
        <w:autoSpaceDN w:val="0"/>
        <w:rPr>
          <w:rFonts w:hint="eastAsia" w:ascii="宋体" w:hAnsi="宋体" w:eastAsia="宋体" w:cs="宋体"/>
          <w:szCs w:val="24"/>
        </w:rPr>
      </w:pPr>
      <w:r>
        <w:rPr>
          <w:rFonts w:hint="eastAsia" w:ascii="宋体" w:hAnsi="宋体" w:eastAsia="宋体" w:cs="宋体"/>
          <w:szCs w:val="24"/>
          <w:lang w:eastAsia="zh-CN"/>
        </w:rPr>
        <w:t>供应商</w:t>
      </w:r>
      <w:r>
        <w:rPr>
          <w:rFonts w:hint="eastAsia" w:ascii="宋体" w:hAnsi="宋体" w:eastAsia="宋体" w:cs="宋体"/>
          <w:szCs w:val="24"/>
        </w:rPr>
        <w:t>法定代表人或授权代表（签字或盖章）：</w:t>
      </w:r>
      <w:r>
        <w:rPr>
          <w:rFonts w:hint="eastAsia" w:ascii="宋体" w:hAnsi="宋体" w:eastAsia="宋体" w:cs="宋体"/>
          <w:szCs w:val="24"/>
          <w:u w:val="single"/>
        </w:rPr>
        <w:t xml:space="preserve">                 </w:t>
      </w:r>
    </w:p>
    <w:p>
      <w:pPr>
        <w:autoSpaceDE w:val="0"/>
        <w:autoSpaceDN w:val="0"/>
        <w:rPr>
          <w:rFonts w:hint="eastAsia" w:ascii="宋体" w:hAnsi="宋体" w:eastAsia="宋体" w:cs="宋体"/>
          <w:szCs w:val="24"/>
        </w:rPr>
      </w:pPr>
    </w:p>
    <w:p>
      <w:pPr>
        <w:autoSpaceDE w:val="0"/>
        <w:autoSpaceDN w:val="0"/>
        <w:rPr>
          <w:rFonts w:hint="eastAsia" w:ascii="仿宋" w:hAnsi="仿宋" w:eastAsia="仿宋" w:cs="仿宋"/>
          <w:szCs w:val="24"/>
        </w:rPr>
      </w:pPr>
      <w:r>
        <w:rPr>
          <w:rFonts w:hint="eastAsia" w:ascii="宋体" w:hAnsi="宋体" w:eastAsia="宋体" w:cs="宋体"/>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pStyle w:val="8"/>
        <w:rPr>
          <w:rFonts w:hint="eastAsia" w:ascii="黑体" w:hAnsi="黑体" w:eastAsia="黑体" w:cs="黑体"/>
          <w:b w:val="0"/>
          <w:bCs/>
          <w:sz w:val="28"/>
          <w:szCs w:val="28"/>
          <w:lang w:eastAsia="zh-CN"/>
        </w:rPr>
      </w:pPr>
    </w:p>
    <w:p>
      <w:pPr>
        <w:pStyle w:val="8"/>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十一、拟派本项目主要团队</w:t>
      </w:r>
    </w:p>
    <w:p>
      <w:pPr>
        <w:ind w:firstLine="808" w:firstLineChars="400"/>
        <w:rPr>
          <w:rFonts w:hint="eastAsia" w:eastAsia="宋体"/>
          <w:lang w:eastAsia="zh-CN"/>
        </w:rPr>
      </w:pPr>
      <w:r>
        <w:rPr>
          <w:rFonts w:hint="eastAsia"/>
          <w:lang w:eastAsia="zh-CN"/>
        </w:rPr>
        <w:t>（格式及内容自定）</w:t>
      </w:r>
    </w:p>
    <w:p>
      <w:pPr>
        <w:widowControl/>
        <w:tabs>
          <w:tab w:val="left" w:pos="142"/>
        </w:tabs>
        <w:autoSpaceDE w:val="0"/>
        <w:autoSpaceDN w:val="0"/>
        <w:jc w:val="center"/>
        <w:textAlignment w:val="bottom"/>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8"/>
        <w:rPr>
          <w:rFonts w:hint="eastAsia" w:ascii="宋体" w:hAnsi="宋体" w:eastAsia="宋体" w:cs="宋体"/>
          <w:b/>
          <w:sz w:val="32"/>
          <w:szCs w:val="32"/>
        </w:rPr>
      </w:pPr>
    </w:p>
    <w:p>
      <w:pPr>
        <w:rPr>
          <w:rFonts w:hint="eastAsia" w:ascii="宋体" w:hAnsi="宋体" w:eastAsia="宋体" w:cs="宋体"/>
          <w:b/>
          <w:sz w:val="32"/>
          <w:szCs w:val="32"/>
        </w:rPr>
      </w:pPr>
    </w:p>
    <w:p>
      <w:pPr>
        <w:pStyle w:val="14"/>
        <w:numPr>
          <w:ilvl w:val="0"/>
          <w:numId w:val="0"/>
        </w:numPr>
        <w:ind w:leftChars="0"/>
        <w:rPr>
          <w:rFonts w:hint="eastAsia" w:ascii="黑体" w:hAnsi="黑体" w:eastAsia="黑体" w:cs="黑体"/>
          <w:b/>
          <w:bCs w:val="0"/>
          <w:sz w:val="28"/>
          <w:szCs w:val="28"/>
        </w:rPr>
      </w:pPr>
      <w:r>
        <w:rPr>
          <w:rFonts w:hint="eastAsia" w:ascii="黑体" w:hAnsi="黑体" w:eastAsia="黑体" w:cs="黑体"/>
          <w:b/>
          <w:bCs w:val="0"/>
          <w:sz w:val="28"/>
          <w:szCs w:val="28"/>
          <w:lang w:eastAsia="zh-CN"/>
        </w:rPr>
        <w:t>一、</w:t>
      </w:r>
      <w:r>
        <w:rPr>
          <w:rFonts w:hint="eastAsia" w:ascii="黑体" w:hAnsi="黑体" w:eastAsia="黑体" w:cs="黑体"/>
          <w:b/>
          <w:bCs w:val="0"/>
          <w:sz w:val="28"/>
          <w:szCs w:val="28"/>
        </w:rPr>
        <w:t>目录</w:t>
      </w:r>
    </w:p>
    <w:p>
      <w:pPr>
        <w:widowControl/>
        <w:tabs>
          <w:tab w:val="left" w:pos="142"/>
        </w:tabs>
        <w:autoSpaceDE w:val="0"/>
        <w:autoSpaceDN w:val="0"/>
        <w:jc w:val="center"/>
        <w:textAlignment w:val="bottom"/>
        <w:rPr>
          <w:rFonts w:hint="eastAsia" w:ascii="宋体" w:hAnsi="宋体" w:eastAsia="宋体" w:cs="宋体"/>
          <w:b/>
          <w:sz w:val="32"/>
          <w:szCs w:val="32"/>
          <w:lang w:eastAsia="zh-CN"/>
        </w:rPr>
      </w:pPr>
      <w:r>
        <w:rPr>
          <w:rFonts w:hint="eastAsia" w:ascii="宋体" w:hAnsi="宋体" w:cs="宋体"/>
          <w:b/>
          <w:sz w:val="32"/>
          <w:szCs w:val="32"/>
          <w:lang w:eastAsia="zh-CN"/>
        </w:rPr>
        <w:t>目</w:t>
      </w:r>
      <w:r>
        <w:rPr>
          <w:rFonts w:hint="eastAsia" w:ascii="宋体" w:hAnsi="宋体" w:cs="宋体"/>
          <w:b/>
          <w:sz w:val="32"/>
          <w:szCs w:val="32"/>
          <w:lang w:val="en-US" w:eastAsia="zh-CN"/>
        </w:rPr>
        <w:t xml:space="preserve">  </w:t>
      </w:r>
      <w:r>
        <w:rPr>
          <w:rFonts w:hint="eastAsia" w:ascii="宋体" w:hAnsi="宋体" w:cs="宋体"/>
          <w:b/>
          <w:sz w:val="32"/>
          <w:szCs w:val="32"/>
          <w:lang w:eastAsia="zh-CN"/>
        </w:rPr>
        <w:t>录</w:t>
      </w:r>
    </w:p>
    <w:tbl>
      <w:tblPr>
        <w:tblStyle w:val="15"/>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2"/>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r>
              <w:rPr>
                <w:rFonts w:hint="eastAsia" w:ascii="宋体" w:hAnsi="宋体" w:eastAsia="宋体" w:cs="宋体"/>
                <w:b/>
                <w:bCs/>
                <w:sz w:val="28"/>
                <w:szCs w:val="28"/>
                <w:u w:val="none"/>
              </w:rPr>
              <w:fldChar w:fldCharType="begin"/>
            </w:r>
            <w:r>
              <w:rPr>
                <w:rStyle w:val="18"/>
                <w:rFonts w:hint="eastAsia" w:ascii="宋体" w:hAnsi="宋体" w:eastAsia="宋体" w:cs="宋体"/>
                <w:b/>
                <w:bCs/>
                <w:color w:val="auto"/>
                <w:sz w:val="28"/>
                <w:szCs w:val="28"/>
                <w:u w:val="none"/>
              </w:rPr>
              <w:instrText xml:space="preserve"> </w:instrText>
            </w:r>
            <w:r>
              <w:rPr>
                <w:rFonts w:hint="eastAsia" w:ascii="宋体" w:hAnsi="宋体" w:eastAsia="宋体" w:cs="宋体"/>
                <w:b/>
                <w:bCs/>
                <w:sz w:val="28"/>
                <w:szCs w:val="28"/>
                <w:u w:val="none"/>
              </w:rPr>
              <w:instrText xml:space="preserve">HYPERLINK \l "_Toc22806189"</w:instrText>
            </w:r>
            <w:r>
              <w:rPr>
                <w:rStyle w:val="18"/>
                <w:rFonts w:hint="eastAsia" w:ascii="宋体" w:hAnsi="宋体" w:eastAsia="宋体" w:cs="宋体"/>
                <w:b/>
                <w:bCs/>
                <w:color w:val="auto"/>
                <w:sz w:val="28"/>
                <w:szCs w:val="28"/>
                <w:u w:val="none"/>
              </w:rPr>
              <w:instrText xml:space="preserve"> </w:instrText>
            </w:r>
            <w:r>
              <w:rPr>
                <w:rFonts w:hint="eastAsia" w:ascii="宋体" w:hAnsi="宋体" w:eastAsia="宋体" w:cs="宋体"/>
                <w:b/>
                <w:bCs/>
                <w:sz w:val="28"/>
                <w:szCs w:val="28"/>
                <w:u w:val="none"/>
              </w:rPr>
              <w:fldChar w:fldCharType="separate"/>
            </w:r>
            <w:r>
              <w:rPr>
                <w:rStyle w:val="18"/>
                <w:rFonts w:hint="eastAsia" w:ascii="宋体" w:hAnsi="宋体" w:eastAsia="宋体" w:cs="宋体"/>
                <w:b/>
                <w:bCs/>
                <w:color w:val="auto"/>
                <w:sz w:val="28"/>
                <w:szCs w:val="28"/>
                <w:u w:val="none"/>
              </w:rPr>
              <w:t>封面（供参考）</w:t>
            </w:r>
            <w:r>
              <w:rPr>
                <w:rFonts w:hint="eastAsia" w:ascii="宋体" w:hAnsi="宋体" w:eastAsia="宋体" w:cs="宋体"/>
                <w:b/>
                <w:bCs/>
                <w:sz w:val="28"/>
                <w:szCs w:val="28"/>
                <w:u w:val="none"/>
              </w:rPr>
              <w:fldChar w:fldCharType="end"/>
            </w:r>
            <w:r>
              <w:rPr>
                <w:rFonts w:hint="eastAsia" w:ascii="宋体" w:hAnsi="宋体" w:eastAsia="宋体" w:cs="宋体"/>
                <w:b/>
                <w:bCs/>
                <w:sz w:val="28"/>
                <w:szCs w:val="28"/>
                <w:lang w:val="en-US" w:eastAsia="zh-CN"/>
              </w:rPr>
              <w:t>技术文件</w:t>
            </w:r>
          </w:p>
        </w:tc>
        <w:tc>
          <w:tcPr>
            <w:tcW w:w="2331" w:type="dxa"/>
            <w:noWrap w:val="0"/>
            <w:vAlign w:val="center"/>
          </w:tcPr>
          <w:p>
            <w:pPr>
              <w:autoSpaceDE w:val="0"/>
              <w:autoSpaceDN w:val="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0"/>
                <w:sz w:val="21"/>
                <w:szCs w:val="22"/>
                <w:lang w:val="en-US" w:eastAsia="zh-CN" w:bidi="ar-SA"/>
              </w:rPr>
            </w:pPr>
            <w:r>
              <w:rPr>
                <w:rFonts w:hint="eastAsia" w:ascii="宋体" w:hAnsi="宋体" w:eastAsia="宋体" w:cs="宋体"/>
                <w:kern w:val="0"/>
                <w:lang w:eastAsia="zh-CN"/>
              </w:rPr>
              <w:t>一、目录</w:t>
            </w:r>
          </w:p>
        </w:tc>
        <w:tc>
          <w:tcPr>
            <w:tcW w:w="2331" w:type="dxa"/>
            <w:noWrap w:val="0"/>
            <w:vAlign w:val="center"/>
          </w:tcPr>
          <w:p>
            <w:pPr>
              <w:autoSpaceDE w:val="0"/>
              <w:autoSpaceDN w:val="0"/>
              <w:jc w:val="center"/>
              <w:rPr>
                <w:rFonts w:hint="eastAsia" w:ascii="宋体" w:hAnsi="宋体" w:eastAsia="宋体" w:cs="宋体"/>
                <w:kern w:val="2"/>
                <w:sz w:val="21"/>
                <w:szCs w:val="22"/>
                <w:lang w:val="en-US" w:eastAsia="zh-CN" w:bidi="ar-SA"/>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0"/>
                <w:sz w:val="21"/>
                <w:szCs w:val="22"/>
                <w:lang w:val="en-US" w:eastAsia="zh-CN" w:bidi="ar-SA"/>
              </w:rPr>
            </w:pPr>
            <w:r>
              <w:rPr>
                <w:rFonts w:hint="eastAsia" w:ascii="宋体" w:hAnsi="宋体" w:eastAsia="宋体" w:cs="宋体"/>
                <w:kern w:val="0"/>
                <w:lang w:val="en-US" w:eastAsia="zh-CN"/>
              </w:rPr>
              <w:t>二、</w:t>
            </w:r>
            <w:r>
              <w:rPr>
                <w:rFonts w:hint="eastAsia" w:ascii="宋体" w:hAnsi="宋体" w:eastAsia="宋体" w:cs="宋体"/>
                <w:u w:val="none"/>
              </w:rPr>
              <w:fldChar w:fldCharType="begin"/>
            </w:r>
            <w:r>
              <w:rPr>
                <w:rStyle w:val="18"/>
                <w:rFonts w:hint="eastAsia" w:ascii="宋体" w:hAnsi="宋体" w:eastAsia="宋体" w:cs="宋体"/>
                <w:color w:val="auto"/>
                <w:u w:val="none"/>
              </w:rPr>
              <w:instrText xml:space="preserve"> </w:instrText>
            </w:r>
            <w:r>
              <w:rPr>
                <w:rFonts w:hint="eastAsia" w:ascii="宋体" w:hAnsi="宋体" w:eastAsia="宋体" w:cs="宋体"/>
                <w:u w:val="none"/>
              </w:rPr>
              <w:instrText xml:space="preserve">HYPERLINK \l "_Toc22806191"</w:instrText>
            </w:r>
            <w:r>
              <w:rPr>
                <w:rStyle w:val="18"/>
                <w:rFonts w:hint="eastAsia" w:ascii="宋体" w:hAnsi="宋体" w:eastAsia="宋体" w:cs="宋体"/>
                <w:color w:val="auto"/>
                <w:u w:val="none"/>
              </w:rPr>
              <w:instrText xml:space="preserve"> </w:instrText>
            </w:r>
            <w:r>
              <w:rPr>
                <w:rFonts w:hint="eastAsia" w:ascii="宋体" w:hAnsi="宋体" w:eastAsia="宋体" w:cs="宋体"/>
                <w:u w:val="none"/>
              </w:rPr>
              <w:fldChar w:fldCharType="separate"/>
            </w:r>
            <w:r>
              <w:rPr>
                <w:rStyle w:val="18"/>
                <w:rFonts w:hint="eastAsia" w:ascii="宋体" w:hAnsi="宋体" w:eastAsia="宋体" w:cs="宋体"/>
                <w:color w:val="auto"/>
                <w:u w:val="none"/>
              </w:rPr>
              <w:t>项</w:t>
            </w:r>
            <w:r>
              <w:rPr>
                <w:rFonts w:hint="eastAsia" w:ascii="宋体" w:hAnsi="宋体" w:eastAsia="宋体" w:cs="宋体"/>
                <w:u w:val="none"/>
              </w:rPr>
              <w:fldChar w:fldCharType="end"/>
            </w:r>
            <w:r>
              <w:rPr>
                <w:rFonts w:hint="eastAsia" w:ascii="宋体" w:hAnsi="宋体" w:eastAsia="宋体" w:cs="宋体"/>
                <w:u w:val="none"/>
              </w:rPr>
              <w:t>目</w:t>
            </w:r>
            <w:r>
              <w:rPr>
                <w:rFonts w:hint="eastAsia" w:ascii="宋体" w:hAnsi="宋体" w:eastAsia="宋体" w:cs="宋体"/>
              </w:rPr>
              <w:t>说明书</w:t>
            </w:r>
          </w:p>
        </w:tc>
        <w:tc>
          <w:tcPr>
            <w:tcW w:w="2331" w:type="dxa"/>
            <w:noWrap w:val="0"/>
            <w:vAlign w:val="center"/>
          </w:tcPr>
          <w:p>
            <w:pPr>
              <w:autoSpaceDE w:val="0"/>
              <w:autoSpaceDN w:val="0"/>
              <w:jc w:val="center"/>
              <w:rPr>
                <w:rFonts w:hint="eastAsia" w:ascii="宋体" w:hAnsi="宋体" w:eastAsia="宋体" w:cs="宋体"/>
                <w:kern w:val="2"/>
                <w:sz w:val="21"/>
                <w:szCs w:val="22"/>
                <w:lang w:val="en-US" w:eastAsia="zh-CN" w:bidi="ar-SA"/>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三、</w:t>
            </w:r>
            <w:r>
              <w:rPr>
                <w:rFonts w:hint="eastAsia" w:ascii="宋体" w:hAnsi="宋体" w:eastAsia="宋体" w:cs="宋体"/>
                <w:lang w:eastAsia="zh-CN"/>
              </w:rPr>
              <w:t>本项目的工作方案</w:t>
            </w:r>
          </w:p>
        </w:tc>
        <w:tc>
          <w:tcPr>
            <w:tcW w:w="2331" w:type="dxa"/>
            <w:noWrap w:val="0"/>
            <w:vAlign w:val="center"/>
          </w:tcPr>
          <w:p>
            <w:pPr>
              <w:autoSpaceDE w:val="0"/>
              <w:autoSpaceDN w:val="0"/>
              <w:jc w:val="center"/>
              <w:rPr>
                <w:rFonts w:hint="eastAsia" w:ascii="宋体" w:hAnsi="宋体" w:eastAsia="宋体" w:cs="宋体"/>
                <w:kern w:val="2"/>
                <w:sz w:val="21"/>
                <w:szCs w:val="22"/>
                <w:lang w:val="en-US" w:eastAsia="zh-CN" w:bidi="ar-SA"/>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四、</w:t>
            </w:r>
            <w:r>
              <w:rPr>
                <w:rFonts w:hint="eastAsia" w:ascii="宋体" w:hAnsi="宋体" w:cs="宋体"/>
                <w:lang w:val="en-US" w:eastAsia="zh-CN"/>
              </w:rPr>
              <w:t xml:space="preserve">供应商 </w:t>
            </w:r>
            <w:r>
              <w:rPr>
                <w:rFonts w:hint="eastAsia" w:ascii="宋体" w:hAnsi="宋体" w:eastAsia="宋体" w:cs="宋体"/>
                <w:lang w:val="en-US" w:eastAsia="zh-CN"/>
              </w:rPr>
              <w:t>认为有必要提供的其他资料</w:t>
            </w:r>
          </w:p>
        </w:tc>
        <w:tc>
          <w:tcPr>
            <w:tcW w:w="2331" w:type="dxa"/>
            <w:noWrap w:val="0"/>
            <w:vAlign w:val="center"/>
          </w:tcPr>
          <w:p>
            <w:pPr>
              <w:autoSpaceDE w:val="0"/>
              <w:autoSpaceDN w:val="0"/>
              <w:jc w:val="center"/>
              <w:rPr>
                <w:rFonts w:hint="eastAsia" w:ascii="宋体" w:hAnsi="宋体" w:eastAsia="宋体" w:cs="宋体"/>
                <w:kern w:val="2"/>
                <w:sz w:val="21"/>
                <w:szCs w:val="22"/>
                <w:lang w:val="en-US" w:eastAsia="zh-CN" w:bidi="ar-SA"/>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五、</w:t>
            </w:r>
            <w:r>
              <w:rPr>
                <w:rFonts w:hint="eastAsia" w:ascii="宋体" w:hAnsi="宋体" w:eastAsia="宋体" w:cs="宋体"/>
                <w:lang w:eastAsia="zh-CN"/>
              </w:rPr>
              <w:t>价格文件</w:t>
            </w:r>
          </w:p>
        </w:tc>
        <w:tc>
          <w:tcPr>
            <w:tcW w:w="2331" w:type="dxa"/>
            <w:noWrap w:val="0"/>
            <w:vAlign w:val="center"/>
          </w:tcPr>
          <w:p>
            <w:pPr>
              <w:autoSpaceDE w:val="0"/>
              <w:autoSpaceDN w:val="0"/>
              <w:jc w:val="center"/>
              <w:rPr>
                <w:rFonts w:hint="eastAsia" w:ascii="宋体" w:hAnsi="宋体" w:eastAsia="宋体" w:cs="宋体"/>
                <w:kern w:val="2"/>
                <w:sz w:val="21"/>
                <w:szCs w:val="22"/>
                <w:lang w:val="en-US" w:eastAsia="zh-CN" w:bidi="ar-SA"/>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 xml:space="preserve">5.1 </w:t>
            </w:r>
            <w:r>
              <w:rPr>
                <w:rFonts w:hint="eastAsia" w:ascii="宋体" w:hAnsi="宋体" w:eastAsia="宋体" w:cs="宋体"/>
                <w:lang w:eastAsia="zh-CN"/>
              </w:rPr>
              <w:t>报</w:t>
            </w:r>
            <w:r>
              <w:rPr>
                <w:rFonts w:hint="eastAsia" w:ascii="宋体" w:hAnsi="宋体" w:eastAsia="宋体" w:cs="宋体"/>
              </w:rPr>
              <w:t>价函</w:t>
            </w:r>
          </w:p>
        </w:tc>
        <w:tc>
          <w:tcPr>
            <w:tcW w:w="2331" w:type="dxa"/>
            <w:noWrap w:val="0"/>
            <w:vAlign w:val="center"/>
          </w:tcPr>
          <w:p>
            <w:pPr>
              <w:autoSpaceDE w:val="0"/>
              <w:autoSpaceDN w:val="0"/>
              <w:jc w:val="center"/>
              <w:rPr>
                <w:rFonts w:hint="eastAsia" w:ascii="宋体" w:hAnsi="宋体" w:eastAsia="宋体" w:cs="宋体"/>
                <w:kern w:val="2"/>
                <w:sz w:val="21"/>
                <w:szCs w:val="22"/>
                <w:lang w:val="en-US" w:eastAsia="zh-CN" w:bidi="ar-SA"/>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5.2 报价明细表</w:t>
            </w:r>
          </w:p>
        </w:tc>
        <w:tc>
          <w:tcPr>
            <w:tcW w:w="2331" w:type="dxa"/>
            <w:noWrap w:val="0"/>
            <w:vAlign w:val="center"/>
          </w:tcPr>
          <w:p>
            <w:pPr>
              <w:autoSpaceDE w:val="0"/>
              <w:autoSpaceDN w:val="0"/>
              <w:jc w:val="center"/>
              <w:rPr>
                <w:rFonts w:hint="eastAsia" w:ascii="宋体" w:hAnsi="宋体" w:eastAsia="宋体" w:cs="宋体"/>
                <w:kern w:val="2"/>
                <w:sz w:val="21"/>
                <w:szCs w:val="22"/>
                <w:lang w:val="en-US" w:eastAsia="zh-CN" w:bidi="ar-SA"/>
              </w:rPr>
            </w:pPr>
            <w:r>
              <w:rPr>
                <w:rFonts w:hint="eastAsia" w:ascii="宋体" w:hAnsi="宋体" w:eastAsia="宋体" w:cs="宋体"/>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p>
        </w:tc>
        <w:tc>
          <w:tcPr>
            <w:tcW w:w="2331" w:type="dxa"/>
            <w:noWrap w:val="0"/>
            <w:vAlign w:val="center"/>
          </w:tcPr>
          <w:p>
            <w:pPr>
              <w:autoSpaceDE w:val="0"/>
              <w:autoSpaceDN w:val="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p>
        </w:tc>
        <w:tc>
          <w:tcPr>
            <w:tcW w:w="2331" w:type="dxa"/>
            <w:noWrap w:val="0"/>
            <w:vAlign w:val="center"/>
          </w:tcPr>
          <w:p>
            <w:pPr>
              <w:autoSpaceDE w:val="0"/>
              <w:autoSpaceDN w:val="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6622" w:type="dxa"/>
            <w:noWrap w:val="0"/>
            <w:vAlign w:val="center"/>
          </w:tcPr>
          <w:p>
            <w:pPr>
              <w:autoSpaceDE w:val="0"/>
              <w:autoSpaceDN w:val="0"/>
              <w:rPr>
                <w:rFonts w:hint="eastAsia" w:ascii="宋体" w:hAnsi="宋体" w:eastAsia="宋体" w:cs="宋体"/>
                <w:u w:val="none"/>
                <w:lang w:val="en-US" w:eastAsia="zh-CN"/>
              </w:rPr>
            </w:pPr>
          </w:p>
        </w:tc>
        <w:tc>
          <w:tcPr>
            <w:tcW w:w="2331" w:type="dxa"/>
            <w:noWrap w:val="0"/>
            <w:vAlign w:val="center"/>
          </w:tcPr>
          <w:p>
            <w:pPr>
              <w:autoSpaceDE w:val="0"/>
              <w:autoSpaceDN w:val="0"/>
              <w:jc w:val="center"/>
              <w:rPr>
                <w:rFonts w:hint="eastAsia" w:ascii="宋体" w:hAnsi="宋体" w:eastAsia="宋体" w:cs="宋体"/>
              </w:rPr>
            </w:pPr>
          </w:p>
        </w:tc>
      </w:tr>
    </w:tbl>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center"/>
        <w:textAlignment w:val="bottom"/>
        <w:rPr>
          <w:rFonts w:hint="eastAsia" w:ascii="宋体" w:hAnsi="宋体" w:eastAsia="宋体" w:cs="宋体"/>
          <w:b/>
          <w:sz w:val="32"/>
          <w:szCs w:val="32"/>
        </w:rPr>
      </w:pPr>
    </w:p>
    <w:p>
      <w:pPr>
        <w:widowControl/>
        <w:tabs>
          <w:tab w:val="left" w:pos="142"/>
        </w:tabs>
        <w:autoSpaceDE w:val="0"/>
        <w:autoSpaceDN w:val="0"/>
        <w:jc w:val="both"/>
        <w:textAlignment w:val="bottom"/>
        <w:rPr>
          <w:rFonts w:hint="eastAsia" w:ascii="宋体" w:hAnsi="宋体" w:cs="宋体"/>
          <w:b/>
          <w:sz w:val="32"/>
          <w:szCs w:val="32"/>
          <w:lang w:eastAsia="zh-CN"/>
        </w:rPr>
      </w:pPr>
    </w:p>
    <w:p>
      <w:pPr>
        <w:widowControl/>
        <w:tabs>
          <w:tab w:val="left" w:pos="142"/>
        </w:tabs>
        <w:autoSpaceDE w:val="0"/>
        <w:autoSpaceDN w:val="0"/>
        <w:jc w:val="both"/>
        <w:textAlignment w:val="bottom"/>
        <w:rPr>
          <w:rFonts w:hint="eastAsia" w:ascii="宋体" w:hAnsi="宋体" w:cs="宋体"/>
          <w:b/>
          <w:sz w:val="32"/>
          <w:szCs w:val="32"/>
          <w:lang w:eastAsia="zh-CN"/>
        </w:rPr>
      </w:pPr>
    </w:p>
    <w:p>
      <w:pPr>
        <w:widowControl/>
        <w:tabs>
          <w:tab w:val="left" w:pos="142"/>
        </w:tabs>
        <w:autoSpaceDE w:val="0"/>
        <w:autoSpaceDN w:val="0"/>
        <w:jc w:val="both"/>
        <w:textAlignment w:val="bottom"/>
        <w:rPr>
          <w:rFonts w:hint="eastAsia" w:ascii="宋体" w:hAnsi="宋体" w:eastAsia="宋体" w:cs="宋体"/>
          <w:b/>
          <w:sz w:val="32"/>
          <w:szCs w:val="32"/>
          <w:lang w:eastAsia="zh-CN"/>
        </w:rPr>
      </w:pPr>
      <w:r>
        <w:rPr>
          <w:rFonts w:hint="eastAsia" w:ascii="宋体" w:hAnsi="宋体" w:cs="宋体"/>
          <w:b/>
          <w:sz w:val="32"/>
          <w:szCs w:val="32"/>
          <w:lang w:eastAsia="zh-CN"/>
        </w:rPr>
        <w:t>二、项目说明书</w:t>
      </w:r>
    </w:p>
    <w:p>
      <w:pPr>
        <w:widowControl/>
        <w:tabs>
          <w:tab w:val="left" w:pos="142"/>
        </w:tabs>
        <w:autoSpaceDE w:val="0"/>
        <w:autoSpaceDN w:val="0"/>
        <w:jc w:val="both"/>
        <w:textAlignment w:val="bottom"/>
        <w:rPr>
          <w:rFonts w:hint="eastAsia" w:ascii="仿宋" w:hAnsi="仿宋" w:eastAsia="仿宋" w:cs="仿宋"/>
          <w:szCs w:val="24"/>
        </w:rPr>
      </w:pPr>
      <w:r>
        <w:rPr>
          <w:rFonts w:hint="eastAsia" w:ascii="仿宋" w:hAnsi="仿宋" w:eastAsia="仿宋" w:cs="仿宋"/>
          <w:highlight w:val="none"/>
        </w:rPr>
        <w:t>项目概况及</w:t>
      </w:r>
      <w:r>
        <w:rPr>
          <w:rFonts w:hint="eastAsia" w:ascii="仿宋" w:hAnsi="仿宋" w:eastAsia="仿宋" w:cs="仿宋"/>
          <w:highlight w:val="none"/>
          <w:lang w:eastAsia="zh-CN"/>
        </w:rPr>
        <w:t>供应商</w:t>
      </w:r>
      <w:r>
        <w:rPr>
          <w:rFonts w:hint="eastAsia" w:ascii="仿宋" w:hAnsi="仿宋" w:eastAsia="仿宋" w:cs="仿宋"/>
          <w:highlight w:val="none"/>
        </w:rPr>
        <w:t>对项目的理解</w:t>
      </w:r>
      <w:r>
        <w:rPr>
          <w:rFonts w:hint="eastAsia" w:ascii="仿宋" w:hAnsi="仿宋" w:eastAsia="仿宋" w:cs="仿宋"/>
          <w:szCs w:val="24"/>
        </w:rPr>
        <w:t>（格式及内容自定）。</w:t>
      </w:r>
    </w:p>
    <w:p>
      <w:pPr>
        <w:widowControl/>
        <w:numPr>
          <w:ilvl w:val="0"/>
          <w:numId w:val="0"/>
        </w:numPr>
        <w:tabs>
          <w:tab w:val="left" w:pos="142"/>
        </w:tabs>
        <w:autoSpaceDE w:val="0"/>
        <w:autoSpaceDN w:val="0"/>
        <w:jc w:val="both"/>
        <w:textAlignment w:val="bottom"/>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三、本项目的工作方案</w:t>
      </w:r>
    </w:p>
    <w:p>
      <w:pPr>
        <w:pStyle w:val="8"/>
        <w:numPr>
          <w:ilvl w:val="0"/>
          <w:numId w:val="0"/>
        </w:numPr>
        <w:rPr>
          <w:rFonts w:hint="eastAsia"/>
          <w:lang w:eastAsia="zh-CN"/>
        </w:rPr>
      </w:pPr>
      <w:r>
        <w:rPr>
          <w:rFonts w:hint="eastAsia" w:ascii="仿宋" w:hAnsi="仿宋" w:eastAsia="仿宋" w:cs="仿宋"/>
          <w:szCs w:val="24"/>
        </w:rPr>
        <w:t>（格式及内容自定）</w:t>
      </w:r>
    </w:p>
    <w:p>
      <w:pPr>
        <w:widowControl/>
        <w:tabs>
          <w:tab w:val="left" w:pos="142"/>
        </w:tabs>
        <w:autoSpaceDE w:val="0"/>
        <w:autoSpaceDN w:val="0"/>
        <w:jc w:val="both"/>
        <w:textAlignment w:val="bottom"/>
        <w:rPr>
          <w:rFonts w:hint="eastAsia" w:ascii="仿宋" w:hAnsi="仿宋" w:eastAsia="仿宋" w:cs="仿宋"/>
          <w:b/>
          <w:bCs/>
          <w:sz w:val="32"/>
          <w:szCs w:val="32"/>
        </w:rPr>
      </w:pPr>
      <w:r>
        <w:rPr>
          <w:rFonts w:hint="eastAsia" w:ascii="宋体" w:hAnsi="宋体" w:eastAsia="宋体" w:cs="宋体"/>
          <w:b/>
          <w:bCs/>
          <w:sz w:val="32"/>
          <w:szCs w:val="32"/>
          <w:lang w:val="en-US" w:eastAsia="zh-CN"/>
        </w:rPr>
        <w:t>四、</w:t>
      </w:r>
      <w:r>
        <w:rPr>
          <w:rFonts w:hint="eastAsia" w:ascii="宋体" w:hAnsi="宋体" w:cs="宋体"/>
          <w:b/>
          <w:bCs/>
          <w:sz w:val="32"/>
          <w:szCs w:val="32"/>
          <w:lang w:val="en-US" w:eastAsia="zh-CN"/>
        </w:rPr>
        <w:t>供应商</w:t>
      </w:r>
      <w:r>
        <w:rPr>
          <w:rFonts w:hint="eastAsia" w:ascii="宋体" w:hAnsi="宋体" w:eastAsia="宋体" w:cs="宋体"/>
          <w:b/>
          <w:bCs/>
          <w:sz w:val="32"/>
          <w:szCs w:val="32"/>
          <w:lang w:val="en-US" w:eastAsia="zh-CN"/>
        </w:rPr>
        <w:t>认为有必要提供的其他资料</w:t>
      </w:r>
    </w:p>
    <w:p>
      <w:pPr>
        <w:pStyle w:val="8"/>
        <w:numPr>
          <w:ilvl w:val="0"/>
          <w:numId w:val="0"/>
        </w:numPr>
        <w:rPr>
          <w:rFonts w:hint="eastAsia"/>
          <w:lang w:eastAsia="zh-CN"/>
        </w:rPr>
      </w:pPr>
      <w:r>
        <w:rPr>
          <w:rFonts w:hint="eastAsia" w:ascii="仿宋" w:hAnsi="仿宋" w:eastAsia="仿宋" w:cs="仿宋"/>
          <w:szCs w:val="24"/>
        </w:rPr>
        <w:t>（格式及内容自定）</w:t>
      </w:r>
    </w:p>
    <w:p>
      <w:pPr>
        <w:widowControl/>
        <w:tabs>
          <w:tab w:val="left" w:pos="142"/>
        </w:tabs>
        <w:autoSpaceDE w:val="0"/>
        <w:autoSpaceDN w:val="0"/>
        <w:jc w:val="both"/>
        <w:textAlignment w:val="bottom"/>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五、价格文件</w:t>
      </w:r>
    </w:p>
    <w:p>
      <w:pPr>
        <w:widowControl/>
        <w:tabs>
          <w:tab w:val="left" w:pos="142"/>
        </w:tabs>
        <w:autoSpaceDE w:val="0"/>
        <w:autoSpaceDN w:val="0"/>
        <w:jc w:val="both"/>
        <w:textAlignment w:val="bottom"/>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5.1 报价函</w:t>
      </w:r>
    </w:p>
    <w:p>
      <w:pPr>
        <w:widowControl/>
        <w:tabs>
          <w:tab w:val="left" w:pos="142"/>
        </w:tabs>
        <w:autoSpaceDE w:val="0"/>
        <w:autoSpaceDN w:val="0"/>
        <w:jc w:val="center"/>
        <w:textAlignment w:val="bottom"/>
        <w:rPr>
          <w:rFonts w:hint="eastAsia" w:ascii="宋体" w:hAnsi="宋体" w:eastAsia="宋体" w:cs="宋体"/>
          <w:b/>
          <w:sz w:val="32"/>
          <w:szCs w:val="32"/>
        </w:rPr>
      </w:pPr>
      <w:r>
        <w:rPr>
          <w:rFonts w:hint="eastAsia" w:ascii="宋体" w:hAnsi="宋体" w:eastAsia="宋体" w:cs="宋体"/>
          <w:b/>
          <w:sz w:val="32"/>
          <w:szCs w:val="32"/>
        </w:rPr>
        <w:t>报 价 函</w:t>
      </w:r>
    </w:p>
    <w:p>
      <w:pPr>
        <w:widowControl/>
        <w:tabs>
          <w:tab w:val="left" w:pos="142"/>
        </w:tabs>
        <w:autoSpaceDE w:val="0"/>
        <w:autoSpaceDN w:val="0"/>
        <w:jc w:val="center"/>
        <w:textAlignment w:val="bottom"/>
        <w:rPr>
          <w:rFonts w:hint="eastAsia" w:ascii="宋体" w:hAnsi="宋体" w:eastAsia="宋体" w:cs="宋体"/>
          <w:sz w:val="36"/>
        </w:rPr>
      </w:pPr>
    </w:p>
    <w:p>
      <w:pPr>
        <w:widowControl/>
        <w:tabs>
          <w:tab w:val="left" w:pos="142"/>
        </w:tabs>
        <w:autoSpaceDE w:val="0"/>
        <w:autoSpaceDN w:val="0"/>
        <w:textAlignment w:val="bottom"/>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cs="宋体"/>
          <w:szCs w:val="21"/>
          <w:u w:val="single"/>
          <w:lang w:eastAsia="zh-CN"/>
        </w:rPr>
        <w:t>广州戴斯酒店生鲜</w:t>
      </w:r>
      <w:r>
        <w:rPr>
          <w:rFonts w:hint="eastAsia" w:ascii="宋体" w:hAnsi="宋体" w:eastAsia="宋体" w:cs="宋体"/>
          <w:szCs w:val="21"/>
          <w:u w:val="single"/>
        </w:rPr>
        <w:t>食</w:t>
      </w:r>
      <w:r>
        <w:rPr>
          <w:rFonts w:hint="eastAsia" w:ascii="宋体" w:hAnsi="宋体" w:cs="宋体"/>
          <w:szCs w:val="21"/>
          <w:u w:val="single"/>
          <w:lang w:eastAsia="zh-CN"/>
        </w:rPr>
        <w:t>材</w:t>
      </w:r>
      <w:r>
        <w:rPr>
          <w:rFonts w:hint="eastAsia" w:ascii="宋体" w:hAnsi="宋体" w:eastAsia="宋体" w:cs="宋体"/>
          <w:szCs w:val="21"/>
          <w:u w:val="single"/>
        </w:rPr>
        <w:t>原材料</w:t>
      </w:r>
      <w:r>
        <w:rPr>
          <w:rFonts w:hint="eastAsia" w:ascii="宋体" w:hAnsi="宋体" w:cs="宋体"/>
          <w:szCs w:val="21"/>
          <w:u w:val="single"/>
          <w:lang w:eastAsia="zh-CN"/>
        </w:rPr>
        <w:t>采购</w:t>
      </w:r>
      <w:r>
        <w:rPr>
          <w:rFonts w:hint="eastAsia" w:ascii="宋体" w:hAnsi="宋体" w:eastAsia="宋体" w:cs="宋体"/>
          <w:szCs w:val="21"/>
          <w:u w:val="single"/>
        </w:rPr>
        <w:t>项目</w:t>
      </w:r>
    </w:p>
    <w:p>
      <w:pPr>
        <w:pStyle w:val="10"/>
        <w:spacing w:line="288" w:lineRule="auto"/>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广州白云国际机场宾馆有限公司广州戴斯酒店</w:t>
      </w:r>
    </w:p>
    <w:p>
      <w:pPr>
        <w:widowControl/>
        <w:tabs>
          <w:tab w:val="left" w:pos="142"/>
        </w:tabs>
        <w:autoSpaceDE w:val="0"/>
        <w:autoSpaceDN w:val="0"/>
        <w:spacing w:line="288" w:lineRule="auto"/>
        <w:textAlignment w:val="bottom"/>
        <w:rPr>
          <w:rFonts w:hint="eastAsia" w:ascii="宋体" w:hAnsi="宋体" w:eastAsia="宋体" w:cs="宋体"/>
          <w:szCs w:val="21"/>
        </w:rPr>
      </w:pPr>
      <w:r>
        <w:rPr>
          <w:rFonts w:hint="eastAsia" w:ascii="宋体" w:hAnsi="宋体" w:eastAsia="宋体" w:cs="宋体"/>
          <w:szCs w:val="21"/>
        </w:rPr>
        <w:t xml:space="preserve">    </w:t>
      </w:r>
    </w:p>
    <w:p>
      <w:pPr>
        <w:widowControl/>
        <w:tabs>
          <w:tab w:val="left" w:pos="142"/>
        </w:tabs>
        <w:autoSpaceDE w:val="0"/>
        <w:autoSpaceDN w:val="0"/>
        <w:spacing w:line="288" w:lineRule="auto"/>
        <w:ind w:firstLine="404" w:firstLineChars="200"/>
        <w:textAlignment w:val="bottom"/>
        <w:rPr>
          <w:rFonts w:hint="eastAsia" w:ascii="宋体" w:hAnsi="宋体" w:eastAsia="宋体" w:cs="宋体"/>
          <w:szCs w:val="21"/>
        </w:rPr>
      </w:pPr>
      <w:r>
        <w:rPr>
          <w:rFonts w:hint="eastAsia" w:ascii="宋体" w:hAnsi="宋体" w:eastAsia="宋体" w:cs="宋体"/>
          <w:szCs w:val="21"/>
        </w:rPr>
        <w:t>根据贵方为</w:t>
      </w:r>
      <w:r>
        <w:rPr>
          <w:rFonts w:hint="eastAsia" w:ascii="宋体" w:hAnsi="宋体" w:cs="宋体"/>
          <w:szCs w:val="21"/>
          <w:u w:val="single"/>
          <w:lang w:val="en-US" w:eastAsia="zh-CN"/>
        </w:rPr>
        <w:t xml:space="preserve"> </w:t>
      </w:r>
      <w:r>
        <w:rPr>
          <w:rFonts w:hint="eastAsia" w:ascii="宋体" w:hAnsi="宋体" w:cs="宋体"/>
          <w:szCs w:val="21"/>
          <w:u w:val="single"/>
          <w:lang w:eastAsia="zh-CN"/>
        </w:rPr>
        <w:t>生鲜</w:t>
      </w:r>
      <w:r>
        <w:rPr>
          <w:rFonts w:hint="eastAsia" w:ascii="宋体" w:hAnsi="宋体" w:eastAsia="宋体" w:cs="宋体"/>
          <w:szCs w:val="21"/>
          <w:u w:val="single"/>
        </w:rPr>
        <w:t>食</w:t>
      </w:r>
      <w:r>
        <w:rPr>
          <w:rFonts w:hint="eastAsia" w:ascii="宋体" w:hAnsi="宋体" w:cs="宋体"/>
          <w:szCs w:val="21"/>
          <w:u w:val="single"/>
          <w:lang w:eastAsia="zh-CN"/>
        </w:rPr>
        <w:t>材</w:t>
      </w:r>
      <w:r>
        <w:rPr>
          <w:rFonts w:hint="eastAsia" w:ascii="宋体" w:hAnsi="宋体" w:eastAsia="宋体" w:cs="宋体"/>
          <w:szCs w:val="21"/>
          <w:u w:val="single"/>
        </w:rPr>
        <w:t>原材料</w:t>
      </w:r>
      <w:r>
        <w:rPr>
          <w:rFonts w:hint="eastAsia" w:ascii="宋体" w:hAnsi="宋体" w:eastAsia="宋体" w:cs="宋体"/>
          <w:szCs w:val="21"/>
          <w:u w:val="single"/>
          <w:lang w:eastAsia="zh-CN"/>
        </w:rPr>
        <w:t>采购</w:t>
      </w:r>
      <w:r>
        <w:rPr>
          <w:rFonts w:hint="eastAsia" w:ascii="宋体" w:hAnsi="宋体" w:eastAsia="宋体" w:cs="宋体"/>
          <w:szCs w:val="21"/>
          <w:u w:val="single"/>
        </w:rPr>
        <w:t xml:space="preserve">项目 </w:t>
      </w:r>
      <w:r>
        <w:rPr>
          <w:rFonts w:hint="eastAsia" w:ascii="宋体" w:hAnsi="宋体" w:eastAsia="宋体" w:cs="宋体"/>
          <w:szCs w:val="21"/>
        </w:rPr>
        <w:t>采购的邀请函，作为经供应商正式授权代表供应商</w:t>
      </w:r>
      <w:r>
        <w:rPr>
          <w:rFonts w:hint="eastAsia" w:ascii="宋体" w:hAnsi="宋体" w:eastAsia="宋体" w:cs="宋体"/>
          <w:szCs w:val="21"/>
          <w:u w:val="single"/>
        </w:rPr>
        <w:t>_____________(</w:t>
      </w:r>
      <w:r>
        <w:rPr>
          <w:rFonts w:hint="eastAsia" w:ascii="宋体" w:hAnsi="宋体" w:eastAsia="宋体" w:cs="宋体"/>
          <w:szCs w:val="21"/>
        </w:rPr>
        <w:t>供应商名称和地址)的报价文件书签名方代表</w:t>
      </w:r>
      <w:r>
        <w:rPr>
          <w:rFonts w:hint="eastAsia" w:ascii="宋体" w:hAnsi="宋体" w:eastAsia="宋体" w:cs="宋体"/>
          <w:szCs w:val="21"/>
          <w:u w:val="single"/>
        </w:rPr>
        <w:t>____________________</w:t>
      </w:r>
      <w:r>
        <w:rPr>
          <w:rFonts w:hint="eastAsia" w:ascii="宋体" w:hAnsi="宋体" w:eastAsia="宋体" w:cs="宋体"/>
          <w:szCs w:val="21"/>
        </w:rPr>
        <w:t xml:space="preserve">(签名人全名, 职务), 在此提交项目报价文件, 正本一份, 副本壹份。 </w:t>
      </w:r>
    </w:p>
    <w:p>
      <w:pPr>
        <w:widowControl/>
        <w:tabs>
          <w:tab w:val="left" w:pos="142"/>
        </w:tabs>
        <w:autoSpaceDE w:val="0"/>
        <w:autoSpaceDN w:val="0"/>
        <w:spacing w:line="288" w:lineRule="auto"/>
        <w:textAlignment w:val="bottom"/>
        <w:rPr>
          <w:rFonts w:hint="eastAsia" w:ascii="宋体" w:hAnsi="宋体" w:eastAsia="宋体" w:cs="宋体"/>
          <w:szCs w:val="21"/>
        </w:rPr>
      </w:pPr>
      <w:r>
        <w:rPr>
          <w:rFonts w:hint="eastAsia" w:ascii="宋体" w:hAnsi="宋体" w:eastAsia="宋体" w:cs="宋体"/>
          <w:szCs w:val="21"/>
        </w:rPr>
        <w:t xml:space="preserve">    签字人代表以此函申明并同意:</w:t>
      </w:r>
    </w:p>
    <w:p>
      <w:pPr>
        <w:widowControl/>
        <w:numPr>
          <w:ilvl w:val="0"/>
          <w:numId w:val="2"/>
        </w:numPr>
        <w:tabs>
          <w:tab w:val="left" w:pos="420"/>
        </w:tabs>
        <w:autoSpaceDE w:val="0"/>
        <w:autoSpaceDN w:val="0"/>
        <w:spacing w:line="288" w:lineRule="auto"/>
        <w:ind w:left="0" w:firstLine="404" w:firstLineChars="200"/>
        <w:jc w:val="left"/>
        <w:textAlignment w:val="bottom"/>
        <w:rPr>
          <w:rFonts w:hint="eastAsia" w:ascii="宋体" w:hAnsi="宋体" w:eastAsia="宋体" w:cs="宋体"/>
          <w:szCs w:val="21"/>
        </w:rPr>
      </w:pPr>
      <w:r>
        <w:rPr>
          <w:rFonts w:hint="eastAsia" w:ascii="宋体" w:hAnsi="宋体" w:eastAsia="宋体" w:cs="宋体"/>
          <w:szCs w:val="21"/>
        </w:rPr>
        <w:t>对随附报价表所规定的采购内容的总价为</w:t>
      </w:r>
      <w:r>
        <w:rPr>
          <w:rFonts w:hint="eastAsia" w:ascii="宋体" w:hAnsi="宋体" w:eastAsia="宋体" w:cs="宋体"/>
          <w:szCs w:val="21"/>
          <w:u w:val="single"/>
          <w:lang w:val="en-US" w:eastAsia="zh-CN"/>
        </w:rPr>
        <w:t xml:space="preserve">      %（折扣率）</w:t>
      </w:r>
      <w:r>
        <w:rPr>
          <w:rFonts w:hint="eastAsia" w:ascii="宋体" w:hAnsi="宋体" w:eastAsia="宋体" w:cs="宋体"/>
          <w:szCs w:val="21"/>
        </w:rPr>
        <w:t>。</w:t>
      </w:r>
    </w:p>
    <w:p>
      <w:pPr>
        <w:widowControl/>
        <w:numPr>
          <w:ilvl w:val="0"/>
          <w:numId w:val="2"/>
        </w:numPr>
        <w:autoSpaceDE w:val="0"/>
        <w:autoSpaceDN w:val="0"/>
        <w:spacing w:line="288" w:lineRule="auto"/>
        <w:ind w:left="0" w:firstLine="404" w:firstLineChars="200"/>
        <w:jc w:val="left"/>
        <w:textAlignment w:val="bottom"/>
        <w:rPr>
          <w:rFonts w:hint="eastAsia" w:ascii="宋体" w:hAnsi="宋体" w:eastAsia="宋体" w:cs="宋体"/>
          <w:szCs w:val="21"/>
        </w:rPr>
      </w:pPr>
      <w:r>
        <w:rPr>
          <w:rFonts w:hint="eastAsia" w:ascii="宋体" w:hAnsi="宋体" w:eastAsia="宋体" w:cs="宋体"/>
          <w:szCs w:val="21"/>
        </w:rPr>
        <w:t>供应商将承担按照采购文件的所有条款履行合同的责任和义务。</w:t>
      </w:r>
    </w:p>
    <w:p>
      <w:pPr>
        <w:widowControl/>
        <w:numPr>
          <w:ilvl w:val="0"/>
          <w:numId w:val="2"/>
        </w:numPr>
        <w:autoSpaceDE w:val="0"/>
        <w:autoSpaceDN w:val="0"/>
        <w:spacing w:line="288" w:lineRule="auto"/>
        <w:ind w:left="0" w:firstLine="404" w:firstLineChars="200"/>
        <w:jc w:val="left"/>
        <w:textAlignment w:val="bottom"/>
        <w:rPr>
          <w:rFonts w:hint="eastAsia" w:ascii="宋体" w:hAnsi="宋体" w:eastAsia="宋体" w:cs="宋体"/>
          <w:szCs w:val="21"/>
        </w:rPr>
      </w:pPr>
      <w:r>
        <w:rPr>
          <w:rFonts w:hint="eastAsia" w:ascii="宋体" w:hAnsi="宋体" w:eastAsia="宋体" w:cs="宋体"/>
          <w:szCs w:val="21"/>
        </w:rPr>
        <w:t>供应商已详尽研究了所有采购文件包括修正文(如果有), 所有已提供的参考资料以及有关附件并完全明白, 供应商必须放弃在此方面提出含糊意见或误解的一切权力。</w:t>
      </w:r>
    </w:p>
    <w:p>
      <w:pPr>
        <w:widowControl/>
        <w:numPr>
          <w:ilvl w:val="0"/>
          <w:numId w:val="2"/>
        </w:numPr>
        <w:autoSpaceDE w:val="0"/>
        <w:autoSpaceDN w:val="0"/>
        <w:spacing w:line="288" w:lineRule="auto"/>
        <w:ind w:left="0" w:firstLine="404" w:firstLineChars="200"/>
        <w:jc w:val="left"/>
        <w:textAlignment w:val="bottom"/>
        <w:rPr>
          <w:rFonts w:hint="eastAsia" w:ascii="宋体" w:hAnsi="宋体" w:eastAsia="宋体" w:cs="宋体"/>
          <w:szCs w:val="21"/>
        </w:rPr>
      </w:pPr>
      <w:r>
        <w:rPr>
          <w:rFonts w:hint="eastAsia" w:ascii="宋体" w:hAnsi="宋体" w:eastAsia="宋体" w:cs="宋体"/>
          <w:szCs w:val="21"/>
        </w:rPr>
        <w:t xml:space="preserve">供应商之报价文件有效期为自报价之日起 </w:t>
      </w:r>
      <w:r>
        <w:rPr>
          <w:rFonts w:hint="eastAsia" w:ascii="宋体" w:hAnsi="宋体" w:eastAsia="宋体" w:cs="宋体"/>
          <w:szCs w:val="21"/>
          <w:u w:val="single"/>
        </w:rPr>
        <w:t>90</w:t>
      </w:r>
      <w:r>
        <w:rPr>
          <w:rFonts w:hint="eastAsia" w:ascii="宋体" w:hAnsi="宋体" w:eastAsia="宋体" w:cs="宋体"/>
          <w:szCs w:val="21"/>
        </w:rPr>
        <w:t xml:space="preserve"> 个日历日。</w:t>
      </w:r>
    </w:p>
    <w:p>
      <w:pPr>
        <w:widowControl/>
        <w:numPr>
          <w:ilvl w:val="0"/>
          <w:numId w:val="2"/>
        </w:numPr>
        <w:autoSpaceDE w:val="0"/>
        <w:autoSpaceDN w:val="0"/>
        <w:spacing w:line="288" w:lineRule="auto"/>
        <w:ind w:left="0" w:firstLine="404" w:firstLineChars="200"/>
        <w:jc w:val="left"/>
        <w:textAlignment w:val="bottom"/>
        <w:rPr>
          <w:rFonts w:hint="eastAsia" w:ascii="宋体" w:hAnsi="宋体" w:eastAsia="宋体" w:cs="宋体"/>
          <w:szCs w:val="21"/>
        </w:rPr>
      </w:pPr>
      <w:r>
        <w:rPr>
          <w:rFonts w:hint="eastAsia" w:ascii="宋体" w:hAnsi="宋体" w:eastAsia="宋体" w:cs="宋体"/>
          <w:szCs w:val="21"/>
        </w:rPr>
        <w:t>供应商同意按照采购人可能提出的要求提供与其所递交报价文件有关的任何其它数据或信息。</w:t>
      </w:r>
    </w:p>
    <w:p>
      <w:pPr>
        <w:widowControl/>
        <w:numPr>
          <w:ilvl w:val="0"/>
          <w:numId w:val="2"/>
        </w:numPr>
        <w:autoSpaceDE w:val="0"/>
        <w:autoSpaceDN w:val="0"/>
        <w:spacing w:line="288" w:lineRule="auto"/>
        <w:ind w:left="0" w:firstLine="404" w:firstLineChars="200"/>
        <w:jc w:val="left"/>
        <w:textAlignment w:val="bottom"/>
        <w:rPr>
          <w:rFonts w:hint="eastAsia" w:ascii="宋体" w:hAnsi="宋体" w:eastAsia="宋体" w:cs="宋体"/>
          <w:szCs w:val="21"/>
        </w:rPr>
      </w:pPr>
      <w:r>
        <w:rPr>
          <w:rFonts w:hint="eastAsia" w:ascii="宋体" w:hAnsi="宋体" w:eastAsia="宋体" w:cs="宋体"/>
          <w:szCs w:val="21"/>
        </w:rPr>
        <w:t>我方理解贵方不一定接受最低报价或任何贵方可能收到的报价文件。</w:t>
      </w:r>
    </w:p>
    <w:p>
      <w:pPr>
        <w:widowControl/>
        <w:tabs>
          <w:tab w:val="left" w:pos="142"/>
        </w:tabs>
        <w:autoSpaceDE w:val="0"/>
        <w:autoSpaceDN w:val="0"/>
        <w:spacing w:line="288" w:lineRule="auto"/>
        <w:ind w:firstLine="404" w:firstLineChars="200"/>
        <w:textAlignment w:val="bottom"/>
        <w:rPr>
          <w:rFonts w:hint="eastAsia" w:ascii="宋体" w:hAnsi="宋体" w:eastAsia="宋体" w:cs="宋体"/>
          <w:szCs w:val="21"/>
        </w:rPr>
      </w:pPr>
      <w:r>
        <w:rPr>
          <w:rFonts w:hint="eastAsia" w:ascii="宋体" w:hAnsi="宋体" w:eastAsia="宋体" w:cs="宋体"/>
          <w:szCs w:val="21"/>
          <w:lang w:eastAsia="zh-CN"/>
        </w:rPr>
        <w:t>本</w:t>
      </w:r>
      <w:r>
        <w:rPr>
          <w:rFonts w:hint="eastAsia" w:ascii="宋体" w:hAnsi="宋体" w:eastAsia="宋体" w:cs="宋体"/>
          <w:szCs w:val="21"/>
        </w:rPr>
        <w:t>报价文件连同贵方成交通知书应构成对双方均有约束力的合同,直至正式合同编制完毕并生效。</w:t>
      </w:r>
    </w:p>
    <w:p>
      <w:pPr>
        <w:widowControl/>
        <w:tabs>
          <w:tab w:val="left" w:pos="142"/>
        </w:tabs>
        <w:autoSpaceDE w:val="0"/>
        <w:autoSpaceDN w:val="0"/>
        <w:spacing w:line="288" w:lineRule="auto"/>
        <w:textAlignment w:val="bottom"/>
        <w:rPr>
          <w:rFonts w:hint="eastAsia" w:ascii="宋体" w:hAnsi="宋体" w:eastAsia="宋体" w:cs="宋体"/>
          <w:szCs w:val="21"/>
        </w:rPr>
      </w:pPr>
    </w:p>
    <w:p>
      <w:pPr>
        <w:pStyle w:val="2"/>
        <w:rPr>
          <w:rFonts w:hint="eastAsia"/>
        </w:rPr>
      </w:pPr>
    </w:p>
    <w:p>
      <w:pPr>
        <w:widowControl/>
        <w:tabs>
          <w:tab w:val="left" w:pos="142"/>
        </w:tabs>
        <w:autoSpaceDE w:val="0"/>
        <w:autoSpaceDN w:val="0"/>
        <w:spacing w:line="288" w:lineRule="auto"/>
        <w:textAlignment w:val="bottom"/>
        <w:rPr>
          <w:rFonts w:hint="eastAsia" w:ascii="宋体" w:hAnsi="宋体" w:eastAsia="宋体" w:cs="宋体"/>
          <w:szCs w:val="21"/>
        </w:rPr>
      </w:pPr>
      <w:r>
        <w:rPr>
          <w:rFonts w:hint="eastAsia" w:ascii="宋体" w:hAnsi="宋体" w:eastAsia="宋体" w:cs="宋体"/>
          <w:szCs w:val="21"/>
        </w:rPr>
        <w:t xml:space="preserve">    供应商名称：（公章）  </w:t>
      </w:r>
      <w:r>
        <w:rPr>
          <w:rFonts w:hint="eastAsia" w:ascii="宋体" w:hAnsi="宋体" w:eastAsia="宋体" w:cs="宋体"/>
          <w:szCs w:val="21"/>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pPr>
        <w:widowControl/>
        <w:tabs>
          <w:tab w:val="left" w:pos="142"/>
        </w:tabs>
        <w:autoSpaceDE w:val="0"/>
        <w:autoSpaceDN w:val="0"/>
        <w:spacing w:line="288" w:lineRule="auto"/>
        <w:textAlignment w:val="bottom"/>
        <w:rPr>
          <w:rFonts w:hint="eastAsia" w:ascii="宋体" w:hAnsi="宋体" w:eastAsia="宋体" w:cs="宋体"/>
          <w:szCs w:val="21"/>
          <w:u w:val="single"/>
        </w:rPr>
      </w:pPr>
      <w:r>
        <w:rPr>
          <w:rFonts w:hint="eastAsia" w:ascii="宋体" w:hAnsi="宋体" w:eastAsia="宋体" w:cs="宋体"/>
          <w:szCs w:val="21"/>
        </w:rPr>
        <w:t xml:space="preserve">    供应商地址 ：</w:t>
      </w:r>
      <w:r>
        <w:rPr>
          <w:rFonts w:hint="eastAsia" w:ascii="宋体" w:hAnsi="宋体" w:eastAsia="宋体" w:cs="宋体"/>
          <w:szCs w:val="21"/>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p>
    <w:p>
      <w:pPr>
        <w:widowControl/>
        <w:tabs>
          <w:tab w:val="left" w:pos="142"/>
        </w:tabs>
        <w:autoSpaceDE w:val="0"/>
        <w:autoSpaceDN w:val="0"/>
        <w:spacing w:line="288" w:lineRule="auto"/>
        <w:textAlignment w:val="bottom"/>
        <w:rPr>
          <w:rFonts w:hint="eastAsia" w:ascii="宋体" w:hAnsi="宋体" w:eastAsia="宋体" w:cs="宋体"/>
          <w:szCs w:val="21"/>
        </w:rPr>
      </w:pPr>
      <w:r>
        <w:rPr>
          <w:rFonts w:hint="eastAsia" w:ascii="宋体" w:hAnsi="宋体" w:eastAsia="宋体" w:cs="宋体"/>
          <w:szCs w:val="21"/>
        </w:rPr>
        <w:t xml:space="preserve">    法定代表人或授权代表签名： </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pPr>
        <w:widowControl/>
        <w:tabs>
          <w:tab w:val="left" w:pos="142"/>
        </w:tabs>
        <w:autoSpaceDE w:val="0"/>
        <w:autoSpaceDN w:val="0"/>
        <w:spacing w:line="288" w:lineRule="auto"/>
        <w:textAlignment w:val="bottom"/>
        <w:rPr>
          <w:rFonts w:hint="eastAsia" w:ascii="宋体" w:hAnsi="宋体" w:eastAsia="宋体" w:cs="宋体"/>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公章：</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pPr>
        <w:widowControl/>
        <w:tabs>
          <w:tab w:val="left" w:pos="142"/>
        </w:tabs>
        <w:autoSpaceDE w:val="0"/>
        <w:autoSpaceDN w:val="0"/>
        <w:spacing w:line="288" w:lineRule="auto"/>
        <w:textAlignment w:val="bottom"/>
        <w:rPr>
          <w:rFonts w:hint="eastAsia" w:ascii="宋体" w:hAnsi="宋体" w:eastAsia="宋体" w:cs="宋体"/>
          <w:u w:val="single"/>
        </w:rPr>
      </w:pP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 xml:space="preserve">日期：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lang w:val="en-US" w:eastAsia="zh-CN"/>
        </w:rPr>
      </w:pPr>
    </w:p>
    <w:p>
      <w:pPr>
        <w:pStyle w:val="14"/>
        <w:ind w:left="0" w:leftChars="0" w:firstLine="0" w:firstLineChars="0"/>
        <w:rPr>
          <w:rFonts w:hint="default" w:eastAsia="宋体"/>
          <w:lang w:val="en-US" w:eastAsia="zh-CN"/>
        </w:rPr>
      </w:pPr>
      <w:r>
        <w:rPr>
          <w:rFonts w:hint="eastAsia" w:ascii="宋体" w:hAnsi="宋体" w:eastAsia="宋体" w:cs="宋体"/>
          <w:b w:val="0"/>
          <w:bCs w:val="0"/>
          <w:sz w:val="24"/>
          <w:lang w:val="en-US" w:eastAsia="zh-CN"/>
        </w:rPr>
        <w:t>5.2 报价明细表</w:t>
      </w:r>
      <w:r>
        <w:rPr>
          <w:rFonts w:hint="eastAsia" w:ascii="仿宋" w:hAnsi="仿宋" w:eastAsia="仿宋" w:cs="仿宋"/>
          <w:b/>
          <w:bCs/>
          <w:sz w:val="24"/>
          <w:lang w:val="en-US" w:eastAsia="zh-CN"/>
        </w:rPr>
        <w:t xml:space="preserve"> </w:t>
      </w:r>
    </w:p>
    <w:p>
      <w:pPr>
        <w:widowControl/>
        <w:tabs>
          <w:tab w:val="left" w:pos="142"/>
        </w:tabs>
        <w:autoSpaceDE w:val="0"/>
        <w:autoSpaceDN w:val="0"/>
        <w:jc w:val="center"/>
        <w:textAlignment w:val="bottom"/>
        <w:rPr>
          <w:rFonts w:hint="eastAsia" w:ascii="宋体" w:hAnsi="宋体" w:cs="宋体"/>
          <w:b/>
          <w:sz w:val="32"/>
          <w:szCs w:val="32"/>
        </w:rPr>
      </w:pPr>
      <w:r>
        <w:rPr>
          <w:rFonts w:hint="eastAsia" w:ascii="宋体" w:hAnsi="宋体" w:cs="宋体"/>
          <w:b/>
          <w:sz w:val="32"/>
          <w:szCs w:val="32"/>
        </w:rPr>
        <w:t>报价明细表</w:t>
      </w:r>
    </w:p>
    <w:p>
      <w:pPr>
        <w:pStyle w:val="14"/>
        <w:ind w:left="0" w:firstLine="0"/>
        <w:rPr>
          <w:rFonts w:hint="eastAsia" w:ascii="仿宋_GB2312" w:hAnsi="仿宋_GB2312" w:eastAsia="仿宋_GB2312" w:cs="仿宋_GB2312"/>
          <w:b/>
          <w:szCs w:val="21"/>
        </w:rPr>
      </w:pPr>
    </w:p>
    <w:tbl>
      <w:tblPr>
        <w:tblStyle w:val="15"/>
        <w:tblW w:w="6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7"/>
        <w:gridCol w:w="2127"/>
        <w:gridCol w:w="1153"/>
        <w:gridCol w:w="1522"/>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767" w:type="dxa"/>
            <w:tcBorders>
              <w:top w:val="single" w:color="auto" w:sz="4" w:space="0"/>
              <w:left w:val="single" w:color="auto"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 xml:space="preserve">序号 </w:t>
            </w:r>
          </w:p>
        </w:tc>
        <w:tc>
          <w:tcPr>
            <w:tcW w:w="2127"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品名</w:t>
            </w:r>
          </w:p>
        </w:tc>
        <w:tc>
          <w:tcPr>
            <w:tcW w:w="1153"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单位</w:t>
            </w:r>
            <w:r>
              <w:rPr>
                <w:rFonts w:hint="eastAsia" w:ascii="宋体" w:hAnsi="宋体" w:cs="宋体"/>
                <w:b/>
                <w:bCs/>
                <w:i w:val="0"/>
                <w:color w:val="000000"/>
                <w:kern w:val="0"/>
                <w:sz w:val="20"/>
                <w:szCs w:val="20"/>
                <w:u w:val="none"/>
                <w:lang w:val="en-US" w:eastAsia="zh-CN" w:bidi="ar"/>
              </w:rPr>
              <w:t>（元）</w:t>
            </w:r>
          </w:p>
        </w:tc>
        <w:tc>
          <w:tcPr>
            <w:tcW w:w="1522"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规格</w:t>
            </w:r>
          </w:p>
        </w:tc>
        <w:tc>
          <w:tcPr>
            <w:tcW w:w="1081" w:type="dxa"/>
            <w:tcBorders>
              <w:top w:val="single" w:color="auto" w:sz="4" w:space="0"/>
              <w:left w:val="single" w:color="000000" w:sz="4" w:space="0"/>
              <w:bottom w:val="single" w:color="auto" w:sz="4" w:space="0"/>
              <w:right w:val="single" w:color="auto"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拆扣率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12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白萝卜</w:t>
            </w:r>
          </w:p>
        </w:tc>
        <w:tc>
          <w:tcPr>
            <w:tcW w:w="1153"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公斤</w:t>
            </w:r>
          </w:p>
        </w:tc>
        <w:tc>
          <w:tcPr>
            <w:tcW w:w="1522"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红萝卜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金针菇</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杏鲍菇</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菜心</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丝瓜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冬瓜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茄瓜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四季豆</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豆角</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番茄</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青圆椒</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红尖椒</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青尖椒</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芫茜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韭菜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奶白菜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小白菜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西生菜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小塘菜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大白菜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油麦菜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西兰花</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莴</w:t>
            </w:r>
            <w:r>
              <w:rPr>
                <w:rFonts w:hint="eastAsia" w:ascii="宋体" w:hAnsi="宋体" w:eastAsia="宋体" w:cs="宋体"/>
                <w:i w:val="0"/>
                <w:color w:val="000000"/>
                <w:kern w:val="0"/>
                <w:sz w:val="20"/>
                <w:szCs w:val="20"/>
                <w:u w:val="none"/>
                <w:lang w:val="en-US" w:eastAsia="zh-CN" w:bidi="ar"/>
              </w:rPr>
              <w:t>笋</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枸杞叶</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蒜心</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西芹（本地）</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香芹</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大豆芽</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洋葱</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土豆</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姜肉</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蒜肉</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鲜淮山</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粉葛</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紫薯</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甜玉米</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陈村粉</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优质河粉</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桂林米粉</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鸡蛋</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皮蛋</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咸蛋</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个</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筒骨</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肉眼</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鲜肉排</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有皮花肉</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光鸭</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光老鸡</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光清远鸡（老身）</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烧骨</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烧肉</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冻鸡全翅</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冻鸡腿</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鸡翅根</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鲩鱼(开肚)</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鲈鱼（开肚）</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奶黄包</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莲蓉包</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豆沙包</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葱油花卷</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奶香馒头</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212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叉烧包</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乌鸡</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雪梨</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香梨</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江西橙</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圣女果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海南香蕉</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苹果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黑美人</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三华李</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芒果</w:t>
            </w: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公斤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3"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pStyle w:val="14"/>
        <w:ind w:left="0" w:firstLine="0"/>
        <w:rPr>
          <w:rFonts w:hint="eastAsia" w:ascii="仿宋_GB2312" w:hAnsi="仿宋_GB2312" w:eastAsia="仿宋_GB2312" w:cs="仿宋_GB2312"/>
          <w:b/>
          <w:szCs w:val="21"/>
        </w:rPr>
      </w:pPr>
    </w:p>
    <w:p>
      <w:pPr>
        <w:pStyle w:val="14"/>
        <w:ind w:left="0" w:firstLine="0"/>
        <w:rPr>
          <w:rFonts w:hint="eastAsia" w:ascii="仿宋_GB2312" w:hAnsi="仿宋_GB2312" w:eastAsia="仿宋_GB2312" w:cs="仿宋_GB2312"/>
          <w:b/>
          <w:szCs w:val="21"/>
        </w:rPr>
      </w:pPr>
    </w:p>
    <w:p>
      <w:pPr>
        <w:widowControl/>
        <w:tabs>
          <w:tab w:val="left" w:pos="142"/>
        </w:tabs>
        <w:autoSpaceDE w:val="0"/>
        <w:autoSpaceDN w:val="0"/>
        <w:spacing w:line="288" w:lineRule="auto"/>
        <w:ind w:firstLine="408" w:firstLineChars="202"/>
        <w:textAlignment w:val="bottom"/>
        <w:rPr>
          <w:rFonts w:hint="eastAsia" w:ascii="仿宋" w:hAnsi="仿宋" w:eastAsia="仿宋" w:cs="仿宋"/>
        </w:rPr>
      </w:pPr>
    </w:p>
    <w:p>
      <w:pPr>
        <w:widowControl/>
        <w:tabs>
          <w:tab w:val="left" w:pos="142"/>
        </w:tabs>
        <w:autoSpaceDE w:val="0"/>
        <w:autoSpaceDN w:val="0"/>
        <w:spacing w:line="288" w:lineRule="auto"/>
        <w:ind w:firstLine="408" w:firstLineChars="202"/>
        <w:textAlignment w:val="bottom"/>
        <w:rPr>
          <w:rFonts w:hint="eastAsia" w:ascii="宋体" w:hAnsi="宋体" w:eastAsia="宋体" w:cs="宋体"/>
        </w:rPr>
      </w:pPr>
      <w:r>
        <w:rPr>
          <w:rFonts w:hint="eastAsia" w:ascii="宋体" w:hAnsi="宋体" w:eastAsia="宋体" w:cs="宋体"/>
        </w:rPr>
        <w:t xml:space="preserve">供应商名称：（公章）  </w:t>
      </w:r>
      <w:r>
        <w:rPr>
          <w:rFonts w:hint="eastAsia" w:ascii="宋体" w:hAnsi="宋体" w:eastAsia="宋体" w:cs="宋体"/>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pPr>
        <w:widowControl/>
        <w:tabs>
          <w:tab w:val="left" w:pos="142"/>
        </w:tabs>
        <w:autoSpaceDE w:val="0"/>
        <w:autoSpaceDN w:val="0"/>
        <w:spacing w:line="288" w:lineRule="auto"/>
        <w:ind w:firstLine="408" w:firstLineChars="202"/>
        <w:textAlignment w:val="bottom"/>
        <w:rPr>
          <w:rFonts w:hint="eastAsia" w:ascii="宋体" w:hAnsi="宋体" w:eastAsia="宋体" w:cs="宋体"/>
        </w:rPr>
      </w:pPr>
    </w:p>
    <w:p>
      <w:pPr>
        <w:widowControl/>
        <w:tabs>
          <w:tab w:val="left" w:pos="142"/>
        </w:tabs>
        <w:autoSpaceDE w:val="0"/>
        <w:autoSpaceDN w:val="0"/>
        <w:spacing w:line="288" w:lineRule="auto"/>
        <w:ind w:firstLine="408" w:firstLineChars="202"/>
        <w:textAlignment w:val="bottom"/>
        <w:rPr>
          <w:rFonts w:hint="eastAsia" w:ascii="宋体" w:hAnsi="宋体" w:eastAsia="宋体" w:cs="宋体"/>
          <w:u w:val="single"/>
        </w:rPr>
      </w:pPr>
      <w:r>
        <w:rPr>
          <w:rFonts w:hint="eastAsia" w:ascii="宋体" w:hAnsi="宋体" w:eastAsia="宋体" w:cs="宋体"/>
        </w:rPr>
        <w:t>授权代表姓名、职务（印刷体）：</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pPr>
        <w:widowControl/>
        <w:tabs>
          <w:tab w:val="left" w:pos="142"/>
        </w:tabs>
        <w:autoSpaceDE w:val="0"/>
        <w:autoSpaceDN w:val="0"/>
        <w:spacing w:line="288" w:lineRule="auto"/>
        <w:ind w:firstLine="408" w:firstLineChars="202"/>
        <w:textAlignment w:val="bottom"/>
        <w:rPr>
          <w:rFonts w:hint="eastAsia" w:ascii="宋体" w:hAnsi="宋体" w:eastAsia="宋体" w:cs="宋体"/>
        </w:rPr>
      </w:pPr>
    </w:p>
    <w:p>
      <w:pPr>
        <w:widowControl/>
        <w:tabs>
          <w:tab w:val="left" w:pos="142"/>
        </w:tabs>
        <w:autoSpaceDE w:val="0"/>
        <w:autoSpaceDN w:val="0"/>
        <w:spacing w:line="288" w:lineRule="auto"/>
        <w:ind w:firstLine="408" w:firstLineChars="202"/>
        <w:textAlignment w:val="bottom"/>
        <w:rPr>
          <w:rFonts w:hint="eastAsia" w:ascii="宋体" w:hAnsi="宋体" w:eastAsia="宋体" w:cs="宋体"/>
        </w:rPr>
      </w:pPr>
      <w:r>
        <w:rPr>
          <w:rFonts w:hint="eastAsia" w:ascii="宋体" w:hAnsi="宋体" w:eastAsia="宋体" w:cs="宋体"/>
        </w:rPr>
        <w:t xml:space="preserve">法定代表人或授权代表签名：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pPr>
        <w:widowControl/>
        <w:tabs>
          <w:tab w:val="left" w:pos="142"/>
        </w:tabs>
        <w:autoSpaceDE w:val="0"/>
        <w:autoSpaceDN w:val="0"/>
        <w:spacing w:line="288" w:lineRule="auto"/>
        <w:ind w:firstLine="408" w:firstLineChars="202"/>
        <w:textAlignment w:val="bottom"/>
        <w:rPr>
          <w:rFonts w:hint="eastAsia" w:ascii="宋体" w:hAnsi="宋体" w:eastAsia="宋体" w:cs="宋体"/>
        </w:rPr>
      </w:pPr>
      <w:r>
        <w:rPr>
          <w:rFonts w:hint="eastAsia" w:ascii="宋体" w:hAnsi="宋体" w:eastAsia="宋体" w:cs="宋体"/>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eastAsia="宋体" w:cs="宋体"/>
          <w:u w:val="single"/>
        </w:rPr>
      </w:pPr>
      <w:r>
        <w:rPr>
          <w:rFonts w:hint="eastAsia" w:ascii="宋体" w:hAnsi="宋体" w:eastAsia="宋体" w:cs="宋体"/>
        </w:rPr>
        <w:t xml:space="preserve">日期：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44"/>
          <w:szCs w:val="44"/>
          <w:u w:val="none"/>
          <w:lang w:val="en-US" w:eastAsia="zh-CN"/>
        </w:rPr>
      </w:pPr>
      <w:r>
        <w:rPr>
          <w:rFonts w:hint="eastAsia" w:ascii="宋体" w:hAnsi="宋体" w:eastAsia="宋体" w:cs="宋体"/>
          <w:b/>
          <w:bCs w:val="0"/>
          <w:sz w:val="44"/>
          <w:szCs w:val="44"/>
          <w:u w:val="none"/>
          <w:lang w:val="en-US" w:eastAsia="zh-CN"/>
        </w:rPr>
        <w:t>第五部分  用户需求书</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36"/>
          <w:szCs w:val="36"/>
          <w:u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36"/>
          <w:szCs w:val="36"/>
          <w:u w:val="none"/>
          <w:lang w:val="en-US" w:eastAsia="zh-CN"/>
        </w:rPr>
      </w:pPr>
      <w:r>
        <w:rPr>
          <w:rFonts w:hint="eastAsia" w:ascii="宋体" w:hAnsi="宋体" w:eastAsia="宋体" w:cs="宋体"/>
          <w:b/>
          <w:bCs w:val="0"/>
          <w:sz w:val="36"/>
          <w:szCs w:val="36"/>
          <w:u w:val="none"/>
          <w:lang w:val="en-US" w:eastAsia="zh-CN"/>
        </w:rPr>
        <w:t>生鲜食材采购项目用户需求书</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u w:val="none"/>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u w:val="none"/>
          <w:lang w:val="en-US" w:eastAsia="zh-CN"/>
        </w:rPr>
      </w:pPr>
      <w:r>
        <w:rPr>
          <w:rFonts w:hint="eastAsia" w:ascii="黑体" w:hAnsi="黑体" w:eastAsia="黑体" w:cs="黑体"/>
          <w:u w:val="none"/>
          <w:lang w:val="en-US" w:eastAsia="zh-CN"/>
        </w:rPr>
        <w:t>一、项目概况</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jc w:val="both"/>
        <w:textAlignment w:val="auto"/>
        <w:rPr>
          <w:rFonts w:hint="eastAsia" w:ascii="仿宋" w:hAnsi="仿宋" w:eastAsia="宋体" w:cs="仿宋"/>
          <w:u w:val="none"/>
          <w:lang w:val="en-US" w:eastAsia="zh-CN"/>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本项目为选定</w:t>
      </w:r>
      <w:r>
        <w:rPr>
          <w:rFonts w:hint="eastAsia" w:ascii="宋体" w:hAnsi="宋体"/>
          <w:szCs w:val="21"/>
          <w:highlight w:val="none"/>
          <w:lang w:eastAsia="zh-CN"/>
        </w:rPr>
        <w:t>广州白云国际机场宾馆有限公司广州戴斯酒店生鲜食材</w:t>
      </w:r>
      <w:r>
        <w:rPr>
          <w:rFonts w:hint="eastAsia" w:ascii="宋体" w:hAnsi="宋体"/>
          <w:szCs w:val="21"/>
          <w:highlight w:val="none"/>
        </w:rPr>
        <w:t>项目供应商【选定</w:t>
      </w:r>
      <w:r>
        <w:rPr>
          <w:rFonts w:hint="eastAsia" w:ascii="宋体" w:hAnsi="宋体"/>
          <w:szCs w:val="21"/>
          <w:highlight w:val="none"/>
          <w:lang w:val="en-US" w:eastAsia="zh-CN"/>
        </w:rPr>
        <w:t>1</w:t>
      </w:r>
      <w:r>
        <w:rPr>
          <w:rFonts w:hint="eastAsia" w:ascii="宋体" w:hAnsi="宋体"/>
          <w:szCs w:val="21"/>
          <w:highlight w:val="none"/>
        </w:rPr>
        <w:t>名】，</w:t>
      </w:r>
      <w:r>
        <w:rPr>
          <w:rFonts w:hint="eastAsia" w:ascii="宋体" w:hAnsi="宋体"/>
          <w:szCs w:val="21"/>
          <w:highlight w:val="none"/>
          <w:lang w:val="en-US" w:eastAsia="zh-CN"/>
        </w:rPr>
        <w:t xml:space="preserve">供应商 </w:t>
      </w:r>
      <w:r>
        <w:rPr>
          <w:rFonts w:hint="eastAsia" w:ascii="宋体" w:hAnsi="宋体"/>
          <w:szCs w:val="21"/>
          <w:highlight w:val="none"/>
        </w:rPr>
        <w:t>应根据</w:t>
      </w:r>
      <w:r>
        <w:rPr>
          <w:rFonts w:hint="eastAsia" w:ascii="宋体" w:hAnsi="宋体"/>
          <w:szCs w:val="21"/>
          <w:highlight w:val="none"/>
          <w:lang w:val="en-US" w:eastAsia="zh-CN"/>
        </w:rPr>
        <w:t>采购</w:t>
      </w:r>
      <w:r>
        <w:rPr>
          <w:rFonts w:hint="eastAsia" w:ascii="宋体" w:hAnsi="宋体"/>
          <w:szCs w:val="21"/>
          <w:highlight w:val="none"/>
        </w:rPr>
        <w:t>文件要求，按照采购清单要求的产品进行报价</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jc w:val="both"/>
        <w:textAlignment w:val="auto"/>
        <w:rPr>
          <w:rFonts w:hint="eastAsia" w:ascii="仿宋" w:hAnsi="仿宋" w:eastAsia="宋体" w:cs="仿宋"/>
          <w:u w:val="none"/>
          <w:lang w:val="en-US" w:eastAsia="zh-CN"/>
        </w:rPr>
      </w:pPr>
      <w:r>
        <w:rPr>
          <w:rFonts w:hint="eastAsia" w:ascii="宋体" w:hAnsi="宋体"/>
          <w:szCs w:val="21"/>
          <w:highlight w:val="none"/>
          <w:lang w:val="en-US" w:eastAsia="zh-CN"/>
        </w:rPr>
        <w:t>1.</w:t>
      </w:r>
      <w:r>
        <w:rPr>
          <w:rFonts w:hint="eastAsia" w:ascii="宋体" w:hAnsi="宋体"/>
          <w:szCs w:val="21"/>
          <w:highlight w:val="none"/>
        </w:rPr>
        <w:t>2本项目为框架采购。采购标的为</w:t>
      </w:r>
      <w:r>
        <w:rPr>
          <w:rFonts w:hint="eastAsia" w:ascii="宋体" w:hAnsi="宋体"/>
          <w:szCs w:val="21"/>
          <w:highlight w:val="none"/>
          <w:lang w:val="en-US" w:eastAsia="zh-CN"/>
        </w:rPr>
        <w:t>采购</w:t>
      </w:r>
      <w:r>
        <w:rPr>
          <w:rFonts w:hint="eastAsia" w:ascii="宋体" w:hAnsi="宋体"/>
          <w:szCs w:val="21"/>
          <w:highlight w:val="none"/>
        </w:rPr>
        <w:t>人预计在需求期内可能发生的采购项目，并不作为</w:t>
      </w:r>
      <w:r>
        <w:rPr>
          <w:rFonts w:hint="eastAsia" w:ascii="宋体" w:hAnsi="宋体"/>
          <w:szCs w:val="21"/>
          <w:highlight w:val="none"/>
          <w:lang w:val="en-US" w:eastAsia="zh-CN"/>
        </w:rPr>
        <w:t>采购人</w:t>
      </w:r>
      <w:r>
        <w:rPr>
          <w:rFonts w:hint="eastAsia" w:ascii="宋体" w:hAnsi="宋体"/>
          <w:szCs w:val="21"/>
          <w:highlight w:val="none"/>
        </w:rPr>
        <w:t>向</w:t>
      </w:r>
      <w:r>
        <w:rPr>
          <w:rFonts w:hint="eastAsia" w:ascii="宋体" w:hAnsi="宋体"/>
          <w:szCs w:val="21"/>
          <w:highlight w:val="none"/>
          <w:lang w:val="en-US" w:eastAsia="zh-CN"/>
        </w:rPr>
        <w:t>供应商</w:t>
      </w:r>
      <w:r>
        <w:rPr>
          <w:rFonts w:hint="eastAsia" w:ascii="宋体" w:hAnsi="宋体"/>
          <w:szCs w:val="21"/>
          <w:highlight w:val="none"/>
        </w:rPr>
        <w:t>作出的具体项目的承诺，如</w:t>
      </w:r>
      <w:r>
        <w:rPr>
          <w:rFonts w:hint="eastAsia" w:ascii="宋体" w:hAnsi="宋体"/>
          <w:szCs w:val="21"/>
          <w:highlight w:val="none"/>
          <w:lang w:val="en-US" w:eastAsia="zh-CN"/>
        </w:rPr>
        <w:t>采购人</w:t>
      </w:r>
      <w:r>
        <w:rPr>
          <w:rFonts w:hint="eastAsia" w:ascii="宋体" w:hAnsi="宋体"/>
          <w:szCs w:val="21"/>
          <w:highlight w:val="none"/>
        </w:rPr>
        <w:t>在合同期内未向</w:t>
      </w:r>
      <w:r>
        <w:rPr>
          <w:rFonts w:hint="eastAsia" w:ascii="宋体" w:hAnsi="宋体"/>
          <w:szCs w:val="21"/>
          <w:highlight w:val="none"/>
          <w:lang w:val="en-US" w:eastAsia="zh-CN"/>
        </w:rPr>
        <w:t>供应商</w:t>
      </w:r>
      <w:r>
        <w:rPr>
          <w:rFonts w:hint="eastAsia" w:ascii="宋体" w:hAnsi="宋体"/>
          <w:szCs w:val="21"/>
          <w:highlight w:val="none"/>
        </w:rPr>
        <w:t>下达采购订单或未足额下达采购订单，不构成</w:t>
      </w:r>
      <w:r>
        <w:rPr>
          <w:rFonts w:hint="eastAsia" w:ascii="宋体" w:hAnsi="宋体"/>
          <w:szCs w:val="21"/>
          <w:highlight w:val="none"/>
          <w:lang w:val="en-US" w:eastAsia="zh-CN"/>
        </w:rPr>
        <w:t>采购人</w:t>
      </w:r>
      <w:r>
        <w:rPr>
          <w:rFonts w:hint="eastAsia" w:ascii="宋体" w:hAnsi="宋体"/>
          <w:szCs w:val="21"/>
          <w:highlight w:val="none"/>
        </w:rPr>
        <w:t>违约，</w:t>
      </w:r>
      <w:r>
        <w:rPr>
          <w:rFonts w:hint="eastAsia" w:ascii="宋体" w:hAnsi="宋体"/>
          <w:szCs w:val="21"/>
          <w:highlight w:val="none"/>
          <w:lang w:val="en-US" w:eastAsia="zh-CN"/>
        </w:rPr>
        <w:t>供应商</w:t>
      </w:r>
      <w:r>
        <w:rPr>
          <w:rFonts w:hint="eastAsia" w:ascii="宋体" w:hAnsi="宋体"/>
          <w:szCs w:val="21"/>
          <w:highlight w:val="none"/>
        </w:rPr>
        <w:t>不得追究</w:t>
      </w:r>
      <w:r>
        <w:rPr>
          <w:rFonts w:hint="eastAsia" w:ascii="宋体" w:hAnsi="宋体"/>
          <w:szCs w:val="21"/>
          <w:highlight w:val="none"/>
          <w:lang w:eastAsia="zh-CN"/>
        </w:rPr>
        <w:t>采购人</w:t>
      </w:r>
      <w:r>
        <w:rPr>
          <w:rFonts w:hint="eastAsia" w:ascii="宋体" w:hAnsi="宋体"/>
          <w:szCs w:val="21"/>
          <w:highlight w:val="none"/>
        </w:rPr>
        <w:t>违约责任</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jc w:val="both"/>
        <w:textAlignment w:val="auto"/>
        <w:rPr>
          <w:rFonts w:hint="eastAsia" w:ascii="宋体" w:hAnsi="宋体"/>
          <w:szCs w:val="21"/>
          <w:highlight w:val="none"/>
          <w:lang w:eastAsia="zh-CN"/>
        </w:rPr>
      </w:pPr>
      <w:r>
        <w:rPr>
          <w:rFonts w:hint="eastAsia" w:ascii="宋体" w:hAnsi="宋体"/>
          <w:szCs w:val="21"/>
          <w:highlight w:val="none"/>
          <w:lang w:val="en-US" w:eastAsia="zh-CN"/>
        </w:rPr>
        <w:t>1.</w:t>
      </w:r>
      <w:r>
        <w:rPr>
          <w:rFonts w:hint="eastAsia" w:ascii="宋体" w:hAnsi="宋体"/>
          <w:szCs w:val="21"/>
          <w:highlight w:val="none"/>
        </w:rPr>
        <w:t>3</w:t>
      </w:r>
      <w:r>
        <w:rPr>
          <w:rFonts w:hint="eastAsia" w:ascii="宋体" w:hAnsi="宋体"/>
          <w:szCs w:val="21"/>
          <w:highlight w:val="none"/>
          <w:lang w:val="en-US" w:eastAsia="zh-CN"/>
        </w:rPr>
        <w:t>供应商</w:t>
      </w:r>
      <w:r>
        <w:rPr>
          <w:rFonts w:hint="eastAsia" w:ascii="宋体" w:hAnsi="宋体"/>
          <w:szCs w:val="21"/>
          <w:highlight w:val="none"/>
        </w:rPr>
        <w:t>提供的标物必须符合《中华人民共和国产品质量法》、《中华人民共和国食品安全法》及国家行业标准的有关规定。产品验收实行索证制度，确保可追溯。</w:t>
      </w:r>
      <w:r>
        <w:rPr>
          <w:rFonts w:hint="eastAsia" w:ascii="宋体" w:hAnsi="宋体"/>
          <w:szCs w:val="21"/>
          <w:highlight w:val="none"/>
          <w:lang w:val="en-US" w:eastAsia="zh-CN"/>
        </w:rPr>
        <w:t xml:space="preserve">供应商 </w:t>
      </w:r>
      <w:r>
        <w:rPr>
          <w:rFonts w:hint="eastAsia" w:ascii="宋体" w:hAnsi="宋体"/>
          <w:szCs w:val="21"/>
          <w:highlight w:val="none"/>
        </w:rPr>
        <w:t>必须出具符合国家标准的检验证明</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jc w:val="both"/>
        <w:textAlignment w:val="auto"/>
        <w:rPr>
          <w:rFonts w:hint="eastAsia" w:ascii="宋体" w:hAnsi="宋体" w:eastAsia="宋体"/>
          <w:szCs w:val="21"/>
          <w:highlight w:val="none"/>
          <w:lang w:val="en-US" w:eastAsia="zh-CN"/>
        </w:rPr>
      </w:pPr>
      <w:r>
        <w:rPr>
          <w:rFonts w:hint="eastAsia" w:ascii="宋体" w:hAnsi="宋体"/>
          <w:szCs w:val="21"/>
          <w:highlight w:val="none"/>
        </w:rPr>
        <w:t>1.4若因</w:t>
      </w:r>
      <w:r>
        <w:rPr>
          <w:rFonts w:hint="eastAsia" w:ascii="宋体" w:hAnsi="宋体"/>
          <w:szCs w:val="21"/>
          <w:highlight w:val="none"/>
          <w:lang w:eastAsia="zh-CN"/>
        </w:rPr>
        <w:t>成交供应商</w:t>
      </w:r>
      <w:r>
        <w:rPr>
          <w:rFonts w:hint="eastAsia" w:ascii="宋体" w:hAnsi="宋体"/>
          <w:szCs w:val="21"/>
          <w:highlight w:val="none"/>
        </w:rPr>
        <w:t>提供的产品的质量、卫生标准等问题所产生的安全事故，一切责任由</w:t>
      </w:r>
      <w:r>
        <w:rPr>
          <w:rFonts w:hint="eastAsia" w:ascii="宋体" w:hAnsi="宋体"/>
          <w:szCs w:val="21"/>
          <w:highlight w:val="none"/>
          <w:lang w:eastAsia="zh-CN"/>
        </w:rPr>
        <w:t>成交供应商</w:t>
      </w:r>
      <w:r>
        <w:rPr>
          <w:rFonts w:hint="eastAsia" w:ascii="宋体" w:hAnsi="宋体"/>
          <w:szCs w:val="21"/>
          <w:highlight w:val="none"/>
        </w:rPr>
        <w:t>承担</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u w:val="none"/>
          <w:lang w:val="en-US" w:eastAsia="zh-CN"/>
        </w:rPr>
      </w:pPr>
      <w:r>
        <w:rPr>
          <w:rFonts w:hint="eastAsia" w:ascii="黑体" w:hAnsi="黑体" w:eastAsia="黑体" w:cs="黑体"/>
          <w:u w:val="none"/>
          <w:lang w:val="en-US" w:eastAsia="zh-CN"/>
        </w:rPr>
        <w:t>二、采购内容</w:t>
      </w:r>
    </w:p>
    <w:p>
      <w:pPr>
        <w:shd w:val="clear" w:color="auto" w:fill="FFFFFF"/>
        <w:spacing w:line="360" w:lineRule="auto"/>
        <w:ind w:firstLine="404" w:firstLineChars="200"/>
        <w:rPr>
          <w:rFonts w:hint="eastAsia" w:ascii="宋体" w:hAnsi="宋体" w:eastAsia="宋体"/>
          <w:bCs/>
          <w:szCs w:val="21"/>
          <w:highlight w:val="none"/>
          <w:lang w:eastAsia="zh-CN"/>
        </w:rPr>
      </w:pPr>
      <w:r>
        <w:rPr>
          <w:rFonts w:hint="eastAsia" w:ascii="宋体" w:hAnsi="宋体"/>
          <w:bCs/>
          <w:szCs w:val="21"/>
          <w:highlight w:val="none"/>
        </w:rPr>
        <w:t>2.1本项目选取</w:t>
      </w:r>
      <w:r>
        <w:rPr>
          <w:rFonts w:hint="eastAsia" w:ascii="宋体" w:hAnsi="宋体"/>
          <w:bCs/>
          <w:szCs w:val="21"/>
          <w:highlight w:val="none"/>
          <w:lang w:val="en-US" w:eastAsia="zh-CN"/>
        </w:rPr>
        <w:t>一家供应商</w:t>
      </w:r>
      <w:r>
        <w:rPr>
          <w:rFonts w:hint="eastAsia" w:ascii="宋体" w:hAnsi="宋体"/>
          <w:bCs/>
          <w:szCs w:val="21"/>
          <w:highlight w:val="none"/>
        </w:rPr>
        <w:t>作为</w:t>
      </w:r>
      <w:r>
        <w:rPr>
          <w:rFonts w:hint="eastAsia" w:ascii="宋体" w:hAnsi="宋体"/>
          <w:bCs/>
          <w:szCs w:val="21"/>
          <w:highlight w:val="none"/>
          <w:lang w:val="en-US" w:eastAsia="zh-CN"/>
        </w:rPr>
        <w:t>成交</w:t>
      </w:r>
      <w:r>
        <w:rPr>
          <w:rFonts w:hint="eastAsia" w:ascii="宋体" w:hAnsi="宋体"/>
          <w:bCs/>
          <w:szCs w:val="21"/>
          <w:highlight w:val="none"/>
        </w:rPr>
        <w:t>供应商，为</w:t>
      </w:r>
      <w:r>
        <w:rPr>
          <w:rFonts w:hint="eastAsia" w:ascii="宋体" w:hAnsi="宋体"/>
          <w:bCs/>
          <w:szCs w:val="21"/>
          <w:highlight w:val="none"/>
          <w:lang w:val="en-US" w:eastAsia="zh-CN"/>
        </w:rPr>
        <w:t>采购人</w:t>
      </w:r>
      <w:r>
        <w:rPr>
          <w:rFonts w:hint="eastAsia" w:ascii="宋体" w:hAnsi="宋体"/>
          <w:bCs/>
          <w:szCs w:val="21"/>
          <w:highlight w:val="none"/>
        </w:rPr>
        <w:t>提供</w:t>
      </w:r>
      <w:r>
        <w:rPr>
          <w:rFonts w:hint="eastAsia" w:ascii="宋体" w:hAnsi="宋体"/>
          <w:bCs/>
          <w:szCs w:val="21"/>
          <w:highlight w:val="none"/>
          <w:lang w:eastAsia="zh-CN"/>
        </w:rPr>
        <w:t>生鲜食材</w:t>
      </w:r>
      <w:r>
        <w:rPr>
          <w:rFonts w:hint="eastAsia" w:ascii="宋体" w:hAnsi="宋体"/>
          <w:bCs/>
          <w:szCs w:val="21"/>
          <w:highlight w:val="none"/>
        </w:rPr>
        <w:t>供应，签订为期</w:t>
      </w:r>
      <w:r>
        <w:rPr>
          <w:rFonts w:hint="eastAsia" w:ascii="宋体" w:hAnsi="宋体"/>
          <w:bCs/>
          <w:szCs w:val="21"/>
          <w:highlight w:val="none"/>
          <w:lang w:val="en-US" w:eastAsia="zh-CN"/>
        </w:rPr>
        <w:t>1</w:t>
      </w:r>
      <w:r>
        <w:rPr>
          <w:rFonts w:hint="eastAsia" w:ascii="宋体" w:hAnsi="宋体"/>
          <w:bCs/>
          <w:szCs w:val="21"/>
          <w:highlight w:val="none"/>
        </w:rPr>
        <w:t>年的协议，协议约定价格要求和服务标准，</w:t>
      </w:r>
      <w:r>
        <w:rPr>
          <w:rFonts w:hint="eastAsia" w:ascii="宋体" w:hAnsi="宋体" w:cs="宋体"/>
          <w:bCs/>
          <w:kern w:val="0"/>
          <w:szCs w:val="21"/>
          <w:highlight w:val="none"/>
          <w:lang w:eastAsia="zh-CN"/>
        </w:rPr>
        <w:t>采购人</w:t>
      </w:r>
      <w:r>
        <w:rPr>
          <w:rFonts w:hint="eastAsia" w:ascii="宋体" w:hAnsi="宋体" w:cs="宋体"/>
          <w:bCs/>
          <w:kern w:val="0"/>
          <w:szCs w:val="21"/>
          <w:highlight w:val="none"/>
        </w:rPr>
        <w:t>不承诺采购数量，</w:t>
      </w:r>
      <w:r>
        <w:rPr>
          <w:rFonts w:hint="eastAsia" w:ascii="宋体" w:hAnsi="宋体"/>
          <w:szCs w:val="21"/>
          <w:highlight w:val="none"/>
        </w:rPr>
        <w:t>采购总预算约</w:t>
      </w:r>
      <w:r>
        <w:rPr>
          <w:rFonts w:hint="eastAsia" w:ascii="宋体" w:hAnsi="宋体"/>
          <w:szCs w:val="21"/>
          <w:highlight w:val="none"/>
          <w:lang w:val="en-US" w:eastAsia="zh-CN"/>
        </w:rPr>
        <w:t>180</w:t>
      </w:r>
      <w:r>
        <w:rPr>
          <w:rFonts w:hint="eastAsia" w:ascii="宋体" w:hAnsi="宋体"/>
          <w:szCs w:val="21"/>
          <w:highlight w:val="none"/>
        </w:rPr>
        <w:t>万元/年</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bCs/>
          <w:szCs w:val="21"/>
          <w:highlight w:val="none"/>
          <w:lang w:eastAsia="zh-CN"/>
        </w:rPr>
      </w:pPr>
      <w:r>
        <w:rPr>
          <w:rFonts w:hint="eastAsia" w:ascii="宋体" w:hAnsi="宋体"/>
          <w:bCs/>
          <w:szCs w:val="21"/>
          <w:highlight w:val="none"/>
        </w:rPr>
        <w:t>2.2</w:t>
      </w:r>
      <w:r>
        <w:rPr>
          <w:rFonts w:hint="eastAsia" w:ascii="宋体" w:hAnsi="宋体"/>
          <w:bCs/>
          <w:szCs w:val="21"/>
          <w:highlight w:val="none"/>
          <w:lang w:val="en-US" w:eastAsia="zh-CN"/>
        </w:rPr>
        <w:t>供应商</w:t>
      </w:r>
      <w:r>
        <w:rPr>
          <w:rFonts w:hint="eastAsia" w:ascii="宋体" w:hAnsi="宋体"/>
          <w:bCs/>
          <w:szCs w:val="21"/>
          <w:highlight w:val="none"/>
        </w:rPr>
        <w:t>必须负责</w:t>
      </w:r>
      <w:r>
        <w:rPr>
          <w:rFonts w:hint="eastAsia" w:ascii="宋体" w:hAnsi="宋体"/>
          <w:bCs/>
          <w:szCs w:val="21"/>
          <w:highlight w:val="none"/>
          <w:lang w:val="en-US" w:eastAsia="zh-CN"/>
        </w:rPr>
        <w:t>成交</w:t>
      </w:r>
      <w:r>
        <w:rPr>
          <w:rFonts w:hint="eastAsia" w:ascii="宋体" w:hAnsi="宋体"/>
          <w:bCs/>
          <w:szCs w:val="21"/>
          <w:highlight w:val="none"/>
        </w:rPr>
        <w:t>货物的运输、搬运等工作，所产生的费用由</w:t>
      </w:r>
      <w:r>
        <w:rPr>
          <w:rFonts w:hint="eastAsia" w:ascii="宋体" w:hAnsi="宋体"/>
          <w:bCs/>
          <w:szCs w:val="21"/>
          <w:highlight w:val="none"/>
          <w:lang w:val="en-US" w:eastAsia="zh-CN"/>
        </w:rPr>
        <w:t>供应商</w:t>
      </w:r>
      <w:r>
        <w:rPr>
          <w:rFonts w:hint="eastAsia" w:ascii="宋体" w:hAnsi="宋体"/>
          <w:bCs/>
          <w:szCs w:val="21"/>
          <w:highlight w:val="none"/>
        </w:rPr>
        <w:t>负责</w:t>
      </w:r>
      <w:r>
        <w:rPr>
          <w:rFonts w:hint="eastAsia" w:ascii="宋体" w:hAnsi="宋体"/>
          <w:bCs/>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Cs/>
          <w:szCs w:val="21"/>
          <w:highlight w:val="none"/>
          <w:lang w:val="en-US" w:eastAsia="zh-CN"/>
        </w:rPr>
      </w:pPr>
      <w:r>
        <w:rPr>
          <w:rFonts w:hint="eastAsia" w:ascii="黑体" w:hAnsi="黑体" w:eastAsia="黑体" w:cs="黑体"/>
          <w:bCs/>
          <w:szCs w:val="21"/>
          <w:highlight w:val="none"/>
          <w:lang w:eastAsia="zh-CN"/>
        </w:rPr>
        <w:t>三、价格要求</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jc w:val="both"/>
        <w:textAlignment w:val="auto"/>
        <w:rPr>
          <w:rFonts w:hint="eastAsia" w:ascii="仿宋" w:hAnsi="仿宋" w:eastAsia="宋体" w:cs="仿宋"/>
          <w:u w:val="none"/>
          <w:lang w:val="en-US" w:eastAsia="zh-CN"/>
        </w:rPr>
      </w:pPr>
      <w:r>
        <w:rPr>
          <w:rFonts w:hint="eastAsia" w:ascii="宋体" w:hAnsi="宋体"/>
          <w:color w:val="000000"/>
          <w:szCs w:val="21"/>
          <w:highlight w:val="none"/>
        </w:rPr>
        <w:t>3.1</w:t>
      </w:r>
      <w:r>
        <w:rPr>
          <w:rFonts w:hint="eastAsia" w:ascii="宋体" w:hAnsi="宋体"/>
          <w:color w:val="000000"/>
          <w:szCs w:val="21"/>
          <w:highlight w:val="none"/>
          <w:lang w:val="en-US" w:eastAsia="zh-CN"/>
        </w:rPr>
        <w:t>报价</w:t>
      </w:r>
      <w:r>
        <w:rPr>
          <w:rFonts w:hint="eastAsia" w:ascii="宋体" w:hAnsi="宋体"/>
          <w:color w:val="000000"/>
          <w:szCs w:val="21"/>
          <w:highlight w:val="none"/>
        </w:rPr>
        <w:t>时</w:t>
      </w:r>
      <w:r>
        <w:rPr>
          <w:rFonts w:hint="eastAsia" w:ascii="宋体" w:hAnsi="宋体"/>
          <w:color w:val="000000"/>
          <w:szCs w:val="21"/>
          <w:highlight w:val="none"/>
          <w:lang w:val="en-US" w:eastAsia="zh-CN"/>
        </w:rPr>
        <w:t>供应商</w:t>
      </w:r>
      <w:r>
        <w:rPr>
          <w:rFonts w:hint="eastAsia" w:ascii="宋体" w:hAnsi="宋体"/>
          <w:color w:val="000000"/>
          <w:szCs w:val="21"/>
          <w:highlight w:val="none"/>
        </w:rPr>
        <w:t>只需根据下表《</w:t>
      </w:r>
      <w:r>
        <w:rPr>
          <w:rFonts w:hint="eastAsia" w:ascii="宋体" w:hAnsi="宋体"/>
          <w:color w:val="000000"/>
          <w:szCs w:val="21"/>
          <w:highlight w:val="none"/>
          <w:lang w:eastAsia="zh-CN"/>
        </w:rPr>
        <w:t>生鲜食材</w:t>
      </w:r>
      <w:r>
        <w:rPr>
          <w:rFonts w:hint="eastAsia" w:ascii="宋体" w:hAnsi="宋体"/>
          <w:color w:val="000000"/>
          <w:szCs w:val="21"/>
          <w:highlight w:val="none"/>
        </w:rPr>
        <w:t>采购清单》中列出的各项报出对全部商品的统一折扣，</w:t>
      </w:r>
      <w:r>
        <w:rPr>
          <w:rFonts w:hint="eastAsia" w:ascii="宋体" w:hAnsi="宋体"/>
          <w:color w:val="000000"/>
          <w:szCs w:val="21"/>
          <w:highlight w:val="none"/>
          <w:lang w:val="en-US" w:eastAsia="zh-CN"/>
        </w:rPr>
        <w:t>成交供应商</w:t>
      </w:r>
      <w:r>
        <w:rPr>
          <w:rFonts w:hint="eastAsia" w:ascii="宋体" w:hAnsi="宋体"/>
          <w:color w:val="000000"/>
          <w:szCs w:val="21"/>
          <w:highlight w:val="none"/>
        </w:rPr>
        <w:t>按照</w:t>
      </w:r>
      <w:r>
        <w:rPr>
          <w:rFonts w:hint="eastAsia" w:ascii="宋体" w:hAnsi="宋体"/>
          <w:color w:val="000000"/>
          <w:szCs w:val="21"/>
          <w:highlight w:val="none"/>
          <w:lang w:eastAsia="zh-CN"/>
        </w:rPr>
        <w:t>每</w:t>
      </w:r>
      <w:r>
        <w:rPr>
          <w:rFonts w:hint="eastAsia" w:ascii="宋体" w:hAnsi="宋体"/>
          <w:color w:val="000000"/>
          <w:szCs w:val="21"/>
          <w:highlight w:val="none"/>
          <w:lang w:val="en-US" w:eastAsia="zh-CN"/>
        </w:rPr>
        <w:t>月</w:t>
      </w:r>
      <w:r>
        <w:rPr>
          <w:rFonts w:hint="eastAsia" w:ascii="宋体" w:hAnsi="宋体"/>
          <w:color w:val="000000"/>
          <w:szCs w:val="21"/>
          <w:highlight w:val="none"/>
          <w:lang w:eastAsia="zh-CN"/>
        </w:rPr>
        <w:t>度</w:t>
      </w:r>
      <w:r>
        <w:rPr>
          <w:rFonts w:hint="eastAsia" w:ascii="宋体" w:hAnsi="宋体"/>
          <w:color w:val="000000"/>
          <w:szCs w:val="21"/>
          <w:highlight w:val="none"/>
        </w:rPr>
        <w:t>结算单价进行定点供货，实际采购时，以</w:t>
      </w:r>
      <w:r>
        <w:rPr>
          <w:rFonts w:hint="eastAsia" w:ascii="宋体" w:hAnsi="宋体"/>
          <w:color w:val="000000"/>
          <w:szCs w:val="21"/>
          <w:highlight w:val="none"/>
          <w:lang w:val="en-US" w:eastAsia="zh-CN"/>
        </w:rPr>
        <w:t>采购人</w:t>
      </w:r>
      <w:r>
        <w:rPr>
          <w:rFonts w:hint="eastAsia" w:ascii="宋体" w:hAnsi="宋体"/>
          <w:color w:val="000000"/>
          <w:szCs w:val="21"/>
          <w:highlight w:val="none"/>
        </w:rPr>
        <w:t>通知中所载明商品数量、单价和交货地点为准</w:t>
      </w:r>
      <w:r>
        <w:rPr>
          <w:rFonts w:hint="eastAsia" w:ascii="宋体" w:hAnsi="宋体"/>
          <w:color w:val="000000"/>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0" w:firstLineChars="198"/>
        <w:jc w:val="both"/>
        <w:textAlignment w:val="auto"/>
        <w:rPr>
          <w:rFonts w:hint="default" w:ascii="仿宋" w:hAnsi="仿宋" w:eastAsia="仿宋" w:cs="仿宋"/>
          <w:u w:val="none"/>
          <w:lang w:val="en-US" w:eastAsia="zh-CN"/>
        </w:rPr>
      </w:pPr>
      <w:r>
        <w:rPr>
          <w:rFonts w:hint="eastAsia" w:ascii="宋体" w:hAnsi="宋体"/>
          <w:color w:val="000000"/>
          <w:szCs w:val="21"/>
          <w:highlight w:val="none"/>
        </w:rPr>
        <w:t>3.2</w:t>
      </w:r>
      <w:r>
        <w:rPr>
          <w:rFonts w:hint="eastAsia" w:ascii="宋体" w:hAnsi="宋体" w:cs="Times New Roman"/>
          <w:color w:val="000000"/>
          <w:szCs w:val="21"/>
          <w:highlight w:val="none"/>
        </w:rPr>
        <w:t>报价为折扣，该折扣为</w:t>
      </w:r>
      <w:r>
        <w:rPr>
          <w:rFonts w:hint="eastAsia" w:ascii="宋体" w:hAnsi="宋体" w:cs="Times New Roman"/>
          <w:color w:val="000000"/>
          <w:szCs w:val="21"/>
          <w:highlight w:val="none"/>
          <w:lang w:val="en-US" w:eastAsia="zh-CN"/>
        </w:rPr>
        <w:t>供应商</w:t>
      </w:r>
      <w:r>
        <w:rPr>
          <w:rFonts w:hint="eastAsia" w:ascii="宋体" w:hAnsi="宋体" w:cs="Times New Roman"/>
          <w:color w:val="000000"/>
          <w:szCs w:val="21"/>
          <w:highlight w:val="none"/>
        </w:rPr>
        <w:t>承诺报价，</w:t>
      </w:r>
      <w:r>
        <w:rPr>
          <w:rFonts w:hint="eastAsia" w:ascii="宋体" w:hAnsi="宋体" w:cs="Times New Roman"/>
          <w:color w:val="000000"/>
          <w:szCs w:val="21"/>
          <w:highlight w:val="none"/>
          <w:lang w:eastAsia="zh-CN"/>
        </w:rPr>
        <w:t>每</w:t>
      </w:r>
      <w:r>
        <w:rPr>
          <w:rFonts w:hint="eastAsia" w:ascii="宋体" w:hAnsi="宋体" w:cs="Times New Roman"/>
          <w:color w:val="000000"/>
          <w:szCs w:val="21"/>
          <w:highlight w:val="none"/>
          <w:lang w:val="en-US" w:eastAsia="zh-CN"/>
        </w:rPr>
        <w:t>月</w:t>
      </w:r>
      <w:r>
        <w:rPr>
          <w:rFonts w:hint="eastAsia" w:ascii="宋体" w:hAnsi="宋体" w:cs="Times New Roman"/>
          <w:color w:val="000000"/>
          <w:szCs w:val="21"/>
          <w:highlight w:val="none"/>
          <w:lang w:eastAsia="zh-CN"/>
        </w:rPr>
        <w:t>度</w:t>
      </w:r>
      <w:r>
        <w:rPr>
          <w:rFonts w:hint="eastAsia" w:ascii="宋体" w:hAnsi="宋体" w:cs="Times New Roman"/>
          <w:color w:val="000000"/>
          <w:szCs w:val="21"/>
          <w:highlight w:val="none"/>
        </w:rPr>
        <w:t>报价</w:t>
      </w:r>
      <w:r>
        <w:rPr>
          <w:rFonts w:hint="eastAsia" w:ascii="宋体" w:hAnsi="宋体" w:cs="Times New Roman"/>
          <w:color w:val="000000"/>
          <w:szCs w:val="21"/>
          <w:highlight w:val="none"/>
          <w:lang w:val="en-US" w:eastAsia="zh-CN"/>
        </w:rPr>
        <w:t>按照本次报价</w:t>
      </w:r>
      <w:r>
        <w:rPr>
          <w:rFonts w:hint="eastAsia" w:ascii="宋体" w:hAnsi="宋体" w:cs="Times New Roman"/>
          <w:color w:val="000000"/>
          <w:szCs w:val="21"/>
          <w:highlight w:val="none"/>
        </w:rPr>
        <w:t>的折扣</w:t>
      </w:r>
      <w:r>
        <w:rPr>
          <w:rFonts w:hint="eastAsia" w:ascii="宋体" w:hAnsi="宋体" w:cs="Times New Roman"/>
          <w:color w:val="000000"/>
          <w:szCs w:val="21"/>
          <w:highlight w:val="none"/>
          <w:lang w:val="en-US" w:eastAsia="zh-CN"/>
        </w:rPr>
        <w:t>执行</w:t>
      </w:r>
      <w:r>
        <w:rPr>
          <w:rFonts w:hint="eastAsia" w:ascii="宋体" w:hAnsi="宋体" w:cs="Times New Roman"/>
          <w:color w:val="000000"/>
          <w:szCs w:val="21"/>
          <w:highlight w:val="none"/>
        </w:rPr>
        <w:t>。有效报价：</w:t>
      </w:r>
      <w:r>
        <w:rPr>
          <w:rFonts w:hint="eastAsia" w:ascii="宋体" w:hAnsi="宋体" w:cs="Times New Roman"/>
          <w:color w:val="000000"/>
          <w:szCs w:val="21"/>
          <w:highlight w:val="none"/>
          <w:lang w:val="en-US" w:eastAsia="zh-CN"/>
        </w:rPr>
        <w:t>供应商</w:t>
      </w:r>
      <w:r>
        <w:rPr>
          <w:rFonts w:hint="eastAsia" w:ascii="宋体" w:hAnsi="宋体" w:cs="Times New Roman"/>
          <w:color w:val="000000"/>
          <w:szCs w:val="21"/>
          <w:highlight w:val="none"/>
        </w:rPr>
        <w:t>以报折扣的形式进行报价，</w:t>
      </w:r>
      <w:r>
        <w:rPr>
          <w:rFonts w:hint="eastAsia" w:ascii="宋体" w:hAnsi="宋体" w:cs="Times New Roman"/>
          <w:color w:val="000000"/>
          <w:szCs w:val="21"/>
          <w:highlight w:val="none"/>
          <w:lang w:val="en-US" w:eastAsia="zh-CN"/>
        </w:rPr>
        <w:t>供应商</w:t>
      </w:r>
      <w:r>
        <w:rPr>
          <w:rFonts w:hint="eastAsia" w:ascii="宋体" w:hAnsi="宋体" w:cs="Times New Roman"/>
          <w:color w:val="000000"/>
          <w:szCs w:val="21"/>
          <w:highlight w:val="none"/>
        </w:rPr>
        <w:t>的</w:t>
      </w:r>
      <w:r>
        <w:rPr>
          <w:rFonts w:hint="eastAsia" w:ascii="宋体" w:hAnsi="宋体" w:cs="Times New Roman"/>
          <w:color w:val="000000"/>
          <w:szCs w:val="21"/>
          <w:highlight w:val="none"/>
          <w:lang w:val="en-US" w:eastAsia="zh-CN"/>
        </w:rPr>
        <w:t>报价</w:t>
      </w:r>
      <w:r>
        <w:rPr>
          <w:rFonts w:hint="eastAsia" w:ascii="宋体" w:hAnsi="宋体" w:cs="Times New Roman"/>
          <w:color w:val="000000"/>
          <w:szCs w:val="21"/>
          <w:highlight w:val="none"/>
        </w:rPr>
        <w:t>折扣的有效报价范围</w:t>
      </w:r>
      <w:r>
        <w:rPr>
          <w:rFonts w:hint="eastAsia" w:ascii="宋体" w:hAnsi="宋体" w:cs="Times New Roman"/>
          <w:color w:val="000000"/>
          <w:szCs w:val="21"/>
          <w:highlight w:val="none"/>
          <w:lang w:val="en-US" w:eastAsia="zh-CN"/>
        </w:rPr>
        <w:t>低于9折。</w:t>
      </w:r>
      <w:r>
        <w:rPr>
          <w:rFonts w:hint="eastAsia" w:ascii="宋体" w:hAnsi="宋体" w:cs="Times New Roman"/>
          <w:color w:val="000000"/>
          <w:szCs w:val="21"/>
          <w:highlight w:val="none"/>
        </w:rPr>
        <w:t>投标人所报的投标折扣须在有效的报价范围内，否则视为无效</w:t>
      </w:r>
      <w:r>
        <w:rPr>
          <w:rFonts w:hint="eastAsia" w:ascii="宋体" w:hAnsi="宋体" w:cs="Times New Roman"/>
          <w:color w:val="000000"/>
          <w:szCs w:val="21"/>
          <w:highlight w:val="none"/>
          <w:lang w:val="en-US" w:eastAsia="zh-CN"/>
        </w:rPr>
        <w:t>报价</w:t>
      </w:r>
      <w:r>
        <w:rPr>
          <w:rFonts w:hint="eastAsia" w:ascii="宋体" w:hAnsi="宋体" w:cs="Times New Roman"/>
          <w:color w:val="000000"/>
          <w:szCs w:val="21"/>
          <w:highlight w:val="none"/>
        </w:rPr>
        <w:t>。</w:t>
      </w:r>
      <w:r>
        <w:rPr>
          <w:rFonts w:hint="eastAsia" w:ascii="宋体" w:hAnsi="宋体" w:cs="Times New Roman"/>
          <w:color w:val="000000"/>
          <w:szCs w:val="21"/>
          <w:highlight w:val="none"/>
          <w:lang w:val="en-US" w:eastAsia="zh-CN"/>
        </w:rPr>
        <w:t>供应商</w:t>
      </w:r>
      <w:r>
        <w:rPr>
          <w:rFonts w:hint="eastAsia" w:ascii="宋体" w:hAnsi="宋体"/>
          <w:color w:val="000000"/>
          <w:szCs w:val="21"/>
          <w:highlight w:val="none"/>
        </w:rPr>
        <w:t>本次</w:t>
      </w:r>
      <w:r>
        <w:rPr>
          <w:rFonts w:hint="eastAsia" w:ascii="宋体" w:hAnsi="宋体"/>
          <w:color w:val="000000"/>
          <w:szCs w:val="21"/>
          <w:highlight w:val="none"/>
          <w:lang w:val="en-US" w:eastAsia="zh-CN"/>
        </w:rPr>
        <w:t>报价</w:t>
      </w:r>
      <w:r>
        <w:rPr>
          <w:rFonts w:hint="eastAsia" w:ascii="宋体" w:hAnsi="宋体"/>
          <w:color w:val="000000"/>
          <w:szCs w:val="21"/>
          <w:highlight w:val="none"/>
        </w:rPr>
        <w:t>只能报唯一的折扣，不得有选择性的报不同折扣，折扣高于</w:t>
      </w:r>
      <w:r>
        <w:rPr>
          <w:rFonts w:hint="eastAsia" w:ascii="宋体" w:hAnsi="宋体"/>
          <w:color w:val="000000"/>
          <w:szCs w:val="21"/>
          <w:highlight w:val="none"/>
          <w:lang w:val="en-US" w:eastAsia="zh-CN"/>
        </w:rPr>
        <w:t>9折</w:t>
      </w:r>
      <w:r>
        <w:rPr>
          <w:rFonts w:hint="eastAsia" w:ascii="宋体" w:hAnsi="宋体"/>
          <w:color w:val="000000"/>
          <w:szCs w:val="21"/>
          <w:highlight w:val="none"/>
        </w:rPr>
        <w:t>的</w:t>
      </w:r>
      <w:r>
        <w:rPr>
          <w:rFonts w:hint="eastAsia" w:ascii="宋体" w:hAnsi="宋体"/>
          <w:color w:val="000000"/>
          <w:szCs w:val="21"/>
          <w:highlight w:val="none"/>
          <w:lang w:val="en-US" w:eastAsia="zh-CN"/>
        </w:rPr>
        <w:t>报价</w:t>
      </w:r>
      <w:r>
        <w:rPr>
          <w:rFonts w:hint="eastAsia" w:ascii="宋体" w:hAnsi="宋体"/>
          <w:color w:val="000000"/>
          <w:szCs w:val="21"/>
          <w:highlight w:val="none"/>
        </w:rPr>
        <w:t>都将为无效</w:t>
      </w:r>
      <w:r>
        <w:rPr>
          <w:rFonts w:hint="eastAsia" w:ascii="宋体" w:hAnsi="宋体"/>
          <w:color w:val="000000"/>
          <w:szCs w:val="21"/>
          <w:highlight w:val="none"/>
          <w:lang w:val="en-US" w:eastAsia="zh-CN"/>
        </w:rPr>
        <w:t>报价。</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仿宋" w:hAnsi="仿宋" w:eastAsia="宋体" w:cs="仿宋"/>
          <w:u w:val="none"/>
          <w:lang w:val="en-US" w:eastAsia="zh-CN"/>
        </w:rPr>
      </w:pPr>
      <w:r>
        <w:rPr>
          <w:rFonts w:hint="eastAsia" w:ascii="宋体" w:hAnsi="宋体" w:cs="Times New Roman"/>
          <w:color w:val="000000"/>
          <w:szCs w:val="21"/>
          <w:highlight w:val="none"/>
          <w:lang w:val="en-US" w:eastAsia="zh-CN"/>
        </w:rPr>
        <w:t>报价</w:t>
      </w:r>
      <w:r>
        <w:rPr>
          <w:rFonts w:hint="eastAsia" w:ascii="宋体" w:hAnsi="宋体" w:cs="Times New Roman"/>
          <w:color w:val="000000"/>
          <w:szCs w:val="21"/>
          <w:highlight w:val="none"/>
        </w:rPr>
        <w:t>折扣必须为固定的报价（如：8.5折、8折、7.5折），不得存在区间值（如8.5折～8折）。</w:t>
      </w:r>
      <w:r>
        <w:rPr>
          <w:rFonts w:hint="eastAsia" w:ascii="宋体" w:hAnsi="宋体" w:cs="Times New Roman"/>
          <w:color w:val="000000"/>
          <w:szCs w:val="21"/>
          <w:highlight w:val="none"/>
          <w:lang w:val="en-US" w:eastAsia="zh-CN"/>
        </w:rPr>
        <w:t>报价</w:t>
      </w:r>
      <w:r>
        <w:rPr>
          <w:rFonts w:hint="eastAsia" w:ascii="宋体" w:hAnsi="宋体" w:cs="Times New Roman"/>
          <w:color w:val="000000"/>
          <w:szCs w:val="21"/>
          <w:highlight w:val="none"/>
        </w:rPr>
        <w:t>折扣最多保留1位小数（对于小数点后第二位及之后的数字，无论大小，直接舍去），统一对本项目报一个折扣，不接受有选择性报价，且所报的折扣应当适用于采购清单</w:t>
      </w:r>
      <w:r>
        <w:rPr>
          <w:rFonts w:hint="eastAsia" w:ascii="宋体" w:hAnsi="宋体" w:cs="Times New Roman"/>
          <w:color w:val="000000"/>
          <w:sz w:val="21"/>
          <w:szCs w:val="21"/>
          <w:highlight w:val="none"/>
        </w:rPr>
        <w:t>内的每一种商品</w:t>
      </w:r>
      <w:r>
        <w:rPr>
          <w:rFonts w:hint="eastAsia" w:ascii="宋体" w:hAnsi="宋体" w:cs="Times New Roman"/>
          <w:color w:val="000000"/>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default" w:eastAsia="宋体"/>
          <w:highlight w:val="none"/>
          <w:lang w:val="en-US" w:eastAsia="zh-CN"/>
        </w:rPr>
      </w:pPr>
      <w:r>
        <w:rPr>
          <w:rFonts w:hint="eastAsia" w:ascii="宋体" w:hAnsi="宋体"/>
          <w:color w:val="000000"/>
          <w:szCs w:val="21"/>
          <w:highlight w:val="none"/>
        </w:rPr>
        <w:t>3.3定价周期及定价依据：一个</w:t>
      </w:r>
      <w:r>
        <w:rPr>
          <w:rFonts w:hint="eastAsia" w:ascii="宋体" w:hAnsi="宋体"/>
          <w:color w:val="000000"/>
          <w:szCs w:val="21"/>
          <w:highlight w:val="none"/>
          <w:lang w:val="en-US" w:eastAsia="zh-CN"/>
        </w:rPr>
        <w:t>月</w:t>
      </w:r>
      <w:r>
        <w:rPr>
          <w:rFonts w:hint="eastAsia" w:ascii="宋体" w:hAnsi="宋体"/>
          <w:color w:val="000000"/>
          <w:szCs w:val="21"/>
          <w:highlight w:val="none"/>
          <w:lang w:eastAsia="zh-CN"/>
        </w:rPr>
        <w:t>度</w:t>
      </w:r>
      <w:r>
        <w:rPr>
          <w:rFonts w:hint="eastAsia" w:ascii="宋体" w:hAnsi="宋体"/>
          <w:color w:val="000000"/>
          <w:szCs w:val="21"/>
          <w:highlight w:val="none"/>
        </w:rPr>
        <w:t>为一个定价周期，所有报价仅保留两位小数（对于小数点后第二位之后的数字，无论大小，直接舍去）。例如：202</w:t>
      </w:r>
      <w:r>
        <w:rPr>
          <w:rFonts w:hint="eastAsia" w:ascii="宋体" w:hAnsi="宋体"/>
          <w:color w:val="000000"/>
          <w:szCs w:val="21"/>
          <w:highlight w:val="none"/>
          <w:lang w:val="en-US" w:eastAsia="zh-CN"/>
        </w:rPr>
        <w:t>3</w:t>
      </w:r>
      <w:r>
        <w:rPr>
          <w:rFonts w:hint="eastAsia" w:ascii="宋体" w:hAnsi="宋体"/>
          <w:color w:val="000000"/>
          <w:szCs w:val="21"/>
          <w:highlight w:val="none"/>
        </w:rPr>
        <w:t>年</w:t>
      </w:r>
      <w:r>
        <w:rPr>
          <w:rFonts w:hint="eastAsia" w:ascii="宋体" w:hAnsi="宋体"/>
          <w:color w:val="000000"/>
          <w:szCs w:val="21"/>
          <w:highlight w:val="none"/>
          <w:lang w:val="en-US" w:eastAsia="zh-CN"/>
        </w:rPr>
        <w:t>6</w:t>
      </w:r>
      <w:r>
        <w:rPr>
          <w:rFonts w:hint="eastAsia" w:ascii="宋体" w:hAnsi="宋体"/>
          <w:color w:val="000000"/>
          <w:szCs w:val="21"/>
          <w:highlight w:val="none"/>
        </w:rPr>
        <w:t>月的价格，</w:t>
      </w:r>
      <w:r>
        <w:rPr>
          <w:rFonts w:hint="eastAsia" w:ascii="宋体" w:hAnsi="宋体"/>
          <w:color w:val="000000"/>
          <w:szCs w:val="21"/>
          <w:highlight w:val="none"/>
          <w:lang w:val="en-US" w:eastAsia="zh-CN"/>
        </w:rPr>
        <w:t>供应商</w:t>
      </w:r>
      <w:r>
        <w:rPr>
          <w:rFonts w:hint="eastAsia" w:ascii="宋体" w:hAnsi="宋体"/>
          <w:color w:val="000000"/>
          <w:szCs w:val="21"/>
          <w:highlight w:val="none"/>
        </w:rPr>
        <w:t>须于</w:t>
      </w:r>
      <w:r>
        <w:rPr>
          <w:rFonts w:hint="eastAsia" w:ascii="宋体" w:hAnsi="宋体"/>
          <w:color w:val="000000"/>
          <w:szCs w:val="21"/>
          <w:highlight w:val="none"/>
          <w:lang w:eastAsia="zh-CN"/>
        </w:rPr>
        <w:t>5</w:t>
      </w:r>
      <w:r>
        <w:rPr>
          <w:rFonts w:hint="eastAsia" w:ascii="宋体" w:hAnsi="宋体"/>
          <w:color w:val="000000"/>
          <w:szCs w:val="21"/>
          <w:highlight w:val="none"/>
          <w:lang w:val="en-US" w:eastAsia="zh-CN"/>
        </w:rPr>
        <w:t>月19</w:t>
      </w:r>
      <w:r>
        <w:rPr>
          <w:rFonts w:hint="eastAsia" w:ascii="宋体" w:hAnsi="宋体"/>
          <w:color w:val="000000"/>
          <w:szCs w:val="21"/>
          <w:highlight w:val="none"/>
        </w:rPr>
        <w:t>日1</w:t>
      </w:r>
      <w:r>
        <w:rPr>
          <w:rFonts w:hint="eastAsia" w:ascii="宋体" w:hAnsi="宋体"/>
          <w:color w:val="000000"/>
          <w:szCs w:val="21"/>
          <w:highlight w:val="none"/>
          <w:lang w:eastAsia="zh-CN"/>
        </w:rPr>
        <w:t>6</w:t>
      </w:r>
      <w:r>
        <w:rPr>
          <w:rFonts w:hint="eastAsia" w:ascii="宋体" w:hAnsi="宋体"/>
          <w:color w:val="000000"/>
          <w:szCs w:val="21"/>
          <w:highlight w:val="none"/>
        </w:rPr>
        <w:t>:00前对</w:t>
      </w:r>
      <w:r>
        <w:rPr>
          <w:rFonts w:hint="eastAsia" w:ascii="宋体" w:hAnsi="宋体"/>
          <w:color w:val="000000"/>
          <w:szCs w:val="21"/>
          <w:highlight w:val="none"/>
          <w:lang w:val="en-US" w:eastAsia="zh-CN"/>
        </w:rPr>
        <w:t>甲方</w:t>
      </w:r>
      <w:r>
        <w:rPr>
          <w:rFonts w:hint="eastAsia" w:ascii="宋体" w:hAnsi="宋体"/>
          <w:color w:val="000000"/>
          <w:szCs w:val="21"/>
          <w:highlight w:val="none"/>
        </w:rPr>
        <w:t>清单内所有产品</w:t>
      </w:r>
      <w:r>
        <w:rPr>
          <w:rFonts w:hint="eastAsia" w:ascii="宋体" w:hAnsi="宋体" w:eastAsia="宋体" w:cs="Times New Roman"/>
          <w:b w:val="0"/>
          <w:bCs w:val="0"/>
          <w:color w:val="000000"/>
          <w:sz w:val="21"/>
          <w:szCs w:val="21"/>
          <w:highlight w:val="none"/>
          <w:lang w:val="en-US" w:eastAsia="zh-CN"/>
        </w:rPr>
        <w:t>以广州市菜篮子平均价格*本次中标折扣来确定；</w:t>
      </w:r>
      <w:r>
        <w:rPr>
          <w:rFonts w:hint="eastAsia" w:ascii="宋体" w:hAnsi="宋体" w:eastAsia="宋体" w:cs="宋体"/>
          <w:b w:val="0"/>
          <w:bCs w:val="0"/>
          <w:color w:val="000000"/>
          <w:sz w:val="21"/>
          <w:szCs w:val="21"/>
          <w:highlight w:val="none"/>
          <w:lang w:val="en-US" w:eastAsia="zh-CN"/>
        </w:rPr>
        <w:t>广州市菜篮子无报价的</w:t>
      </w:r>
      <w:r>
        <w:rPr>
          <w:rStyle w:val="22"/>
          <w:rFonts w:hint="eastAsia" w:ascii="宋体" w:hAnsi="宋体" w:eastAsia="宋体" w:cs="宋体"/>
          <w:color w:val="000000"/>
          <w:sz w:val="21"/>
          <w:szCs w:val="21"/>
          <w:highlight w:val="none"/>
          <w:lang w:val="en-US" w:eastAsia="zh-CN"/>
        </w:rPr>
        <w:t>生鲜材料</w:t>
      </w:r>
      <w:r>
        <w:rPr>
          <w:rStyle w:val="22"/>
          <w:rFonts w:hint="eastAsia" w:ascii="宋体" w:hAnsi="宋体" w:cs="宋体"/>
          <w:color w:val="000000"/>
          <w:sz w:val="21"/>
          <w:szCs w:val="21"/>
          <w:highlight w:val="none"/>
          <w:lang w:val="en-US" w:eastAsia="zh-CN"/>
        </w:rPr>
        <w:t>，</w:t>
      </w:r>
      <w:r>
        <w:rPr>
          <w:rFonts w:hint="eastAsia" w:ascii="宋体" w:hAnsi="宋体" w:eastAsia="宋体" w:cs="宋体"/>
          <w:b w:val="0"/>
          <w:bCs w:val="0"/>
          <w:color w:val="000000"/>
          <w:kern w:val="2"/>
          <w:sz w:val="21"/>
          <w:szCs w:val="21"/>
          <w:highlight w:val="none"/>
          <w:lang w:val="en-US" w:eastAsia="zh-CN" w:bidi="ar-SA"/>
        </w:rPr>
        <w:t>定价</w:t>
      </w:r>
      <w:r>
        <w:rPr>
          <w:rFonts w:hint="eastAsia" w:ascii="宋体" w:hAnsi="宋体" w:cs="宋体"/>
          <w:b w:val="0"/>
          <w:bCs w:val="0"/>
          <w:color w:val="000000"/>
          <w:kern w:val="2"/>
          <w:sz w:val="21"/>
          <w:szCs w:val="21"/>
          <w:highlight w:val="none"/>
          <w:lang w:val="en-US" w:eastAsia="zh-CN" w:bidi="ar-SA"/>
        </w:rPr>
        <w:t>参照甲方原定价规则，即：</w:t>
      </w:r>
      <w:r>
        <w:rPr>
          <w:rFonts w:hint="eastAsia"/>
          <w:highlight w:val="none"/>
          <w:lang w:val="en-US" w:eastAsia="zh-CN"/>
        </w:rPr>
        <w:t>甲方相关部门同期</w:t>
      </w:r>
      <w:r>
        <w:rPr>
          <w:rFonts w:hint="eastAsia" w:ascii="宋体" w:hAnsi="宋体" w:cs="宋体"/>
          <w:szCs w:val="21"/>
          <w:highlight w:val="none"/>
          <w:lang w:eastAsia="zh-CN"/>
        </w:rPr>
        <w:t>去</w:t>
      </w:r>
      <w:r>
        <w:rPr>
          <w:rFonts w:hint="eastAsia"/>
          <w:highlight w:val="none"/>
          <w:lang w:val="en-US" w:eastAsia="zh-CN"/>
        </w:rPr>
        <w:t>荔塱农副产品综合批发市场（如市场环境变化，双方可协商变更询价地点）</w:t>
      </w:r>
      <w:r>
        <w:rPr>
          <w:rFonts w:hint="eastAsia" w:ascii="宋体" w:hAnsi="宋体" w:eastAsia="宋体" w:cs="宋体"/>
          <w:szCs w:val="21"/>
          <w:highlight w:val="none"/>
        </w:rPr>
        <w:t>询价的平均数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highlight w:val="none"/>
          <w:lang w:val="en-US" w:eastAsia="zh-CN"/>
        </w:rPr>
        <w:t>12%运费+相应税率）=结算定价。</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u w:val="none"/>
          <w:lang w:val="en-US" w:eastAsia="zh-CN"/>
        </w:rPr>
      </w:pPr>
      <w:r>
        <w:rPr>
          <w:rFonts w:hint="eastAsia" w:ascii="黑体" w:hAnsi="黑体" w:eastAsia="黑体" w:cs="黑体"/>
          <w:u w:val="none"/>
          <w:lang w:val="en-US" w:eastAsia="zh-CN"/>
        </w:rPr>
        <w:t>四、项目具体要求</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7" w:firstLineChars="211"/>
        <w:jc w:val="both"/>
        <w:textAlignment w:val="auto"/>
        <w:rPr>
          <w:rFonts w:hint="eastAsia" w:ascii="仿宋" w:hAnsi="仿宋" w:eastAsia="宋体" w:cs="仿宋"/>
          <w:u w:val="none"/>
          <w:lang w:val="en-US" w:eastAsia="zh-CN"/>
        </w:rPr>
      </w:pPr>
      <w:r>
        <w:rPr>
          <w:rFonts w:hint="eastAsia" w:ascii="宋体" w:hAnsi="宋体"/>
          <w:highlight w:val="none"/>
        </w:rPr>
        <w:t>4.1</w:t>
      </w:r>
      <w:r>
        <w:rPr>
          <w:rFonts w:hint="eastAsia" w:ascii="宋体" w:hAnsi="宋体" w:cs="仿宋"/>
          <w:spacing w:val="-6"/>
          <w:kern w:val="0"/>
          <w:szCs w:val="21"/>
          <w:highlight w:val="none"/>
        </w:rPr>
        <w:t>根据业务需要向</w:t>
      </w:r>
      <w:r>
        <w:rPr>
          <w:rFonts w:hint="eastAsia" w:ascii="宋体" w:hAnsi="宋体" w:cs="仿宋"/>
          <w:spacing w:val="-6"/>
          <w:kern w:val="0"/>
          <w:szCs w:val="21"/>
          <w:highlight w:val="none"/>
          <w:lang w:eastAsia="zh-CN"/>
        </w:rPr>
        <w:t>成交供应商</w:t>
      </w:r>
      <w:r>
        <w:rPr>
          <w:rFonts w:hint="eastAsia" w:ascii="宋体" w:hAnsi="宋体" w:cs="仿宋"/>
          <w:color w:val="000000"/>
          <w:spacing w:val="-6"/>
          <w:kern w:val="0"/>
          <w:szCs w:val="21"/>
          <w:highlight w:val="none"/>
        </w:rPr>
        <w:t>提出产品需求，具体货物名称、规格、数量等其它要求以</w:t>
      </w:r>
      <w:r>
        <w:rPr>
          <w:rFonts w:hint="eastAsia" w:ascii="宋体" w:hAnsi="宋体" w:cs="仿宋"/>
          <w:color w:val="000000"/>
          <w:spacing w:val="-6"/>
          <w:kern w:val="0"/>
          <w:szCs w:val="21"/>
          <w:highlight w:val="none"/>
          <w:lang w:eastAsia="zh-CN"/>
        </w:rPr>
        <w:t>采购人</w:t>
      </w:r>
      <w:r>
        <w:rPr>
          <w:rFonts w:hint="eastAsia" w:ascii="宋体" w:hAnsi="宋体" w:cs="仿宋"/>
          <w:color w:val="000000"/>
          <w:spacing w:val="-6"/>
          <w:kern w:val="0"/>
          <w:szCs w:val="21"/>
          <w:highlight w:val="none"/>
        </w:rPr>
        <w:t>的当批订单为准。</w:t>
      </w:r>
      <w:r>
        <w:rPr>
          <w:rFonts w:hint="eastAsia" w:ascii="宋体" w:hAnsi="宋体" w:cs="仿宋"/>
          <w:color w:val="000000"/>
          <w:spacing w:val="-6"/>
          <w:kern w:val="0"/>
          <w:szCs w:val="21"/>
          <w:highlight w:val="none"/>
          <w:lang w:eastAsia="zh-CN"/>
        </w:rPr>
        <w:t>成交供应商</w:t>
      </w:r>
      <w:r>
        <w:rPr>
          <w:rFonts w:hint="eastAsia" w:ascii="宋体" w:hAnsi="宋体" w:cs="仿宋"/>
          <w:color w:val="000000"/>
          <w:spacing w:val="-6"/>
          <w:kern w:val="0"/>
          <w:szCs w:val="21"/>
          <w:highlight w:val="none"/>
        </w:rPr>
        <w:t>须积极配合</w:t>
      </w:r>
      <w:r>
        <w:rPr>
          <w:rFonts w:hint="eastAsia" w:ascii="宋体" w:hAnsi="宋体" w:cs="仿宋"/>
          <w:color w:val="000000"/>
          <w:spacing w:val="-6"/>
          <w:kern w:val="0"/>
          <w:szCs w:val="21"/>
          <w:highlight w:val="none"/>
          <w:lang w:eastAsia="zh-CN"/>
        </w:rPr>
        <w:t>采购人</w:t>
      </w:r>
      <w:r>
        <w:rPr>
          <w:rFonts w:hint="eastAsia" w:ascii="宋体" w:hAnsi="宋体" w:cs="仿宋"/>
          <w:color w:val="000000"/>
          <w:spacing w:val="-6"/>
          <w:kern w:val="0"/>
          <w:szCs w:val="21"/>
          <w:highlight w:val="none"/>
        </w:rPr>
        <w:t>的要求（包括但不限于加单、改单、紧急采购等）</w:t>
      </w:r>
      <w:r>
        <w:rPr>
          <w:rFonts w:hint="eastAsia" w:ascii="宋体" w:hAnsi="宋体" w:cs="仿宋"/>
          <w:color w:val="000000"/>
          <w:spacing w:val="-6"/>
          <w:kern w:val="0"/>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7" w:firstLineChars="211"/>
        <w:jc w:val="both"/>
        <w:textAlignment w:val="auto"/>
        <w:rPr>
          <w:rFonts w:hint="eastAsia" w:ascii="仿宋" w:hAnsi="仿宋" w:eastAsia="宋体" w:cs="仿宋"/>
          <w:u w:val="none"/>
          <w:lang w:val="en-US" w:eastAsia="zh-CN"/>
        </w:rPr>
      </w:pPr>
      <w:r>
        <w:rPr>
          <w:rFonts w:hint="eastAsia" w:ascii="宋体" w:hAnsi="宋体"/>
          <w:bCs/>
          <w:kern w:val="0"/>
          <w:szCs w:val="22"/>
          <w:highlight w:val="none"/>
          <w:lang w:bidi="ar"/>
        </w:rPr>
        <w:t>4.2产品必须符合食品安全国家标准且无毒、无害、符合食品卫生质量要求</w:t>
      </w:r>
      <w:r>
        <w:rPr>
          <w:rFonts w:hint="eastAsia" w:ascii="宋体" w:hAnsi="宋体"/>
          <w:bCs/>
          <w:kern w:val="0"/>
          <w:szCs w:val="22"/>
          <w:highlight w:val="none"/>
          <w:lang w:eastAsia="zh-CN" w:bidi="ar"/>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1" w:firstLineChars="211"/>
        <w:jc w:val="both"/>
        <w:textAlignment w:val="auto"/>
        <w:rPr>
          <w:rFonts w:hint="eastAsia" w:ascii="仿宋" w:hAnsi="仿宋" w:eastAsia="宋体" w:cs="仿宋"/>
          <w:u w:val="none"/>
          <w:lang w:val="en-US" w:eastAsia="zh-CN"/>
        </w:rPr>
      </w:pPr>
      <w:r>
        <w:rPr>
          <w:rFonts w:hint="eastAsia" w:ascii="宋体" w:hAnsi="宋体" w:cs="仿宋"/>
          <w:spacing w:val="-6"/>
          <w:kern w:val="0"/>
          <w:szCs w:val="21"/>
          <w:highlight w:val="none"/>
        </w:rPr>
        <w:t>4.3</w:t>
      </w:r>
      <w:r>
        <w:rPr>
          <w:rFonts w:hint="eastAsia" w:ascii="宋体" w:hAnsi="宋体" w:cs="仿宋"/>
          <w:spacing w:val="-6"/>
          <w:kern w:val="0"/>
          <w:szCs w:val="21"/>
          <w:highlight w:val="none"/>
          <w:lang w:eastAsia="zh-CN"/>
        </w:rPr>
        <w:t>成交供应商</w:t>
      </w:r>
      <w:r>
        <w:rPr>
          <w:rFonts w:hint="eastAsia" w:ascii="宋体" w:hAnsi="宋体" w:cs="仿宋"/>
          <w:spacing w:val="-6"/>
          <w:kern w:val="0"/>
          <w:szCs w:val="21"/>
          <w:highlight w:val="none"/>
        </w:rPr>
        <w:t>必须具备一定的自检能力。</w:t>
      </w:r>
      <w:r>
        <w:rPr>
          <w:rFonts w:hint="eastAsia" w:ascii="宋体" w:hAnsi="宋体" w:cs="仿宋"/>
          <w:spacing w:val="-6"/>
          <w:kern w:val="0"/>
          <w:szCs w:val="21"/>
          <w:highlight w:val="none"/>
          <w:lang w:eastAsia="zh-CN"/>
        </w:rPr>
        <w:t>采购人</w:t>
      </w:r>
      <w:r>
        <w:rPr>
          <w:rFonts w:hint="eastAsia" w:ascii="宋体" w:hAnsi="宋体" w:cs="仿宋"/>
          <w:spacing w:val="-6"/>
          <w:kern w:val="0"/>
          <w:szCs w:val="21"/>
          <w:highlight w:val="none"/>
        </w:rPr>
        <w:t>可不定期委托第三方具有资质的质检机构对</w:t>
      </w:r>
      <w:r>
        <w:rPr>
          <w:rFonts w:hint="eastAsia" w:ascii="宋体" w:hAnsi="宋体" w:cs="仿宋"/>
          <w:spacing w:val="-6"/>
          <w:kern w:val="0"/>
          <w:szCs w:val="21"/>
          <w:highlight w:val="none"/>
          <w:lang w:eastAsia="zh-CN"/>
        </w:rPr>
        <w:t>成交供应商</w:t>
      </w:r>
      <w:r>
        <w:rPr>
          <w:rFonts w:hint="eastAsia" w:ascii="宋体" w:hAnsi="宋体" w:cs="仿宋"/>
          <w:spacing w:val="-6"/>
          <w:kern w:val="0"/>
          <w:szCs w:val="21"/>
          <w:highlight w:val="none"/>
        </w:rPr>
        <w:t>提供的货物进行抽检，若抽检发现有质量不合格的</w:t>
      </w:r>
      <w:r>
        <w:rPr>
          <w:rFonts w:hint="eastAsia" w:ascii="宋体" w:hAnsi="宋体" w:cs="仿宋"/>
          <w:spacing w:val="-6"/>
          <w:kern w:val="0"/>
          <w:szCs w:val="21"/>
          <w:highlight w:val="none"/>
          <w:lang w:eastAsia="zh-CN"/>
        </w:rPr>
        <w:t>生鲜食材</w:t>
      </w:r>
      <w:r>
        <w:rPr>
          <w:rFonts w:hint="eastAsia" w:ascii="宋体" w:hAnsi="宋体" w:cs="仿宋"/>
          <w:spacing w:val="-6"/>
          <w:kern w:val="0"/>
          <w:szCs w:val="21"/>
          <w:highlight w:val="none"/>
        </w:rPr>
        <w:t>，检测费用由</w:t>
      </w:r>
      <w:r>
        <w:rPr>
          <w:rFonts w:hint="eastAsia" w:ascii="宋体" w:hAnsi="宋体" w:cs="仿宋"/>
          <w:spacing w:val="-6"/>
          <w:kern w:val="0"/>
          <w:szCs w:val="21"/>
          <w:highlight w:val="none"/>
          <w:lang w:eastAsia="zh-CN"/>
        </w:rPr>
        <w:t>成交供应商</w:t>
      </w:r>
      <w:r>
        <w:rPr>
          <w:rFonts w:hint="eastAsia" w:ascii="宋体" w:hAnsi="宋体" w:cs="仿宋"/>
          <w:spacing w:val="-6"/>
          <w:kern w:val="0"/>
          <w:szCs w:val="21"/>
          <w:highlight w:val="none"/>
        </w:rPr>
        <w:t>支付，</w:t>
      </w:r>
      <w:r>
        <w:rPr>
          <w:rFonts w:hint="eastAsia" w:ascii="宋体" w:hAnsi="宋体" w:cs="仿宋"/>
          <w:spacing w:val="-6"/>
          <w:kern w:val="0"/>
          <w:szCs w:val="21"/>
          <w:highlight w:val="none"/>
          <w:lang w:eastAsia="zh-CN"/>
        </w:rPr>
        <w:t>采购人</w:t>
      </w:r>
      <w:r>
        <w:rPr>
          <w:rFonts w:hint="eastAsia" w:ascii="宋体" w:hAnsi="宋体" w:cs="仿宋"/>
          <w:spacing w:val="-6"/>
          <w:kern w:val="0"/>
          <w:szCs w:val="21"/>
          <w:highlight w:val="none"/>
        </w:rPr>
        <w:t>有权终止合同，并将结果递交相关职能部门按规定进行处分</w:t>
      </w:r>
      <w:r>
        <w:rPr>
          <w:rFonts w:hint="eastAsia" w:ascii="宋体" w:hAnsi="宋体" w:cs="仿宋"/>
          <w:spacing w:val="-6"/>
          <w:kern w:val="0"/>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01" w:firstLineChars="211"/>
        <w:jc w:val="both"/>
        <w:textAlignment w:val="auto"/>
        <w:rPr>
          <w:rFonts w:hint="eastAsia" w:ascii="仿宋" w:hAnsi="仿宋" w:eastAsia="宋体" w:cs="仿宋"/>
          <w:u w:val="none"/>
          <w:lang w:val="en-US" w:eastAsia="zh-CN"/>
        </w:rPr>
      </w:pPr>
      <w:r>
        <w:rPr>
          <w:rFonts w:hint="eastAsia" w:ascii="宋体" w:hAnsi="宋体" w:cs="仿宋"/>
          <w:spacing w:val="-6"/>
          <w:kern w:val="0"/>
          <w:szCs w:val="21"/>
          <w:highlight w:val="none"/>
        </w:rPr>
        <w:t>4.4</w:t>
      </w:r>
      <w:r>
        <w:rPr>
          <w:rFonts w:hint="eastAsia" w:ascii="宋体" w:hAnsi="宋体" w:cs="仿宋"/>
          <w:spacing w:val="-6"/>
          <w:kern w:val="0"/>
          <w:szCs w:val="21"/>
          <w:highlight w:val="none"/>
          <w:lang w:eastAsia="zh-CN"/>
        </w:rPr>
        <w:t>成交供应商</w:t>
      </w:r>
      <w:r>
        <w:rPr>
          <w:rFonts w:hint="eastAsia" w:ascii="宋体" w:hAnsi="宋体" w:cs="仿宋"/>
          <w:spacing w:val="-6"/>
          <w:kern w:val="0"/>
          <w:szCs w:val="21"/>
          <w:highlight w:val="none"/>
        </w:rPr>
        <w:t>必须保证所有供应物料的产品质量，</w:t>
      </w:r>
      <w:r>
        <w:rPr>
          <w:rFonts w:hint="eastAsia" w:ascii="宋体" w:hAnsi="宋体" w:cs="仿宋"/>
          <w:spacing w:val="-6"/>
          <w:kern w:val="0"/>
          <w:szCs w:val="21"/>
          <w:highlight w:val="none"/>
          <w:lang w:eastAsia="zh-CN"/>
        </w:rPr>
        <w:t>成交供应商</w:t>
      </w:r>
      <w:r>
        <w:rPr>
          <w:rFonts w:hint="eastAsia" w:ascii="宋体" w:hAnsi="宋体" w:cs="仿宋"/>
          <w:spacing w:val="-6"/>
          <w:kern w:val="0"/>
          <w:szCs w:val="21"/>
          <w:highlight w:val="none"/>
        </w:rPr>
        <w:t>根据</w:t>
      </w:r>
      <w:r>
        <w:rPr>
          <w:rFonts w:hint="eastAsia" w:ascii="宋体" w:hAnsi="宋体" w:cs="仿宋"/>
          <w:spacing w:val="-6"/>
          <w:kern w:val="0"/>
          <w:szCs w:val="21"/>
          <w:highlight w:val="none"/>
          <w:lang w:eastAsia="zh-CN"/>
        </w:rPr>
        <w:t>采购人</w:t>
      </w:r>
      <w:r>
        <w:rPr>
          <w:rFonts w:hint="eastAsia" w:ascii="宋体" w:hAnsi="宋体" w:cs="仿宋"/>
          <w:spacing w:val="-6"/>
          <w:kern w:val="0"/>
          <w:szCs w:val="21"/>
          <w:highlight w:val="none"/>
        </w:rPr>
        <w:t>指令配送产品时，须向</w:t>
      </w:r>
      <w:r>
        <w:rPr>
          <w:rFonts w:hint="eastAsia" w:ascii="宋体" w:hAnsi="宋体" w:cs="仿宋"/>
          <w:spacing w:val="-6"/>
          <w:kern w:val="0"/>
          <w:szCs w:val="21"/>
          <w:highlight w:val="none"/>
          <w:lang w:eastAsia="zh-CN"/>
        </w:rPr>
        <w:t>采购人</w:t>
      </w:r>
      <w:r>
        <w:rPr>
          <w:rFonts w:hint="eastAsia" w:ascii="宋体" w:hAnsi="宋体" w:cs="仿宋"/>
          <w:spacing w:val="-6"/>
          <w:kern w:val="0"/>
          <w:szCs w:val="21"/>
          <w:highlight w:val="none"/>
        </w:rPr>
        <w:t>提供该批次产品的符合国家检疫检查标准的检验报告。</w:t>
      </w:r>
      <w:r>
        <w:rPr>
          <w:rFonts w:hint="eastAsia" w:ascii="宋体" w:hAnsi="宋体" w:cs="仿宋"/>
          <w:spacing w:val="-6"/>
          <w:kern w:val="0"/>
          <w:szCs w:val="21"/>
          <w:highlight w:val="none"/>
          <w:lang w:eastAsia="zh-CN"/>
        </w:rPr>
        <w:t>采购人</w:t>
      </w:r>
      <w:r>
        <w:rPr>
          <w:rFonts w:hint="eastAsia" w:ascii="宋体" w:hAnsi="宋体" w:cs="仿宋"/>
          <w:spacing w:val="-6"/>
          <w:kern w:val="0"/>
          <w:szCs w:val="21"/>
          <w:highlight w:val="none"/>
        </w:rPr>
        <w:t>每批取样留存，作为检验样品，以便随时检验，对于不符合质量的品种，</w:t>
      </w:r>
      <w:r>
        <w:rPr>
          <w:rFonts w:hint="eastAsia" w:ascii="宋体" w:hAnsi="宋体" w:cs="仿宋"/>
          <w:spacing w:val="-6"/>
          <w:kern w:val="0"/>
          <w:szCs w:val="21"/>
          <w:highlight w:val="none"/>
          <w:lang w:eastAsia="zh-CN"/>
        </w:rPr>
        <w:t>采购人</w:t>
      </w:r>
      <w:r>
        <w:rPr>
          <w:rFonts w:hint="eastAsia" w:ascii="宋体" w:hAnsi="宋体" w:cs="仿宋"/>
          <w:spacing w:val="-6"/>
          <w:kern w:val="0"/>
          <w:szCs w:val="21"/>
          <w:highlight w:val="none"/>
        </w:rPr>
        <w:t>有权要求退货或换货。因供应的货物质量达不到标准而造成的食物中毒或其它后果，经卫生部门鉴定为</w:t>
      </w:r>
      <w:r>
        <w:rPr>
          <w:rFonts w:hint="eastAsia" w:ascii="宋体" w:hAnsi="宋体" w:cs="仿宋"/>
          <w:spacing w:val="-6"/>
          <w:kern w:val="0"/>
          <w:szCs w:val="21"/>
          <w:highlight w:val="none"/>
          <w:lang w:eastAsia="zh-CN"/>
        </w:rPr>
        <w:t>成交供应商</w:t>
      </w:r>
      <w:r>
        <w:rPr>
          <w:rFonts w:hint="eastAsia" w:ascii="宋体" w:hAnsi="宋体" w:cs="仿宋"/>
          <w:spacing w:val="-6"/>
          <w:kern w:val="0"/>
          <w:szCs w:val="21"/>
          <w:highlight w:val="none"/>
        </w:rPr>
        <w:t>责任的，</w:t>
      </w:r>
      <w:r>
        <w:rPr>
          <w:rFonts w:hint="eastAsia" w:ascii="宋体" w:hAnsi="宋体" w:cs="仿宋"/>
          <w:spacing w:val="-6"/>
          <w:kern w:val="0"/>
          <w:szCs w:val="21"/>
          <w:highlight w:val="none"/>
          <w:lang w:eastAsia="zh-CN"/>
        </w:rPr>
        <w:t>成交供应商</w:t>
      </w:r>
      <w:r>
        <w:rPr>
          <w:rFonts w:hint="eastAsia" w:ascii="宋体" w:hAnsi="宋体" w:cs="仿宋"/>
          <w:spacing w:val="-6"/>
          <w:kern w:val="0"/>
          <w:szCs w:val="21"/>
          <w:highlight w:val="none"/>
        </w:rPr>
        <w:t>须承担全部责任</w:t>
      </w:r>
      <w:r>
        <w:rPr>
          <w:rFonts w:hint="eastAsia" w:ascii="宋体" w:hAnsi="宋体" w:cs="仿宋"/>
          <w:spacing w:val="-6"/>
          <w:kern w:val="0"/>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宋体" w:hAnsi="宋体" w:cs="等线"/>
          <w:highlight w:val="none"/>
          <w:lang w:eastAsia="zh-CN"/>
        </w:rPr>
      </w:pPr>
      <w:r>
        <w:rPr>
          <w:rFonts w:hint="eastAsia" w:ascii="宋体" w:hAnsi="宋体" w:cs="等线"/>
          <w:highlight w:val="none"/>
          <w:lang w:val="en-US"/>
        </w:rPr>
        <w:t>4.5产品的</w:t>
      </w:r>
      <w:r>
        <w:rPr>
          <w:rFonts w:hint="eastAsia" w:ascii="宋体" w:hAnsi="宋体" w:cs="等线"/>
          <w:highlight w:val="none"/>
        </w:rPr>
        <w:t>农药残留须符合《食品安全国家标准</w:t>
      </w:r>
      <w:r>
        <w:rPr>
          <w:rFonts w:hint="eastAsia" w:ascii="宋体" w:hAnsi="宋体" w:cs="等线"/>
          <w:spacing w:val="-4"/>
          <w:highlight w:val="none"/>
        </w:rPr>
        <w:t>品中农药最大残留限量》（GB</w:t>
      </w:r>
      <w:r>
        <w:rPr>
          <w:rFonts w:hint="eastAsia" w:ascii="宋体" w:hAnsi="宋体" w:cs="等线"/>
          <w:spacing w:val="-85"/>
          <w:highlight w:val="none"/>
        </w:rPr>
        <w:t xml:space="preserve"> </w:t>
      </w:r>
      <w:r>
        <w:rPr>
          <w:rFonts w:hint="eastAsia" w:ascii="宋体" w:hAnsi="宋体" w:cs="等线"/>
          <w:spacing w:val="-4"/>
          <w:highlight w:val="none"/>
        </w:rPr>
        <w:t>2763）的规定。</w:t>
      </w:r>
      <w:r>
        <w:rPr>
          <w:rFonts w:hint="eastAsia" w:ascii="宋体" w:hAnsi="宋体" w:cs="等线"/>
          <w:highlight w:val="none"/>
        </w:rPr>
        <w:t>从</w:t>
      </w:r>
      <w:r>
        <w:rPr>
          <w:rFonts w:hint="eastAsia" w:ascii="宋体" w:hAnsi="宋体" w:cs="等线"/>
          <w:highlight w:val="none"/>
          <w:lang w:eastAsia="zh-CN"/>
        </w:rPr>
        <w:t>生鲜食材</w:t>
      </w:r>
      <w:r>
        <w:rPr>
          <w:rFonts w:hint="eastAsia" w:ascii="宋体" w:hAnsi="宋体" w:cs="等线"/>
          <w:highlight w:val="none"/>
        </w:rPr>
        <w:t>色泽看，各种</w:t>
      </w:r>
      <w:r>
        <w:rPr>
          <w:rFonts w:hint="eastAsia" w:ascii="宋体" w:hAnsi="宋体" w:cs="等线"/>
          <w:highlight w:val="none"/>
          <w:lang w:eastAsia="zh-CN"/>
        </w:rPr>
        <w:t>生鲜食材</w:t>
      </w:r>
      <w:r>
        <w:rPr>
          <w:rFonts w:hint="eastAsia" w:ascii="宋体" w:hAnsi="宋体" w:cs="等线"/>
          <w:highlight w:val="none"/>
        </w:rPr>
        <w:t>都应具有本品种固有的颜色，大多数有发亮的光泽，以此显示</w:t>
      </w:r>
      <w:r>
        <w:rPr>
          <w:rFonts w:hint="eastAsia" w:ascii="宋体" w:hAnsi="宋体" w:cs="等线"/>
          <w:highlight w:val="none"/>
          <w:lang w:eastAsia="zh-CN"/>
        </w:rPr>
        <w:t>生鲜食材</w:t>
      </w:r>
      <w:r>
        <w:rPr>
          <w:rFonts w:hint="eastAsia" w:ascii="宋体" w:hAnsi="宋体" w:cs="等线"/>
          <w:highlight w:val="none"/>
        </w:rPr>
        <w:t xml:space="preserve">的成熟度及鲜嫩程度；不允许有腐烂变质的亚硝酸盐味和其他异常气味；如失去本品种原有的滋味即为异常； </w:t>
      </w:r>
      <w:r>
        <w:rPr>
          <w:rFonts w:hint="eastAsia" w:ascii="宋体" w:hAnsi="宋体" w:cs="等线"/>
          <w:spacing w:val="-2"/>
          <w:highlight w:val="none"/>
        </w:rPr>
        <w:t>从</w:t>
      </w:r>
      <w:r>
        <w:rPr>
          <w:rFonts w:hint="eastAsia" w:ascii="宋体" w:hAnsi="宋体" w:cs="等线"/>
          <w:spacing w:val="-2"/>
          <w:highlight w:val="none"/>
          <w:lang w:eastAsia="zh-CN"/>
        </w:rPr>
        <w:t>生鲜食材</w:t>
      </w:r>
      <w:r>
        <w:rPr>
          <w:rFonts w:hint="eastAsia" w:ascii="宋体" w:hAnsi="宋体" w:cs="等线"/>
          <w:spacing w:val="-2"/>
          <w:highlight w:val="none"/>
        </w:rPr>
        <w:t>形态看，应尽量避免由于客观因素而造成的各种非正常、不新鲜的</w:t>
      </w:r>
      <w:r>
        <w:rPr>
          <w:rFonts w:hint="eastAsia" w:ascii="宋体" w:hAnsi="宋体" w:cs="等线"/>
          <w:spacing w:val="-2"/>
          <w:highlight w:val="none"/>
          <w:lang w:eastAsia="zh-CN"/>
        </w:rPr>
        <w:t>生鲜食材</w:t>
      </w:r>
      <w:r>
        <w:rPr>
          <w:rFonts w:hint="eastAsia" w:ascii="宋体" w:hAnsi="宋体" w:cs="等线"/>
          <w:spacing w:val="-2"/>
          <w:highlight w:val="none"/>
        </w:rPr>
        <w:t>，例如</w:t>
      </w:r>
      <w:r>
        <w:rPr>
          <w:rFonts w:hint="eastAsia" w:ascii="宋体" w:hAnsi="宋体" w:cs="等线"/>
          <w:highlight w:val="none"/>
        </w:rPr>
        <w:t>萎蔫、枯塌、损伤、病变、虫害侵蚀等引起的形态异常等。</w:t>
      </w:r>
      <w:r>
        <w:rPr>
          <w:rFonts w:hint="eastAsia" w:ascii="宋体" w:hAnsi="宋体" w:cs="等线"/>
          <w:spacing w:val="-5"/>
          <w:highlight w:val="none"/>
        </w:rPr>
        <w:t xml:space="preserve">属同一品种规格，肉质鲜嫩形态好，色泽正常，无 </w:t>
      </w:r>
      <w:r>
        <w:rPr>
          <w:rFonts w:hint="eastAsia" w:ascii="宋体" w:hAnsi="宋体" w:cs="等线"/>
          <w:highlight w:val="none"/>
        </w:rPr>
        <w:t>明显机械伤和病虫害伤，腐烂等现象，无异味</w:t>
      </w:r>
      <w:r>
        <w:rPr>
          <w:rFonts w:hint="eastAsia" w:ascii="宋体" w:hAnsi="宋体" w:cs="等线"/>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default" w:ascii="宋体" w:hAnsi="宋体" w:eastAsia="宋体" w:cs="等线"/>
          <w:highlight w:val="none"/>
          <w:lang w:val="en-US" w:eastAsia="zh-CN"/>
        </w:rPr>
      </w:pPr>
      <w:r>
        <w:rPr>
          <w:rFonts w:ascii="宋体" w:hAnsi="宋体" w:cs="等线"/>
          <w:color w:val="333333"/>
          <w:highlight w:val="none"/>
        </w:rPr>
        <w:t>4.6进口</w:t>
      </w:r>
      <w:r>
        <w:rPr>
          <w:rFonts w:hint="eastAsia" w:ascii="宋体" w:hAnsi="宋体" w:cs="等线"/>
          <w:color w:val="333333"/>
          <w:highlight w:val="none"/>
          <w:lang w:eastAsia="zh-CN"/>
        </w:rPr>
        <w:t>生鲜食材</w:t>
      </w:r>
      <w:r>
        <w:rPr>
          <w:rFonts w:ascii="宋体" w:hAnsi="宋体" w:cs="等线"/>
          <w:color w:val="333333"/>
          <w:highlight w:val="none"/>
        </w:rPr>
        <w:t>应当提供</w:t>
      </w:r>
      <w:r>
        <w:rPr>
          <w:rFonts w:hint="eastAsia" w:ascii="宋体" w:hAnsi="宋体" w:cs="等线"/>
          <w:color w:val="333333"/>
          <w:highlight w:val="none"/>
        </w:rPr>
        <w:t>相关</w:t>
      </w:r>
      <w:r>
        <w:rPr>
          <w:rFonts w:ascii="宋体" w:hAnsi="宋体" w:cs="等线"/>
          <w:color w:val="333333"/>
          <w:highlight w:val="none"/>
        </w:rPr>
        <w:t>部门出具的入境货物检验检疫证明</w:t>
      </w:r>
      <w:r>
        <w:rPr>
          <w:rFonts w:hint="eastAsia" w:ascii="宋体" w:hAnsi="宋体" w:cs="等线"/>
          <w:color w:val="333333"/>
          <w:highlight w:val="none"/>
        </w:rPr>
        <w:t>、报关单</w:t>
      </w:r>
      <w:r>
        <w:rPr>
          <w:rFonts w:ascii="宋体" w:hAnsi="宋体" w:cs="等线"/>
          <w:color w:val="333333"/>
          <w:highlight w:val="none"/>
        </w:rPr>
        <w:t>等</w:t>
      </w:r>
      <w:r>
        <w:rPr>
          <w:rFonts w:hint="eastAsia" w:ascii="宋体" w:hAnsi="宋体" w:cs="等线"/>
          <w:color w:val="333333"/>
          <w:highlight w:val="none"/>
        </w:rPr>
        <w:t>相关</w:t>
      </w:r>
      <w:r>
        <w:rPr>
          <w:rFonts w:ascii="宋体" w:hAnsi="宋体" w:cs="等线"/>
          <w:color w:val="333333"/>
          <w:highlight w:val="none"/>
        </w:rPr>
        <w:t>证明文件</w:t>
      </w:r>
      <w:r>
        <w:rPr>
          <w:rFonts w:hint="eastAsia" w:ascii="宋体" w:hAnsi="宋体" w:cs="等线"/>
          <w:color w:val="333333"/>
          <w:highlight w:val="none"/>
        </w:rPr>
        <w:t>，防疫期间须提供产品及外包装的核酸检测报告</w:t>
      </w:r>
      <w:r>
        <w:rPr>
          <w:rFonts w:hint="eastAsia" w:ascii="宋体" w:hAnsi="宋体" w:cs="等线"/>
          <w:color w:val="333333"/>
          <w:highlight w:val="none"/>
          <w:lang w:eastAsia="zh-CN"/>
        </w:rPr>
        <w:t>。</w:t>
      </w:r>
      <w:r>
        <w:rPr>
          <w:rFonts w:hint="eastAsia" w:ascii="宋体" w:hAnsi="宋体" w:cs="等线"/>
          <w:color w:val="333333"/>
          <w:highlight w:val="none"/>
          <w:lang w:val="en-US" w:eastAsia="zh-CN"/>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仿宋" w:hAnsi="仿宋" w:eastAsia="宋体" w:cs="仿宋"/>
          <w:u w:val="none"/>
          <w:lang w:val="en-US" w:eastAsia="zh-CN"/>
        </w:rPr>
      </w:pPr>
      <w:r>
        <w:rPr>
          <w:rFonts w:hint="eastAsia" w:ascii="宋体" w:hAnsi="宋体"/>
          <w:b/>
          <w:szCs w:val="21"/>
          <w:highlight w:val="none"/>
          <w:lang w:val="en-US"/>
        </w:rPr>
        <w:t>4.7</w:t>
      </w:r>
      <w:r>
        <w:rPr>
          <w:rFonts w:hint="eastAsia" w:ascii="宋体" w:hAnsi="宋体"/>
          <w:b/>
          <w:szCs w:val="21"/>
          <w:highlight w:val="none"/>
        </w:rPr>
        <w:t>★</w:t>
      </w:r>
      <w:r>
        <w:rPr>
          <w:rFonts w:hint="eastAsia" w:ascii="宋体" w:hAnsi="宋体"/>
          <w:b/>
          <w:szCs w:val="21"/>
          <w:highlight w:val="none"/>
          <w:lang w:val="en-US" w:eastAsia="zh-CN"/>
        </w:rPr>
        <w:t>报价</w:t>
      </w:r>
      <w:r>
        <w:rPr>
          <w:rFonts w:hint="eastAsia" w:ascii="宋体" w:hAnsi="宋体" w:cs="等线"/>
          <w:b/>
          <w:highlight w:val="none"/>
          <w:u w:val="single"/>
          <w:lang w:val="en-US"/>
        </w:rPr>
        <w:t>人须</w:t>
      </w:r>
      <w:r>
        <w:rPr>
          <w:rFonts w:hint="eastAsia" w:ascii="宋体" w:hAnsi="宋体" w:cs="等线"/>
          <w:b/>
          <w:highlight w:val="none"/>
          <w:u w:val="single"/>
        </w:rPr>
        <w:t>承诺所供</w:t>
      </w:r>
      <w:r>
        <w:rPr>
          <w:rFonts w:hint="eastAsia" w:ascii="宋体" w:hAnsi="宋体" w:cs="等线"/>
          <w:b/>
          <w:highlight w:val="none"/>
          <w:u w:val="single"/>
          <w:lang w:eastAsia="zh-CN"/>
        </w:rPr>
        <w:t>生鲜食材</w:t>
      </w:r>
      <w:r>
        <w:rPr>
          <w:rFonts w:hint="eastAsia" w:ascii="宋体" w:hAnsi="宋体" w:cs="等线"/>
          <w:b/>
          <w:highlight w:val="none"/>
          <w:u w:val="single"/>
        </w:rPr>
        <w:t>符合上述质量要求及农药残留不超过国家限量标准，若不符合，愿意接受退货处理并承担违约责任，</w:t>
      </w:r>
      <w:r>
        <w:rPr>
          <w:rFonts w:hint="eastAsia" w:ascii="宋体" w:hAnsi="宋体" w:cs="等线"/>
          <w:b/>
          <w:highlight w:val="none"/>
          <w:u w:val="single"/>
          <w:lang w:val="en-US"/>
        </w:rPr>
        <w:t>包括赔偿</w:t>
      </w:r>
      <w:r>
        <w:rPr>
          <w:rFonts w:hint="eastAsia" w:ascii="宋体" w:hAnsi="宋体" w:cs="等线"/>
          <w:b/>
          <w:highlight w:val="none"/>
          <w:u w:val="single"/>
          <w:lang w:val="en-US" w:eastAsia="zh-CN"/>
        </w:rPr>
        <w:t>采购人</w:t>
      </w:r>
      <w:r>
        <w:rPr>
          <w:rFonts w:hint="eastAsia" w:ascii="宋体" w:hAnsi="宋体" w:cs="等线"/>
          <w:b/>
          <w:highlight w:val="none"/>
          <w:u w:val="single"/>
          <w:lang w:val="en-US"/>
        </w:rPr>
        <w:t>的全部经济损失</w:t>
      </w:r>
      <w:r>
        <w:rPr>
          <w:rFonts w:hint="eastAsia" w:ascii="宋体" w:hAnsi="宋体" w:cs="等线"/>
          <w:b/>
          <w:highlight w:val="none"/>
          <w:u w:val="single"/>
          <w:lang w:val="en-US"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仿宋" w:hAnsi="仿宋" w:eastAsia="宋体" w:cs="仿宋"/>
          <w:u w:val="none"/>
          <w:lang w:val="en-US" w:eastAsia="zh-CN"/>
        </w:rPr>
      </w:pPr>
      <w:r>
        <w:rPr>
          <w:rFonts w:hint="eastAsia" w:ascii="宋体" w:hAnsi="宋体"/>
          <w:szCs w:val="21"/>
          <w:highlight w:val="none"/>
        </w:rPr>
        <w:t xml:space="preserve">4.8 </w:t>
      </w:r>
      <w:r>
        <w:rPr>
          <w:rFonts w:hint="eastAsia" w:ascii="宋体" w:hAnsi="宋体"/>
          <w:szCs w:val="21"/>
          <w:highlight w:val="none"/>
          <w:lang w:eastAsia="zh-CN"/>
        </w:rPr>
        <w:t>成交供应商</w:t>
      </w:r>
      <w:r>
        <w:rPr>
          <w:rFonts w:hint="eastAsia" w:ascii="宋体" w:hAnsi="宋体"/>
          <w:szCs w:val="21"/>
          <w:highlight w:val="none"/>
        </w:rPr>
        <w:t>所提供产品质量必须要符合行业标准要求，不得有掺假、变质、变味、过期等现象出现，严禁伪劣、假冒、无证不合格物品进入仓库。</w:t>
      </w:r>
      <w:r>
        <w:rPr>
          <w:rFonts w:hint="eastAsia" w:ascii="宋体" w:hAnsi="宋体"/>
          <w:szCs w:val="21"/>
          <w:highlight w:val="none"/>
          <w:lang w:eastAsia="zh-CN"/>
        </w:rPr>
        <w:t>成交供应商</w:t>
      </w:r>
      <w:r>
        <w:rPr>
          <w:rFonts w:hint="eastAsia" w:ascii="宋体" w:hAnsi="宋体"/>
          <w:szCs w:val="21"/>
          <w:highlight w:val="none"/>
        </w:rPr>
        <w:t>所提供产品必须有符合安全食品标志或政府主管部门认定的认证标志</w:t>
      </w:r>
      <w:r>
        <w:rPr>
          <w:rFonts w:hint="eastAsia" w:ascii="宋体" w:hAnsi="宋体"/>
          <w:szCs w:val="21"/>
          <w:highlight w:val="none"/>
          <w:lang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404" w:firstLineChars="200"/>
        <w:jc w:val="both"/>
        <w:textAlignment w:val="auto"/>
        <w:rPr>
          <w:rFonts w:hint="eastAsia" w:ascii="仿宋" w:hAnsi="仿宋" w:eastAsia="宋体" w:cs="仿宋"/>
          <w:u w:val="none"/>
          <w:lang w:val="en-US" w:eastAsia="zh-CN"/>
        </w:rPr>
      </w:pPr>
      <w:r>
        <w:rPr>
          <w:rFonts w:hint="eastAsia" w:ascii="宋体" w:hAnsi="宋体"/>
          <w:b/>
          <w:szCs w:val="21"/>
          <w:highlight w:val="none"/>
        </w:rPr>
        <w:t>4.9★</w:t>
      </w:r>
      <w:r>
        <w:rPr>
          <w:rFonts w:hint="eastAsia" w:ascii="宋体" w:hAnsi="宋体"/>
          <w:b/>
          <w:szCs w:val="21"/>
          <w:highlight w:val="none"/>
          <w:lang w:eastAsia="zh-CN"/>
        </w:rPr>
        <w:t>成交供应商</w:t>
      </w:r>
      <w:r>
        <w:rPr>
          <w:rFonts w:hint="eastAsia" w:ascii="宋体" w:hAnsi="宋体"/>
          <w:b/>
          <w:szCs w:val="21"/>
          <w:highlight w:val="none"/>
        </w:rPr>
        <w:t>所提供的商品必须保证是符合国家有关质量和安全标准的合格的安全的商品</w:t>
      </w:r>
      <w:r>
        <w:rPr>
          <w:rFonts w:hint="eastAsia" w:ascii="宋体" w:hAnsi="宋体"/>
          <w:b/>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198"/>
        <w:textAlignment w:val="auto"/>
        <w:rPr>
          <w:rFonts w:hint="eastAsia" w:eastAsia="宋体"/>
          <w:lang w:eastAsia="zh-CN"/>
        </w:rPr>
      </w:pPr>
      <w:r>
        <w:rPr>
          <w:rFonts w:hint="eastAsia" w:ascii="宋体" w:hAnsi="宋体"/>
          <w:szCs w:val="21"/>
          <w:highlight w:val="none"/>
        </w:rPr>
        <w:t>4.10</w:t>
      </w:r>
      <w:r>
        <w:rPr>
          <w:rFonts w:hint="eastAsia" w:ascii="宋体" w:hAnsi="宋体"/>
          <w:szCs w:val="21"/>
          <w:highlight w:val="none"/>
          <w:lang w:eastAsia="zh-CN"/>
        </w:rPr>
        <w:t>成交供应商</w:t>
      </w:r>
      <w:r>
        <w:rPr>
          <w:rFonts w:hint="eastAsia" w:ascii="宋体" w:hAnsi="宋体"/>
          <w:szCs w:val="21"/>
          <w:highlight w:val="none"/>
        </w:rPr>
        <w:t>所提供的产品必须价格合理，应按照报价供给，否则</w:t>
      </w:r>
      <w:r>
        <w:rPr>
          <w:rFonts w:hint="eastAsia" w:ascii="宋体" w:hAnsi="宋体"/>
          <w:szCs w:val="21"/>
          <w:highlight w:val="none"/>
          <w:lang w:eastAsia="zh-CN"/>
        </w:rPr>
        <w:t>采购人</w:t>
      </w:r>
      <w:r>
        <w:rPr>
          <w:rFonts w:hint="eastAsia" w:ascii="宋体" w:hAnsi="宋体"/>
          <w:szCs w:val="21"/>
          <w:highlight w:val="none"/>
        </w:rPr>
        <w:t>有权拒绝收货</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198"/>
        <w:textAlignment w:val="auto"/>
        <w:rPr>
          <w:rFonts w:hint="eastAsia" w:eastAsia="宋体"/>
          <w:lang w:eastAsia="zh-CN"/>
        </w:rPr>
      </w:pPr>
      <w:r>
        <w:rPr>
          <w:rFonts w:hint="eastAsia" w:ascii="宋体" w:hAnsi="宋体"/>
          <w:szCs w:val="21"/>
          <w:highlight w:val="none"/>
        </w:rPr>
        <w:t>4.11</w:t>
      </w:r>
      <w:r>
        <w:rPr>
          <w:rFonts w:hint="eastAsia" w:ascii="宋体" w:hAnsi="宋体"/>
          <w:szCs w:val="21"/>
          <w:highlight w:val="none"/>
          <w:lang w:eastAsia="zh-CN"/>
        </w:rPr>
        <w:t>成交供应商</w:t>
      </w:r>
      <w:r>
        <w:rPr>
          <w:rFonts w:hint="eastAsia" w:ascii="宋体" w:hAnsi="宋体"/>
          <w:szCs w:val="21"/>
          <w:highlight w:val="none"/>
        </w:rPr>
        <w:t>提供的</w:t>
      </w:r>
      <w:r>
        <w:rPr>
          <w:rFonts w:hint="eastAsia" w:ascii="宋体" w:hAnsi="宋体"/>
          <w:szCs w:val="21"/>
          <w:highlight w:val="none"/>
          <w:lang w:eastAsia="zh-CN"/>
        </w:rPr>
        <w:t>生鲜食材</w:t>
      </w:r>
      <w:r>
        <w:rPr>
          <w:rFonts w:hint="eastAsia" w:ascii="宋体" w:hAnsi="宋体"/>
          <w:szCs w:val="21"/>
          <w:highlight w:val="none"/>
        </w:rPr>
        <w:t>产品必须符合食品卫生要求。禁止提供无证经营的产品，产品必须有农残检验合格证明。严禁提供有害、有毒、腐烂变质、酸败、霉变、生虫、污垢不洁、混有异物或其他感官性状异常的产品。禁止提供超过保质期限的产品</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198"/>
        <w:textAlignment w:val="auto"/>
        <w:rPr>
          <w:rFonts w:hint="eastAsia" w:eastAsia="宋体"/>
          <w:lang w:eastAsia="zh-CN"/>
        </w:rPr>
      </w:pPr>
      <w:r>
        <w:rPr>
          <w:rFonts w:hint="eastAsia" w:ascii="宋体" w:hAnsi="宋体"/>
          <w:szCs w:val="21"/>
          <w:highlight w:val="none"/>
        </w:rPr>
        <w:t>4.12</w:t>
      </w:r>
      <w:r>
        <w:rPr>
          <w:rFonts w:hint="eastAsia" w:ascii="宋体" w:hAnsi="宋体"/>
          <w:szCs w:val="21"/>
          <w:highlight w:val="none"/>
          <w:lang w:eastAsia="zh-CN"/>
        </w:rPr>
        <w:t>成交供应商</w:t>
      </w:r>
      <w:r>
        <w:rPr>
          <w:rFonts w:hint="eastAsia" w:ascii="宋体" w:hAnsi="宋体"/>
          <w:szCs w:val="21"/>
          <w:highlight w:val="none"/>
        </w:rPr>
        <w:t>提供的产品服务须服从</w:t>
      </w:r>
      <w:r>
        <w:rPr>
          <w:rFonts w:hint="eastAsia" w:ascii="宋体" w:hAnsi="宋体"/>
          <w:szCs w:val="21"/>
          <w:highlight w:val="none"/>
          <w:lang w:eastAsia="zh-CN"/>
        </w:rPr>
        <w:t>采购人</w:t>
      </w:r>
      <w:r>
        <w:rPr>
          <w:rFonts w:hint="eastAsia" w:ascii="宋体" w:hAnsi="宋体"/>
          <w:szCs w:val="21"/>
          <w:highlight w:val="none"/>
        </w:rPr>
        <w:t>的监督、管理</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04" w:firstLineChars="200"/>
        <w:textAlignment w:val="auto"/>
        <w:rPr>
          <w:rFonts w:hint="eastAsia" w:eastAsia="宋体"/>
          <w:lang w:eastAsia="zh-CN"/>
        </w:rPr>
      </w:pPr>
      <w:r>
        <w:rPr>
          <w:rFonts w:hint="eastAsia" w:ascii="宋体" w:hAnsi="宋体"/>
          <w:b/>
          <w:szCs w:val="21"/>
          <w:highlight w:val="none"/>
        </w:rPr>
        <w:t>4.13★</w:t>
      </w:r>
      <w:r>
        <w:rPr>
          <w:rFonts w:hint="eastAsia" w:ascii="宋体" w:hAnsi="宋体"/>
          <w:b/>
          <w:szCs w:val="21"/>
          <w:highlight w:val="none"/>
          <w:lang w:eastAsia="zh-CN"/>
        </w:rPr>
        <w:t>成交供应商</w:t>
      </w:r>
      <w:r>
        <w:rPr>
          <w:rFonts w:hint="eastAsia" w:ascii="宋体" w:hAnsi="宋体"/>
          <w:b/>
          <w:szCs w:val="21"/>
          <w:highlight w:val="none"/>
        </w:rPr>
        <w:t>应能够配合</w:t>
      </w:r>
      <w:r>
        <w:rPr>
          <w:rFonts w:hint="eastAsia" w:ascii="宋体" w:hAnsi="宋体"/>
          <w:b/>
          <w:szCs w:val="21"/>
          <w:highlight w:val="none"/>
          <w:lang w:eastAsia="zh-CN"/>
        </w:rPr>
        <w:t>采购人</w:t>
      </w:r>
      <w:r>
        <w:rPr>
          <w:rFonts w:hint="eastAsia" w:ascii="宋体" w:hAnsi="宋体"/>
          <w:b/>
          <w:szCs w:val="21"/>
          <w:highlight w:val="none"/>
        </w:rPr>
        <w:t>及时更新所提供的符合卫监部门的有效证明材料。如有效的营业执照、产品合格证、食品生产许可证或食品流通许可证等，并及时将更新资质交</w:t>
      </w:r>
      <w:r>
        <w:rPr>
          <w:rFonts w:hint="eastAsia" w:ascii="宋体" w:hAnsi="宋体"/>
          <w:b/>
          <w:szCs w:val="21"/>
          <w:highlight w:val="none"/>
          <w:lang w:eastAsia="zh-CN"/>
        </w:rPr>
        <w:t>采购人</w:t>
      </w:r>
      <w:r>
        <w:rPr>
          <w:rFonts w:hint="eastAsia" w:ascii="宋体" w:hAnsi="宋体"/>
          <w:b/>
          <w:szCs w:val="21"/>
          <w:highlight w:val="none"/>
        </w:rPr>
        <w:t>备案记录</w:t>
      </w:r>
      <w:r>
        <w:rPr>
          <w:rFonts w:hint="eastAsia" w:ascii="宋体" w:hAnsi="宋体"/>
          <w:b/>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eastAsia="宋体"/>
          <w:lang w:eastAsia="zh-CN"/>
        </w:rPr>
      </w:pPr>
      <w:r>
        <w:rPr>
          <w:rFonts w:hint="eastAsia" w:ascii="宋体" w:hAnsi="宋体"/>
          <w:szCs w:val="21"/>
          <w:highlight w:val="none"/>
        </w:rPr>
        <w:t>4.14</w:t>
      </w:r>
      <w:r>
        <w:rPr>
          <w:rFonts w:hint="eastAsia" w:ascii="宋体" w:hAnsi="宋体"/>
          <w:szCs w:val="21"/>
          <w:highlight w:val="none"/>
          <w:lang w:eastAsia="zh-CN"/>
        </w:rPr>
        <w:t>成交供应商</w:t>
      </w:r>
      <w:r>
        <w:rPr>
          <w:rFonts w:hint="eastAsia" w:ascii="宋体" w:hAnsi="宋体"/>
          <w:szCs w:val="21"/>
          <w:highlight w:val="none"/>
        </w:rPr>
        <w:t>在合同履行期间内保证对</w:t>
      </w:r>
      <w:r>
        <w:rPr>
          <w:rFonts w:hint="eastAsia" w:ascii="宋体" w:hAnsi="宋体"/>
          <w:szCs w:val="21"/>
          <w:highlight w:val="none"/>
          <w:lang w:eastAsia="zh-CN"/>
        </w:rPr>
        <w:t>采购人</w:t>
      </w:r>
      <w:r>
        <w:rPr>
          <w:rFonts w:hint="eastAsia" w:ascii="宋体" w:hAnsi="宋体"/>
          <w:szCs w:val="21"/>
          <w:highlight w:val="none"/>
        </w:rPr>
        <w:t>的货物供应，</w:t>
      </w:r>
      <w:r>
        <w:rPr>
          <w:rFonts w:hint="eastAsia" w:ascii="宋体" w:hAnsi="宋体"/>
          <w:szCs w:val="21"/>
          <w:highlight w:val="none"/>
          <w:lang w:val="en-US" w:eastAsia="zh-CN"/>
        </w:rPr>
        <w:t>成交</w:t>
      </w:r>
      <w:r>
        <w:rPr>
          <w:rFonts w:hint="eastAsia" w:ascii="宋体" w:hAnsi="宋体"/>
          <w:szCs w:val="21"/>
          <w:highlight w:val="none"/>
        </w:rPr>
        <w:t>后不得拒绝</w:t>
      </w:r>
      <w:r>
        <w:rPr>
          <w:rFonts w:hint="eastAsia" w:ascii="宋体" w:hAnsi="宋体"/>
          <w:szCs w:val="21"/>
          <w:highlight w:val="none"/>
          <w:lang w:eastAsia="zh-CN"/>
        </w:rPr>
        <w:t>采购人</w:t>
      </w:r>
      <w:r>
        <w:rPr>
          <w:rFonts w:hint="eastAsia" w:ascii="宋体" w:hAnsi="宋体"/>
          <w:szCs w:val="21"/>
          <w:highlight w:val="none"/>
        </w:rPr>
        <w:t>分配的任务。</w:t>
      </w:r>
      <w:r>
        <w:rPr>
          <w:rFonts w:hint="eastAsia" w:ascii="宋体" w:hAnsi="宋体"/>
          <w:szCs w:val="21"/>
          <w:highlight w:val="none"/>
          <w:lang w:eastAsia="zh-CN"/>
        </w:rPr>
        <w:t>成交供应商</w:t>
      </w:r>
      <w:r>
        <w:rPr>
          <w:rFonts w:hint="eastAsia" w:ascii="宋体" w:hAnsi="宋体"/>
          <w:szCs w:val="21"/>
          <w:highlight w:val="none"/>
        </w:rPr>
        <w:t>在服务期内没能达到其投标文件中所承诺的服务要求的，</w:t>
      </w:r>
      <w:r>
        <w:rPr>
          <w:rFonts w:hint="eastAsia" w:ascii="宋体" w:hAnsi="宋体"/>
          <w:szCs w:val="21"/>
          <w:highlight w:val="none"/>
          <w:lang w:eastAsia="zh-CN"/>
        </w:rPr>
        <w:t>成交供应商</w:t>
      </w:r>
      <w:r>
        <w:rPr>
          <w:rFonts w:hint="eastAsia" w:ascii="宋体" w:hAnsi="宋体"/>
          <w:szCs w:val="21"/>
          <w:highlight w:val="none"/>
        </w:rPr>
        <w:t>未按要求履行协议义务时，或</w:t>
      </w:r>
      <w:r>
        <w:rPr>
          <w:rFonts w:hint="eastAsia" w:ascii="宋体" w:hAnsi="宋体"/>
          <w:szCs w:val="21"/>
          <w:highlight w:val="none"/>
          <w:lang w:eastAsia="zh-CN"/>
        </w:rPr>
        <w:t>成交供应商</w:t>
      </w:r>
      <w:r>
        <w:rPr>
          <w:rFonts w:hint="eastAsia" w:ascii="宋体" w:hAnsi="宋体"/>
          <w:szCs w:val="21"/>
          <w:highlight w:val="none"/>
        </w:rPr>
        <w:t>的资质在服务期内发生变化不再符合要求的，或考核情况不良的，</w:t>
      </w:r>
      <w:r>
        <w:rPr>
          <w:rFonts w:hint="eastAsia" w:ascii="宋体" w:hAnsi="宋体"/>
          <w:szCs w:val="21"/>
          <w:highlight w:val="none"/>
          <w:lang w:eastAsia="zh-CN"/>
        </w:rPr>
        <w:t>采购人</w:t>
      </w:r>
      <w:r>
        <w:rPr>
          <w:rFonts w:hint="eastAsia" w:ascii="宋体" w:hAnsi="宋体"/>
          <w:szCs w:val="21"/>
          <w:highlight w:val="none"/>
        </w:rPr>
        <w:t>均有权不选用其为供应商；情节严重的，</w:t>
      </w:r>
      <w:r>
        <w:rPr>
          <w:rFonts w:hint="eastAsia" w:ascii="宋体" w:hAnsi="宋体"/>
          <w:szCs w:val="21"/>
          <w:highlight w:val="none"/>
          <w:lang w:eastAsia="zh-CN"/>
        </w:rPr>
        <w:t>采购人</w:t>
      </w:r>
      <w:r>
        <w:rPr>
          <w:rFonts w:hint="eastAsia" w:ascii="宋体" w:hAnsi="宋体"/>
          <w:szCs w:val="21"/>
          <w:highlight w:val="none"/>
        </w:rPr>
        <w:t>有权单方终止合同,由此产生的一切经济损失由</w:t>
      </w:r>
      <w:r>
        <w:rPr>
          <w:rFonts w:hint="eastAsia" w:ascii="宋体" w:hAnsi="宋体"/>
          <w:szCs w:val="21"/>
          <w:highlight w:val="none"/>
          <w:lang w:eastAsia="zh-CN"/>
        </w:rPr>
        <w:t>成交供应商</w:t>
      </w:r>
      <w:r>
        <w:rPr>
          <w:rFonts w:hint="eastAsia" w:ascii="宋体" w:hAnsi="宋体"/>
          <w:szCs w:val="21"/>
          <w:highlight w:val="none"/>
        </w:rPr>
        <w:t>自行承担</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eastAsia="宋体"/>
          <w:lang w:eastAsia="zh-CN"/>
        </w:rPr>
      </w:pPr>
      <w:r>
        <w:rPr>
          <w:rFonts w:hint="eastAsia" w:ascii="宋体" w:hAnsi="宋体"/>
          <w:szCs w:val="21"/>
          <w:highlight w:val="none"/>
        </w:rPr>
        <w:t>4.15</w:t>
      </w:r>
      <w:r>
        <w:rPr>
          <w:rFonts w:hint="eastAsia" w:ascii="宋体" w:hAnsi="宋体"/>
          <w:szCs w:val="21"/>
          <w:highlight w:val="none"/>
          <w:lang w:eastAsia="zh-CN"/>
        </w:rPr>
        <w:t>采购人</w:t>
      </w:r>
      <w:r>
        <w:rPr>
          <w:rFonts w:hint="eastAsia" w:ascii="宋体" w:hAnsi="宋体"/>
          <w:szCs w:val="21"/>
          <w:highlight w:val="none"/>
        </w:rPr>
        <w:t>提前向</w:t>
      </w:r>
      <w:r>
        <w:rPr>
          <w:rFonts w:hint="eastAsia" w:ascii="宋体" w:hAnsi="宋体"/>
          <w:szCs w:val="21"/>
          <w:highlight w:val="none"/>
          <w:lang w:eastAsia="zh-CN"/>
        </w:rPr>
        <w:t>成交供应商</w:t>
      </w:r>
      <w:r>
        <w:rPr>
          <w:rFonts w:hint="eastAsia" w:ascii="宋体" w:hAnsi="宋体"/>
          <w:szCs w:val="21"/>
          <w:highlight w:val="none"/>
        </w:rPr>
        <w:t>发出订货通知单，</w:t>
      </w:r>
      <w:r>
        <w:rPr>
          <w:rFonts w:hint="eastAsia" w:ascii="宋体" w:hAnsi="宋体"/>
          <w:szCs w:val="21"/>
          <w:highlight w:val="none"/>
          <w:lang w:eastAsia="zh-CN"/>
        </w:rPr>
        <w:t>成交供应商</w:t>
      </w:r>
      <w:r>
        <w:rPr>
          <w:rFonts w:hint="eastAsia" w:ascii="宋体" w:hAnsi="宋体"/>
          <w:szCs w:val="21"/>
          <w:highlight w:val="none"/>
        </w:rPr>
        <w:t>按照</w:t>
      </w:r>
      <w:r>
        <w:rPr>
          <w:rFonts w:hint="eastAsia" w:ascii="宋体" w:hAnsi="宋体"/>
          <w:szCs w:val="21"/>
          <w:highlight w:val="none"/>
          <w:lang w:eastAsia="zh-CN"/>
        </w:rPr>
        <w:t>采购人</w:t>
      </w:r>
      <w:r>
        <w:rPr>
          <w:rFonts w:hint="eastAsia" w:ascii="宋体" w:hAnsi="宋体"/>
          <w:szCs w:val="21"/>
          <w:highlight w:val="none"/>
        </w:rPr>
        <w:t>规定的时间要求提前将货物送到指定地点。特殊情况需要提前送到的，</w:t>
      </w:r>
      <w:r>
        <w:rPr>
          <w:rFonts w:hint="eastAsia" w:ascii="宋体" w:hAnsi="宋体"/>
          <w:szCs w:val="21"/>
          <w:highlight w:val="none"/>
          <w:lang w:eastAsia="zh-CN"/>
        </w:rPr>
        <w:t>采购人</w:t>
      </w:r>
      <w:r>
        <w:rPr>
          <w:rFonts w:hint="eastAsia" w:ascii="宋体" w:hAnsi="宋体"/>
          <w:szCs w:val="21"/>
          <w:highlight w:val="none"/>
        </w:rPr>
        <w:t>另行通知</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eastAsia="宋体"/>
          <w:lang w:eastAsia="zh-CN"/>
        </w:rPr>
      </w:pPr>
      <w:r>
        <w:rPr>
          <w:rFonts w:hint="eastAsia" w:ascii="宋体" w:hAnsi="宋体"/>
          <w:szCs w:val="21"/>
          <w:highlight w:val="none"/>
        </w:rPr>
        <w:t>4.16</w:t>
      </w:r>
      <w:r>
        <w:rPr>
          <w:rFonts w:hint="eastAsia" w:ascii="宋体" w:hAnsi="宋体"/>
          <w:szCs w:val="21"/>
          <w:highlight w:val="none"/>
          <w:lang w:eastAsia="zh-CN"/>
        </w:rPr>
        <w:t>成交供应商</w:t>
      </w:r>
      <w:r>
        <w:rPr>
          <w:rFonts w:hint="eastAsia" w:ascii="宋体" w:hAnsi="宋体"/>
          <w:szCs w:val="21"/>
          <w:highlight w:val="none"/>
        </w:rPr>
        <w:t>须严格按照</w:t>
      </w:r>
      <w:r>
        <w:rPr>
          <w:rFonts w:hint="eastAsia" w:ascii="宋体" w:hAnsi="宋体"/>
          <w:szCs w:val="21"/>
          <w:highlight w:val="none"/>
          <w:lang w:eastAsia="zh-CN"/>
        </w:rPr>
        <w:t>采购人</w:t>
      </w:r>
      <w:r>
        <w:rPr>
          <w:rFonts w:hint="eastAsia" w:ascii="宋体" w:hAnsi="宋体"/>
          <w:szCs w:val="21"/>
          <w:highlight w:val="none"/>
        </w:rPr>
        <w:t>的指令配送产品的品种及数量</w:t>
      </w:r>
      <w:r>
        <w:rPr>
          <w:rFonts w:hint="eastAsia" w:ascii="宋体" w:hAnsi="宋体"/>
          <w:szCs w:val="21"/>
          <w:highlight w:val="none"/>
          <w:lang w:val="en-US" w:eastAsia="zh-CN"/>
        </w:rPr>
        <w:t>,</w:t>
      </w:r>
      <w:r>
        <w:rPr>
          <w:rFonts w:hint="eastAsia" w:ascii="宋体" w:hAnsi="宋体"/>
          <w:szCs w:val="21"/>
          <w:highlight w:val="none"/>
        </w:rPr>
        <w:t>不得随意更改品种，增减数量，否则</w:t>
      </w:r>
      <w:r>
        <w:rPr>
          <w:rFonts w:hint="eastAsia" w:ascii="宋体" w:hAnsi="宋体"/>
          <w:szCs w:val="21"/>
          <w:highlight w:val="none"/>
          <w:lang w:eastAsia="zh-CN"/>
        </w:rPr>
        <w:t>采购人</w:t>
      </w:r>
      <w:r>
        <w:rPr>
          <w:rFonts w:hint="eastAsia" w:ascii="宋体" w:hAnsi="宋体"/>
          <w:szCs w:val="21"/>
          <w:highlight w:val="none"/>
        </w:rPr>
        <w:t>有权拒收。如因市场流通问题确实需要变更的</w:t>
      </w:r>
      <w:r>
        <w:rPr>
          <w:rFonts w:hint="eastAsia" w:ascii="宋体" w:hAnsi="宋体"/>
          <w:szCs w:val="21"/>
          <w:highlight w:val="none"/>
          <w:lang w:val="en-US" w:eastAsia="zh-CN"/>
        </w:rPr>
        <w:t>,</w:t>
      </w:r>
      <w:r>
        <w:rPr>
          <w:rFonts w:hint="eastAsia" w:ascii="宋体" w:hAnsi="宋体"/>
          <w:szCs w:val="21"/>
          <w:highlight w:val="none"/>
        </w:rPr>
        <w:t>应事先书面申请，并经</w:t>
      </w:r>
      <w:r>
        <w:rPr>
          <w:rFonts w:hint="eastAsia" w:ascii="宋体" w:hAnsi="宋体"/>
          <w:szCs w:val="21"/>
          <w:highlight w:val="none"/>
          <w:lang w:eastAsia="zh-CN"/>
        </w:rPr>
        <w:t>采购人</w:t>
      </w:r>
      <w:r>
        <w:rPr>
          <w:rFonts w:hint="eastAsia" w:ascii="宋体" w:hAnsi="宋体"/>
          <w:szCs w:val="21"/>
          <w:highlight w:val="none"/>
        </w:rPr>
        <w:t>同意后方可改变</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eastAsia="宋体"/>
          <w:lang w:eastAsia="zh-CN"/>
        </w:rPr>
      </w:pPr>
      <w:r>
        <w:rPr>
          <w:rFonts w:hint="eastAsia" w:ascii="宋体" w:hAnsi="宋体"/>
          <w:b/>
          <w:szCs w:val="21"/>
          <w:highlight w:val="none"/>
        </w:rPr>
        <w:t>4.17★</w:t>
      </w:r>
      <w:r>
        <w:rPr>
          <w:rFonts w:hint="eastAsia" w:ascii="宋体" w:hAnsi="宋体"/>
          <w:b/>
          <w:szCs w:val="21"/>
          <w:highlight w:val="none"/>
          <w:lang w:eastAsia="zh-CN"/>
        </w:rPr>
        <w:t>成交供应商</w:t>
      </w:r>
      <w:r>
        <w:rPr>
          <w:rFonts w:hint="eastAsia" w:ascii="宋体" w:hAnsi="宋体"/>
          <w:b/>
          <w:szCs w:val="21"/>
          <w:highlight w:val="none"/>
        </w:rPr>
        <w:t>与</w:t>
      </w:r>
      <w:r>
        <w:rPr>
          <w:rFonts w:hint="eastAsia" w:ascii="宋体" w:hAnsi="宋体"/>
          <w:b/>
          <w:szCs w:val="21"/>
          <w:highlight w:val="none"/>
          <w:lang w:eastAsia="zh-CN"/>
        </w:rPr>
        <w:t>采购人</w:t>
      </w:r>
      <w:r>
        <w:rPr>
          <w:rFonts w:hint="eastAsia" w:ascii="宋体" w:hAnsi="宋体"/>
          <w:b/>
          <w:szCs w:val="21"/>
          <w:highlight w:val="none"/>
        </w:rPr>
        <w:t>签订合同后，不得以任何理由拒绝送货，否则</w:t>
      </w:r>
      <w:r>
        <w:rPr>
          <w:rFonts w:hint="eastAsia" w:ascii="宋体" w:hAnsi="宋体"/>
          <w:b/>
          <w:szCs w:val="21"/>
          <w:highlight w:val="none"/>
          <w:lang w:eastAsia="zh-CN"/>
        </w:rPr>
        <w:t>采购人</w:t>
      </w:r>
      <w:r>
        <w:rPr>
          <w:rFonts w:hint="eastAsia" w:ascii="宋体" w:hAnsi="宋体"/>
          <w:b/>
          <w:szCs w:val="21"/>
          <w:highlight w:val="none"/>
        </w:rPr>
        <w:t>有权取消其供应资格，终止合同，其履约保证金将不予退还</w:t>
      </w:r>
      <w:r>
        <w:rPr>
          <w:rFonts w:hint="eastAsia" w:ascii="宋体" w:hAnsi="宋体"/>
          <w:b/>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eastAsia="宋体"/>
          <w:lang w:eastAsia="zh-CN"/>
        </w:rPr>
      </w:pPr>
      <w:r>
        <w:rPr>
          <w:rFonts w:hint="eastAsia" w:ascii="宋体" w:hAnsi="宋体"/>
          <w:szCs w:val="21"/>
          <w:highlight w:val="none"/>
        </w:rPr>
        <w:t>4.18</w:t>
      </w:r>
      <w:r>
        <w:rPr>
          <w:rFonts w:hint="eastAsia" w:ascii="宋体" w:hAnsi="宋体"/>
          <w:szCs w:val="21"/>
          <w:highlight w:val="none"/>
          <w:lang w:eastAsia="zh-CN"/>
        </w:rPr>
        <w:t>成交供应商</w:t>
      </w:r>
      <w:r>
        <w:rPr>
          <w:rFonts w:hint="eastAsia" w:ascii="宋体" w:hAnsi="宋体"/>
          <w:szCs w:val="21"/>
          <w:highlight w:val="none"/>
        </w:rPr>
        <w:t>须在约定的时间内将订单的产品送至</w:t>
      </w:r>
      <w:r>
        <w:rPr>
          <w:rFonts w:hint="eastAsia" w:ascii="宋体" w:hAnsi="宋体"/>
          <w:szCs w:val="21"/>
          <w:highlight w:val="none"/>
          <w:lang w:eastAsia="zh-CN"/>
        </w:rPr>
        <w:t>采购人</w:t>
      </w:r>
      <w:r>
        <w:rPr>
          <w:rFonts w:hint="eastAsia" w:ascii="宋体" w:hAnsi="宋体"/>
          <w:szCs w:val="21"/>
          <w:highlight w:val="none"/>
        </w:rPr>
        <w:t>的指定地点。如果出现漏送、错送等情况，</w:t>
      </w:r>
      <w:r>
        <w:rPr>
          <w:rFonts w:hint="eastAsia" w:ascii="宋体" w:hAnsi="宋体"/>
          <w:szCs w:val="21"/>
          <w:highlight w:val="none"/>
          <w:lang w:eastAsia="zh-CN"/>
        </w:rPr>
        <w:t>成交供应商</w:t>
      </w:r>
      <w:r>
        <w:rPr>
          <w:rFonts w:hint="eastAsia" w:ascii="宋体" w:hAnsi="宋体"/>
          <w:szCs w:val="21"/>
          <w:highlight w:val="none"/>
        </w:rPr>
        <w:t>须在30分钟内核实情况，并在当天将货物送达，特殊情况必须加车进行补送，待</w:t>
      </w:r>
      <w:r>
        <w:rPr>
          <w:rFonts w:hint="eastAsia" w:ascii="宋体" w:hAnsi="宋体"/>
          <w:szCs w:val="21"/>
          <w:highlight w:val="none"/>
          <w:lang w:eastAsia="zh-CN"/>
        </w:rPr>
        <w:t>采购人</w:t>
      </w:r>
      <w:r>
        <w:rPr>
          <w:rFonts w:hint="eastAsia" w:ascii="宋体" w:hAnsi="宋体"/>
          <w:szCs w:val="21"/>
          <w:highlight w:val="none"/>
        </w:rPr>
        <w:t>验收、核对后，供货才算完成，不得影响</w:t>
      </w:r>
      <w:r>
        <w:rPr>
          <w:rFonts w:hint="eastAsia" w:ascii="宋体" w:hAnsi="宋体"/>
          <w:szCs w:val="21"/>
          <w:highlight w:val="none"/>
          <w:lang w:eastAsia="zh-CN"/>
        </w:rPr>
        <w:t>采购人</w:t>
      </w:r>
      <w:r>
        <w:rPr>
          <w:rFonts w:hint="eastAsia" w:ascii="宋体" w:hAnsi="宋体"/>
          <w:szCs w:val="21"/>
          <w:highlight w:val="none"/>
        </w:rPr>
        <w:t>的生产</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eastAsia="宋体"/>
          <w:lang w:eastAsia="zh-CN"/>
        </w:rPr>
      </w:pPr>
      <w:r>
        <w:rPr>
          <w:rFonts w:hint="eastAsia" w:ascii="宋体" w:hAnsi="宋体"/>
          <w:szCs w:val="21"/>
          <w:highlight w:val="none"/>
        </w:rPr>
        <w:t>4.19产品运输必须采用符合卫生标准的外包装和运载工具，并且要保持清洁和定期消毒。运输车的内仓，包括地面、墙面和顶，应使用抗腐蚀、防潮，易清洁消毒的材料，车厢内无不良气味、异味，并必须车厢加铺地台板</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eastAsia="宋体"/>
          <w:lang w:eastAsia="zh-CN"/>
        </w:rPr>
      </w:pPr>
      <w:r>
        <w:rPr>
          <w:rFonts w:hint="eastAsia" w:ascii="宋体" w:hAnsi="宋体"/>
          <w:szCs w:val="21"/>
          <w:highlight w:val="none"/>
        </w:rPr>
        <w:t>4.20</w:t>
      </w:r>
      <w:r>
        <w:rPr>
          <w:rFonts w:hint="eastAsia" w:ascii="宋体" w:hAnsi="宋体"/>
          <w:szCs w:val="21"/>
          <w:highlight w:val="none"/>
          <w:lang w:eastAsia="zh-CN"/>
        </w:rPr>
        <w:t>成交供应商</w:t>
      </w:r>
      <w:r>
        <w:rPr>
          <w:rFonts w:hint="eastAsia" w:ascii="宋体" w:hAnsi="宋体"/>
          <w:szCs w:val="21"/>
          <w:highlight w:val="none"/>
        </w:rPr>
        <w:t>须严格按照</w:t>
      </w:r>
      <w:r>
        <w:rPr>
          <w:rFonts w:hint="eastAsia" w:ascii="宋体" w:hAnsi="宋体"/>
          <w:szCs w:val="21"/>
          <w:highlight w:val="none"/>
          <w:lang w:eastAsia="zh-CN"/>
        </w:rPr>
        <w:t>采购人</w:t>
      </w:r>
      <w:r>
        <w:rPr>
          <w:rFonts w:hint="eastAsia" w:ascii="宋体" w:hAnsi="宋体"/>
          <w:szCs w:val="21"/>
          <w:highlight w:val="none"/>
        </w:rPr>
        <w:t>的配送要求执行，合作开展过程中需要安排工作人员全程跟进。</w:t>
      </w:r>
      <w:r>
        <w:rPr>
          <w:rFonts w:hint="eastAsia" w:ascii="宋体" w:hAnsi="宋体"/>
          <w:szCs w:val="21"/>
          <w:highlight w:val="none"/>
          <w:lang w:eastAsia="zh-CN"/>
        </w:rPr>
        <w:t>成交供应商</w:t>
      </w:r>
      <w:r>
        <w:rPr>
          <w:rFonts w:hint="eastAsia" w:ascii="宋体" w:hAnsi="宋体"/>
          <w:szCs w:val="21"/>
          <w:highlight w:val="none"/>
        </w:rPr>
        <w:t>在合作期间必须保证有1名项目经理，整体负责项目的协调、沟通、工作落实工作，并确定有1 名联络人员可随时联系（联络人员必须24小时开机），如有变更联络人员，</w:t>
      </w:r>
      <w:r>
        <w:rPr>
          <w:rFonts w:hint="eastAsia" w:ascii="宋体" w:hAnsi="宋体"/>
          <w:szCs w:val="21"/>
          <w:highlight w:val="none"/>
          <w:lang w:eastAsia="zh-CN"/>
        </w:rPr>
        <w:t>成交供应商</w:t>
      </w:r>
      <w:r>
        <w:rPr>
          <w:rFonts w:hint="eastAsia" w:ascii="宋体" w:hAnsi="宋体"/>
          <w:szCs w:val="21"/>
          <w:highlight w:val="none"/>
        </w:rPr>
        <w:t>应及时书面通知</w:t>
      </w:r>
      <w:r>
        <w:rPr>
          <w:rFonts w:hint="eastAsia" w:ascii="宋体" w:hAnsi="宋体"/>
          <w:szCs w:val="21"/>
          <w:highlight w:val="none"/>
          <w:lang w:eastAsia="zh-CN"/>
        </w:rPr>
        <w:t>采购人</w:t>
      </w:r>
      <w:r>
        <w:rPr>
          <w:rFonts w:hint="eastAsia" w:ascii="宋体" w:hAnsi="宋体"/>
          <w:szCs w:val="21"/>
          <w:highlight w:val="none"/>
        </w:rPr>
        <w:t>。项目经理必须具有2年或2年以上相关方面工作经验，有良好的沟通、协调能力</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eastAsia="宋体"/>
          <w:lang w:eastAsia="zh-CN"/>
        </w:rPr>
      </w:pPr>
      <w:r>
        <w:rPr>
          <w:rFonts w:hint="eastAsia" w:ascii="宋体" w:hAnsi="宋体"/>
          <w:szCs w:val="21"/>
          <w:highlight w:val="none"/>
        </w:rPr>
        <w:t>4.21</w:t>
      </w:r>
      <w:r>
        <w:rPr>
          <w:rFonts w:hint="eastAsia" w:ascii="宋体" w:hAnsi="宋体"/>
          <w:szCs w:val="21"/>
          <w:highlight w:val="none"/>
          <w:lang w:eastAsia="zh-CN"/>
        </w:rPr>
        <w:t>成交供应商</w:t>
      </w:r>
      <w:r>
        <w:rPr>
          <w:rFonts w:hint="eastAsia" w:ascii="宋体" w:hAnsi="宋体"/>
          <w:szCs w:val="21"/>
          <w:highlight w:val="none"/>
        </w:rPr>
        <w:t>在合作期间必须保证有2名项目团队成员（除项目经理外），负</w:t>
      </w:r>
      <w:r>
        <w:rPr>
          <w:rFonts w:hint="eastAsia" w:ascii="宋体" w:hAnsi="宋体" w:cs="宋体"/>
          <w:szCs w:val="21"/>
          <w:highlight w:val="none"/>
          <w:lang w:bidi="ar"/>
        </w:rPr>
        <w:t>责项目验收、项目报账、物流配送、后期服务等工作的顺利、及时的完成。团队成员需具备一定的相关工作经验</w:t>
      </w:r>
      <w:r>
        <w:rPr>
          <w:rFonts w:hint="eastAsia" w:ascii="宋体" w:hAnsi="宋体" w:cs="宋体"/>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ascii="宋体" w:hAnsi="宋体"/>
          <w:szCs w:val="21"/>
          <w:highlight w:val="none"/>
          <w:lang w:eastAsia="zh-CN"/>
        </w:rPr>
      </w:pPr>
      <w:r>
        <w:rPr>
          <w:rFonts w:hint="eastAsia" w:ascii="宋体" w:hAnsi="宋体"/>
          <w:szCs w:val="21"/>
          <w:highlight w:val="none"/>
        </w:rPr>
        <w:t>4.22供货期间如某批次出现产品质量问题，</w:t>
      </w:r>
      <w:r>
        <w:rPr>
          <w:rFonts w:hint="eastAsia" w:ascii="宋体" w:hAnsi="宋体"/>
          <w:szCs w:val="21"/>
          <w:highlight w:val="none"/>
          <w:lang w:eastAsia="zh-CN"/>
        </w:rPr>
        <w:t>成交供应商</w:t>
      </w:r>
      <w:r>
        <w:rPr>
          <w:rFonts w:hint="eastAsia" w:ascii="宋体" w:hAnsi="宋体"/>
          <w:szCs w:val="21"/>
          <w:highlight w:val="none"/>
        </w:rPr>
        <w:t>必须保证无条件对该批次的全部货物进行换货，</w:t>
      </w:r>
      <w:r>
        <w:rPr>
          <w:rFonts w:hint="eastAsia" w:ascii="宋体" w:hAnsi="宋体"/>
          <w:color w:val="000000"/>
          <w:szCs w:val="21"/>
          <w:highlight w:val="none"/>
        </w:rPr>
        <w:t>且</w:t>
      </w:r>
      <w:r>
        <w:rPr>
          <w:rFonts w:hint="eastAsia" w:ascii="宋体" w:hAnsi="宋体"/>
          <w:b/>
          <w:bCs/>
          <w:color w:val="000000"/>
          <w:szCs w:val="21"/>
          <w:highlight w:val="none"/>
        </w:rPr>
        <w:t>当天上午</w:t>
      </w:r>
      <w:r>
        <w:rPr>
          <w:rFonts w:hint="eastAsia" w:ascii="宋体" w:hAnsi="宋体"/>
          <w:b/>
          <w:bCs/>
          <w:color w:val="000000"/>
          <w:szCs w:val="21"/>
          <w:highlight w:val="none"/>
          <w:lang w:eastAsia="zh-CN"/>
        </w:rPr>
        <w:t>1</w:t>
      </w:r>
      <w:r>
        <w:rPr>
          <w:rFonts w:hint="eastAsia" w:ascii="宋体" w:hAnsi="宋体"/>
          <w:b/>
          <w:bCs/>
          <w:color w:val="000000"/>
          <w:szCs w:val="21"/>
          <w:highlight w:val="none"/>
          <w:lang w:val="en-US" w:eastAsia="zh-CN"/>
        </w:rPr>
        <w:t>1</w:t>
      </w:r>
      <w:r>
        <w:rPr>
          <w:rFonts w:hint="eastAsia" w:ascii="宋体" w:hAnsi="宋体"/>
          <w:b/>
          <w:bCs/>
          <w:color w:val="000000"/>
          <w:szCs w:val="21"/>
          <w:highlight w:val="none"/>
        </w:rPr>
        <w:t>:00点</w:t>
      </w:r>
      <w:r>
        <w:rPr>
          <w:rFonts w:hint="eastAsia" w:ascii="宋体" w:hAnsi="宋体"/>
          <w:color w:val="000000"/>
          <w:szCs w:val="21"/>
          <w:highlight w:val="none"/>
        </w:rPr>
        <w:t>前送到</w:t>
      </w:r>
      <w:r>
        <w:rPr>
          <w:rFonts w:hint="eastAsia" w:ascii="宋体" w:hAnsi="宋体"/>
          <w:color w:val="000000"/>
          <w:szCs w:val="21"/>
          <w:highlight w:val="none"/>
          <w:lang w:eastAsia="zh-CN"/>
        </w:rPr>
        <w:t>采购人</w:t>
      </w:r>
      <w:r>
        <w:rPr>
          <w:rFonts w:hint="eastAsia" w:ascii="宋体" w:hAnsi="宋体"/>
          <w:color w:val="000000"/>
          <w:szCs w:val="21"/>
          <w:highlight w:val="none"/>
        </w:rPr>
        <w:t>的指定</w:t>
      </w:r>
      <w:r>
        <w:rPr>
          <w:rFonts w:hint="eastAsia" w:ascii="宋体" w:hAnsi="宋体"/>
          <w:szCs w:val="21"/>
          <w:highlight w:val="none"/>
        </w:rPr>
        <w:t>地点，并接受</w:t>
      </w:r>
      <w:r>
        <w:rPr>
          <w:rFonts w:hint="eastAsia" w:ascii="宋体" w:hAnsi="宋体"/>
          <w:szCs w:val="21"/>
          <w:highlight w:val="none"/>
          <w:lang w:eastAsia="zh-CN"/>
        </w:rPr>
        <w:t>采购人</w:t>
      </w:r>
      <w:r>
        <w:rPr>
          <w:rFonts w:hint="eastAsia" w:ascii="宋体" w:hAnsi="宋体"/>
          <w:szCs w:val="21"/>
          <w:highlight w:val="none"/>
        </w:rPr>
        <w:t>对</w:t>
      </w:r>
      <w:r>
        <w:rPr>
          <w:rFonts w:hint="eastAsia" w:ascii="宋体" w:hAnsi="宋体"/>
          <w:szCs w:val="21"/>
          <w:highlight w:val="none"/>
          <w:lang w:eastAsia="zh-CN"/>
        </w:rPr>
        <w:t>成交供应商</w:t>
      </w:r>
      <w:r>
        <w:rPr>
          <w:rFonts w:hint="eastAsia" w:ascii="宋体" w:hAnsi="宋体"/>
          <w:szCs w:val="21"/>
          <w:highlight w:val="none"/>
        </w:rPr>
        <w:t>处以该批次货物的货款的20%作为违约金。一个月累计出现2 次或2 次以上产品质量问题的，将扣除该</w:t>
      </w:r>
      <w:r>
        <w:rPr>
          <w:rFonts w:hint="eastAsia" w:ascii="宋体" w:hAnsi="宋体"/>
          <w:szCs w:val="21"/>
          <w:highlight w:val="none"/>
          <w:lang w:eastAsia="zh-CN"/>
        </w:rPr>
        <w:t>成交供应商</w:t>
      </w:r>
      <w:r>
        <w:rPr>
          <w:rFonts w:hint="eastAsia" w:ascii="宋体" w:hAnsi="宋体"/>
          <w:szCs w:val="21"/>
          <w:highlight w:val="none"/>
          <w:lang w:val="en-US" w:eastAsia="zh-CN"/>
        </w:rPr>
        <w:t>月</w:t>
      </w:r>
      <w:r>
        <w:rPr>
          <w:rFonts w:hint="eastAsia" w:ascii="宋体" w:hAnsi="宋体"/>
          <w:szCs w:val="21"/>
          <w:highlight w:val="none"/>
          <w:lang w:eastAsia="zh-CN"/>
        </w:rPr>
        <w:t>度</w:t>
      </w:r>
      <w:r>
        <w:rPr>
          <w:rFonts w:hint="eastAsia" w:ascii="宋体" w:hAnsi="宋体"/>
          <w:szCs w:val="21"/>
          <w:highlight w:val="none"/>
        </w:rPr>
        <w:t>货款的10%的金额作为违约金，由</w:t>
      </w:r>
      <w:r>
        <w:rPr>
          <w:rFonts w:hint="eastAsia" w:ascii="宋体" w:hAnsi="宋体"/>
          <w:szCs w:val="21"/>
          <w:highlight w:val="none"/>
          <w:lang w:eastAsia="zh-CN"/>
        </w:rPr>
        <w:t>采购人</w:t>
      </w:r>
      <w:r>
        <w:rPr>
          <w:rFonts w:hint="eastAsia" w:ascii="宋体" w:hAnsi="宋体"/>
          <w:szCs w:val="21"/>
          <w:highlight w:val="none"/>
        </w:rPr>
        <w:t>在</w:t>
      </w:r>
      <w:r>
        <w:rPr>
          <w:rFonts w:hint="eastAsia" w:ascii="宋体" w:hAnsi="宋体"/>
          <w:szCs w:val="21"/>
          <w:highlight w:val="none"/>
          <w:lang w:val="en-US" w:eastAsia="zh-CN"/>
        </w:rPr>
        <w:t>月</w:t>
      </w:r>
      <w:r>
        <w:rPr>
          <w:rFonts w:hint="eastAsia" w:ascii="宋体" w:hAnsi="宋体"/>
          <w:szCs w:val="21"/>
          <w:highlight w:val="none"/>
          <w:lang w:eastAsia="zh-CN"/>
        </w:rPr>
        <w:t>度</w:t>
      </w:r>
      <w:r>
        <w:rPr>
          <w:rFonts w:hint="eastAsia" w:ascii="宋体" w:hAnsi="宋体"/>
          <w:szCs w:val="21"/>
          <w:highlight w:val="none"/>
        </w:rPr>
        <w:t>的货款中直接扣除</w:t>
      </w:r>
      <w:r>
        <w:rPr>
          <w:rFonts w:hint="eastAsia" w:ascii="宋体" w:hAnsi="宋体"/>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00" w:firstLineChars="198"/>
        <w:jc w:val="both"/>
        <w:textAlignment w:val="auto"/>
        <w:rPr>
          <w:rFonts w:hint="eastAsia" w:ascii="宋体" w:hAnsi="宋体"/>
          <w:b/>
          <w:highlight w:val="none"/>
          <w:lang w:eastAsia="zh-CN"/>
        </w:rPr>
      </w:pPr>
      <w:r>
        <w:rPr>
          <w:rFonts w:hint="eastAsia" w:ascii="宋体" w:hAnsi="宋体"/>
          <w:b/>
          <w:highlight w:val="none"/>
        </w:rPr>
        <w:t>采购参考清单（包括但不限于以下产品）</w:t>
      </w:r>
      <w:r>
        <w:rPr>
          <w:rFonts w:hint="eastAsia" w:ascii="宋体" w:hAnsi="宋体"/>
          <w:b/>
          <w:highlight w:val="none"/>
          <w:lang w:eastAsia="zh-CN"/>
        </w:rPr>
        <w:t>：</w:t>
      </w:r>
    </w:p>
    <w:tbl>
      <w:tblPr>
        <w:tblStyle w:val="15"/>
        <w:tblW w:w="6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947"/>
        <w:gridCol w:w="1020"/>
        <w:gridCol w:w="1522"/>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80" w:type="dxa"/>
            <w:tcBorders>
              <w:top w:val="single" w:color="auto" w:sz="4" w:space="0"/>
              <w:left w:val="single" w:color="auto"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序号 </w:t>
            </w:r>
          </w:p>
        </w:tc>
        <w:tc>
          <w:tcPr>
            <w:tcW w:w="1947"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品名</w:t>
            </w:r>
          </w:p>
        </w:tc>
        <w:tc>
          <w:tcPr>
            <w:tcW w:w="1020"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522" w:type="dxa"/>
            <w:tcBorders>
              <w:top w:val="single" w:color="auto" w:sz="4" w:space="0"/>
              <w:left w:val="single" w:color="000000" w:sz="4" w:space="0"/>
              <w:bottom w:val="single" w:color="auto"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规格</w:t>
            </w:r>
          </w:p>
        </w:tc>
        <w:tc>
          <w:tcPr>
            <w:tcW w:w="1081" w:type="dxa"/>
            <w:tcBorders>
              <w:top w:val="single" w:color="auto" w:sz="4" w:space="0"/>
              <w:left w:val="single" w:color="000000" w:sz="4" w:space="0"/>
              <w:bottom w:val="single" w:color="auto" w:sz="4" w:space="0"/>
              <w:right w:val="single" w:color="auto"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拆扣率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9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白萝卜</w:t>
            </w:r>
          </w:p>
        </w:tc>
        <w:tc>
          <w:tcPr>
            <w:tcW w:w="1020"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auto"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红萝卜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金针菇</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杏鲍菇</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菜心</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丝瓜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冬瓜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茄瓜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四季豆</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豆角</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番茄</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青圆椒</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红尖椒</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青尖椒</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芫茜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韭菜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奶白菜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小白菜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西生菜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小塘菜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大白菜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油麦菜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西兰花</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锅笋</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枸杞叶</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蒜心</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西芹（本地）</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香芹</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大豆芽</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洋葱</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土豆</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姜肉</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蒜肉</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鲜淮山</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粉葛</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甜玉米</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陈村粉</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优质河粉</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桂林米粉</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鸡蛋</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皮蛋</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咸蛋</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个</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筒骨</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肉眼</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鲜肉排</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有皮花肉</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光鸭</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光老鸡</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光清远鸡（老身）</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烧骨</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烧肉</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冻鸡全翅</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冻鸡腿</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鸡翅根</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鲩鱼(开肚)</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鲈鱼（开肚）</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奶黄包</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莲蓉包</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豆沙包</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葱油花卷</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奶香馒头</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1947"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叉烧包</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包</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乌鸡</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雪梨</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香梨</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江西橙</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圣女果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海南香蕉</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苹果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黑美人</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三华李</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芒果</w:t>
            </w: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w:t>
            </w:r>
            <w:r>
              <w:rPr>
                <w:rFonts w:hint="eastAsia" w:ascii="宋体" w:hAnsi="宋体" w:eastAsia="宋体" w:cs="宋体"/>
                <w:i w:val="0"/>
                <w:color w:val="000000"/>
                <w:kern w:val="0"/>
                <w:sz w:val="20"/>
                <w:szCs w:val="20"/>
                <w:u w:val="none"/>
                <w:lang w:val="en-US" w:eastAsia="zh-CN" w:bidi="ar"/>
              </w:rPr>
              <w:t>斤</w:t>
            </w: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522"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shd w:val="clear" w:color="auto" w:fill="FFFFFF"/>
        <w:spacing w:line="360" w:lineRule="auto"/>
        <w:ind w:firstLine="202" w:firstLineChars="100"/>
        <w:rPr>
          <w:rFonts w:hint="default" w:ascii="仿宋" w:hAnsi="仿宋" w:eastAsia="仿宋" w:cs="仿宋"/>
          <w:u w:val="none"/>
          <w:lang w:val="en-US" w:eastAsia="zh-CN"/>
        </w:rPr>
      </w:pPr>
      <w:r>
        <w:rPr>
          <w:rFonts w:hint="eastAsia" w:ascii="宋体" w:hAnsi="宋体"/>
          <w:color w:val="000000"/>
          <w:szCs w:val="21"/>
          <w:highlight w:val="none"/>
        </w:rPr>
        <w:t>【注：</w:t>
      </w:r>
      <w:r>
        <w:rPr>
          <w:rFonts w:hint="eastAsia"/>
          <w:highlight w:val="none"/>
          <w:lang w:val="en-US" w:eastAsia="zh-CN"/>
        </w:rPr>
        <w:t>采购明细包括不限于以上品类，以甲方最终需求为准，</w:t>
      </w:r>
      <w:r>
        <w:rPr>
          <w:rFonts w:hint="eastAsia" w:ascii="宋体" w:hAnsi="宋体"/>
          <w:color w:val="000000"/>
          <w:szCs w:val="21"/>
          <w:highlight w:val="none"/>
          <w:lang w:eastAsia="zh-CN"/>
        </w:rPr>
        <w:t>采购人</w:t>
      </w:r>
      <w:r>
        <w:rPr>
          <w:rFonts w:hint="eastAsia" w:ascii="宋体" w:hAnsi="宋体"/>
          <w:color w:val="000000"/>
          <w:szCs w:val="21"/>
          <w:highlight w:val="none"/>
        </w:rPr>
        <w:t>有权对实际采购数量作适当增加或减少，相应总费用随数量调整。】</w:t>
      </w:r>
    </w:p>
    <w:sectPr>
      <w:headerReference r:id="rId3" w:type="default"/>
      <w:footerReference r:id="rId4" w:type="default"/>
      <w:pgSz w:w="11906" w:h="16838"/>
      <w:pgMar w:top="1440" w:right="1361" w:bottom="1440" w:left="1474" w:header="851" w:footer="992" w:gutter="0"/>
      <w:pgNumType w:fmt="decimal"/>
      <w:cols w:space="0" w:num="1"/>
      <w:rtlGutter w:val="0"/>
      <w:docGrid w:type="linesAndChars" w:linePitch="303"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2248D"/>
    <w:multiLevelType w:val="multilevel"/>
    <w:tmpl w:val="64C2248D"/>
    <w:lvl w:ilvl="0" w:tentative="0">
      <w:start w:val="1"/>
      <w:numFmt w:val="decimal"/>
      <w:lvlText w:val="%1."/>
      <w:lvlJc w:val="left"/>
      <w:pPr>
        <w:ind w:left="425" w:hanging="425"/>
      </w:pPr>
      <w:rPr>
        <w:rFonts w:hint="eastAsia" w:ascii="宋体" w:hAnsi="宋体" w:eastAsia="宋体"/>
      </w:rPr>
    </w:lvl>
    <w:lvl w:ilvl="1" w:tentative="0">
      <w:start w:val="1"/>
      <w:numFmt w:val="decimal"/>
      <w:pStyle w:val="6"/>
      <w:lvlText w:val="%1.%2."/>
      <w:lvlJc w:val="left"/>
      <w:pPr>
        <w:ind w:left="567" w:hanging="567"/>
      </w:pPr>
      <w:rPr>
        <w:rFonts w:hint="eastAsia"/>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1"/>
  <w:drawingGridVerticalSpacing w:val="15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5B5B"/>
    <w:rsid w:val="03237251"/>
    <w:rsid w:val="03C37DA9"/>
    <w:rsid w:val="041A366C"/>
    <w:rsid w:val="04F7170F"/>
    <w:rsid w:val="052428F2"/>
    <w:rsid w:val="05E727AE"/>
    <w:rsid w:val="05F479C7"/>
    <w:rsid w:val="06263927"/>
    <w:rsid w:val="07995576"/>
    <w:rsid w:val="08E21062"/>
    <w:rsid w:val="098F1984"/>
    <w:rsid w:val="0BEF09D1"/>
    <w:rsid w:val="0CD561CF"/>
    <w:rsid w:val="0D5069D7"/>
    <w:rsid w:val="0E2D5486"/>
    <w:rsid w:val="0E390D7B"/>
    <w:rsid w:val="0E8E4C32"/>
    <w:rsid w:val="0E962457"/>
    <w:rsid w:val="12755334"/>
    <w:rsid w:val="130859A7"/>
    <w:rsid w:val="14F97D31"/>
    <w:rsid w:val="15597DA8"/>
    <w:rsid w:val="163E257D"/>
    <w:rsid w:val="16FC6317"/>
    <w:rsid w:val="189D7F86"/>
    <w:rsid w:val="191C0BF7"/>
    <w:rsid w:val="198C4385"/>
    <w:rsid w:val="1AB51574"/>
    <w:rsid w:val="1C7644BA"/>
    <w:rsid w:val="1CFF3279"/>
    <w:rsid w:val="1EE5206B"/>
    <w:rsid w:val="213C471E"/>
    <w:rsid w:val="21763FD5"/>
    <w:rsid w:val="22490B28"/>
    <w:rsid w:val="22D11D89"/>
    <w:rsid w:val="24485D78"/>
    <w:rsid w:val="250F490F"/>
    <w:rsid w:val="253B08EA"/>
    <w:rsid w:val="25BF3883"/>
    <w:rsid w:val="285B1F99"/>
    <w:rsid w:val="28705B67"/>
    <w:rsid w:val="2A926B92"/>
    <w:rsid w:val="2B635CC0"/>
    <w:rsid w:val="2C1B29EC"/>
    <w:rsid w:val="2C841F39"/>
    <w:rsid w:val="2CB1420A"/>
    <w:rsid w:val="2F9A1FA7"/>
    <w:rsid w:val="2FD6120A"/>
    <w:rsid w:val="303966A2"/>
    <w:rsid w:val="31B625E6"/>
    <w:rsid w:val="31DA3AE6"/>
    <w:rsid w:val="326F5069"/>
    <w:rsid w:val="32FB2DD3"/>
    <w:rsid w:val="33B037A8"/>
    <w:rsid w:val="3437083F"/>
    <w:rsid w:val="343C100A"/>
    <w:rsid w:val="35587678"/>
    <w:rsid w:val="35C05E3B"/>
    <w:rsid w:val="366628E7"/>
    <w:rsid w:val="372A55D6"/>
    <w:rsid w:val="37305A0C"/>
    <w:rsid w:val="375A63BB"/>
    <w:rsid w:val="38230F8D"/>
    <w:rsid w:val="38474FD8"/>
    <w:rsid w:val="3C1044BA"/>
    <w:rsid w:val="3E3E174C"/>
    <w:rsid w:val="3F1C23FB"/>
    <w:rsid w:val="404919B9"/>
    <w:rsid w:val="4096460B"/>
    <w:rsid w:val="40BC645A"/>
    <w:rsid w:val="41953AA1"/>
    <w:rsid w:val="42A31613"/>
    <w:rsid w:val="43EC4764"/>
    <w:rsid w:val="44086615"/>
    <w:rsid w:val="451D3F4C"/>
    <w:rsid w:val="45C32C2E"/>
    <w:rsid w:val="45FC3F01"/>
    <w:rsid w:val="473F679A"/>
    <w:rsid w:val="47826471"/>
    <w:rsid w:val="48E10541"/>
    <w:rsid w:val="4CDA52F4"/>
    <w:rsid w:val="4CE33CDC"/>
    <w:rsid w:val="4E2868B6"/>
    <w:rsid w:val="4E837A13"/>
    <w:rsid w:val="4F600D7C"/>
    <w:rsid w:val="5013708E"/>
    <w:rsid w:val="540D5837"/>
    <w:rsid w:val="547815B4"/>
    <w:rsid w:val="54790261"/>
    <w:rsid w:val="56357BE7"/>
    <w:rsid w:val="56F974F3"/>
    <w:rsid w:val="5A84277F"/>
    <w:rsid w:val="5AAB3108"/>
    <w:rsid w:val="5C2A3343"/>
    <w:rsid w:val="5C8838C9"/>
    <w:rsid w:val="5D71666E"/>
    <w:rsid w:val="5DE96A8A"/>
    <w:rsid w:val="5E0177D3"/>
    <w:rsid w:val="5EE04ABD"/>
    <w:rsid w:val="60D81674"/>
    <w:rsid w:val="60F30589"/>
    <w:rsid w:val="63282ADF"/>
    <w:rsid w:val="64511FBD"/>
    <w:rsid w:val="64B2532A"/>
    <w:rsid w:val="65571ECF"/>
    <w:rsid w:val="65A31F5C"/>
    <w:rsid w:val="66A05543"/>
    <w:rsid w:val="66A55F4C"/>
    <w:rsid w:val="67D72D6C"/>
    <w:rsid w:val="67F66942"/>
    <w:rsid w:val="68C55207"/>
    <w:rsid w:val="68FB59F9"/>
    <w:rsid w:val="68FF5B5B"/>
    <w:rsid w:val="69522790"/>
    <w:rsid w:val="6C061DD1"/>
    <w:rsid w:val="6C8826B0"/>
    <w:rsid w:val="6C965729"/>
    <w:rsid w:val="6CCF12B4"/>
    <w:rsid w:val="6CF63993"/>
    <w:rsid w:val="6D5F66FC"/>
    <w:rsid w:val="6F2E1811"/>
    <w:rsid w:val="6FA15318"/>
    <w:rsid w:val="6FEC4D1B"/>
    <w:rsid w:val="71152200"/>
    <w:rsid w:val="71DD2CB6"/>
    <w:rsid w:val="73F609BD"/>
    <w:rsid w:val="76E96387"/>
    <w:rsid w:val="77250907"/>
    <w:rsid w:val="77FD165B"/>
    <w:rsid w:val="78F05A9F"/>
    <w:rsid w:val="79FD1BB6"/>
    <w:rsid w:val="7A272FA9"/>
    <w:rsid w:val="7A325A94"/>
    <w:rsid w:val="7CB4500D"/>
    <w:rsid w:val="7E717CA0"/>
    <w:rsid w:val="7F6A5FEF"/>
    <w:rsid w:val="7F77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6">
    <w:name w:val="heading 4"/>
    <w:basedOn w:val="1"/>
    <w:next w:val="1"/>
    <w:qFormat/>
    <w:uiPriority w:val="0"/>
    <w:pPr>
      <w:keepNext/>
      <w:keepLines/>
      <w:numPr>
        <w:ilvl w:val="1"/>
        <w:numId w:val="1"/>
      </w:numPr>
      <w:spacing w:before="280" w:after="290" w:line="376" w:lineRule="auto"/>
      <w:outlineLvl w:val="3"/>
    </w:pPr>
    <w:rPr>
      <w:rFonts w:ascii="Cambria" w:hAnsi="Cambria"/>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正"/>
    <w:basedOn w:val="3"/>
    <w:qFormat/>
    <w:uiPriority w:val="0"/>
    <w:pPr>
      <w:spacing w:line="560" w:lineRule="exact"/>
      <w:ind w:firstLine="561"/>
    </w:pPr>
    <w:rPr>
      <w:rFonts w:eastAsia="仿宋_GB2312"/>
      <w:sz w:val="28"/>
    </w:rPr>
  </w:style>
  <w:style w:type="paragraph" w:customStyle="1" w:styleId="3">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7">
    <w:name w:val="annotation text"/>
    <w:basedOn w:val="1"/>
    <w:qFormat/>
    <w:uiPriority w:val="0"/>
    <w:pPr>
      <w:jc w:val="left"/>
    </w:pPr>
  </w:style>
  <w:style w:type="paragraph" w:styleId="8">
    <w:name w:val="Body Text"/>
    <w:basedOn w:val="1"/>
    <w:next w:val="1"/>
    <w:unhideWhenUsed/>
    <w:qFormat/>
    <w:uiPriority w:val="0"/>
    <w:pPr>
      <w:spacing w:line="360" w:lineRule="auto"/>
    </w:pPr>
    <w:rPr>
      <w:rFonts w:ascii="Times New Roman" w:hAnsi="Times New Roman"/>
      <w:sz w:val="21"/>
      <w:szCs w:val="20"/>
    </w:rPr>
  </w:style>
  <w:style w:type="paragraph" w:styleId="9">
    <w:name w:val="Body Text Indent"/>
    <w:basedOn w:val="1"/>
    <w:semiHidden/>
    <w:unhideWhenUsed/>
    <w:qFormat/>
    <w:uiPriority w:val="99"/>
    <w:pPr>
      <w:spacing w:after="120"/>
      <w:ind w:left="420" w:leftChars="2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9"/>
    <w:qFormat/>
    <w:uiPriority w:val="0"/>
    <w:pPr>
      <w:spacing w:after="0"/>
      <w:ind w:left="540" w:leftChars="0" w:firstLine="420"/>
    </w:pPr>
    <w:rPr>
      <w:rFonts w:hAnsi="Times New Roman"/>
      <w:bCs/>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表内文字（两端对齐）"/>
    <w:basedOn w:val="21"/>
    <w:qFormat/>
    <w:uiPriority w:val="0"/>
    <w:rPr>
      <w:bCs w:val="0"/>
    </w:rPr>
  </w:style>
  <w:style w:type="paragraph" w:customStyle="1" w:styleId="21">
    <w:name w:val="表内文字"/>
    <w:basedOn w:val="1"/>
    <w:qFormat/>
    <w:uiPriority w:val="0"/>
    <w:pPr>
      <w:jc w:val="center"/>
    </w:pPr>
    <w:rPr>
      <w:rFonts w:ascii="宋体" w:hAnsi="宋体"/>
      <w:bCs/>
      <w:color w:val="000000"/>
      <w:kern w:val="21"/>
      <w:szCs w:val="21"/>
    </w:rPr>
  </w:style>
  <w:style w:type="character" w:customStyle="1" w:styleId="22">
    <w:name w:val="fontstyle01"/>
    <w:basedOn w:val="1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2023-07-31T01:44:00Z</dcterms:created>
  <dc:creator>Administrator</dc:creator>
  <cp:lastModifiedBy>Administrator</cp:lastModifiedBy>
  <cp:lastPrinted>2023-08-25T07:08:00Z</cp:lastPrinted>
  <dcterms:modified xsi:type="dcterms:W3CDTF">2023-08-30T08:05:23Z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