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E0" w:rsidRDefault="00D07DE0" w:rsidP="00D07DE0">
      <w:pPr>
        <w:jc w:val="center"/>
        <w:rPr>
          <w:sz w:val="32"/>
          <w:szCs w:val="32"/>
        </w:rPr>
      </w:pPr>
      <w:r w:rsidRPr="00D07DE0">
        <w:rPr>
          <w:rFonts w:hint="eastAsia"/>
          <w:sz w:val="32"/>
          <w:szCs w:val="32"/>
        </w:rPr>
        <w:t>一号航站楼旅客手推车服务项目招标公告</w:t>
      </w:r>
    </w:p>
    <w:p w:rsidR="00D07DE0" w:rsidRPr="00D07DE0" w:rsidRDefault="00D07DE0" w:rsidP="00D07DE0">
      <w:pPr>
        <w:pStyle w:val="1"/>
      </w:pPr>
    </w:p>
    <w:p w:rsidR="00D07DE0" w:rsidRDefault="00D07DE0" w:rsidP="00D07DE0">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广东元正招标采购有限公司受广州白云国际机场股份有限公司委托，对</w:t>
      </w:r>
      <w:r w:rsidRPr="00D07DE0">
        <w:rPr>
          <w:rFonts w:ascii="宋体" w:hAnsi="宋体" w:hint="eastAsia"/>
          <w:kern w:val="0"/>
          <w:sz w:val="24"/>
          <w:u w:val="single"/>
        </w:rPr>
        <w:t>一号航站楼旅客手推车服务项目</w:t>
      </w:r>
      <w:r>
        <w:rPr>
          <w:rFonts w:ascii="宋体" w:hAnsi="宋体" w:hint="eastAsia"/>
          <w:kern w:val="0"/>
          <w:sz w:val="24"/>
        </w:rPr>
        <w:t>进行国内公开招标，欢迎符合资格条件的投标人提交密封投标。</w:t>
      </w:r>
    </w:p>
    <w:p w:rsidR="00D07DE0" w:rsidRDefault="00D07DE0" w:rsidP="00D07DE0">
      <w:pPr>
        <w:autoSpaceDE w:val="0"/>
        <w:autoSpaceDN w:val="0"/>
        <w:adjustRightInd w:val="0"/>
        <w:snapToGrid w:val="0"/>
        <w:spacing w:line="360" w:lineRule="auto"/>
        <w:ind w:firstLineChars="200" w:firstLine="482"/>
        <w:rPr>
          <w:rFonts w:ascii="宋体" w:hAnsi="宋体"/>
          <w:kern w:val="0"/>
          <w:sz w:val="24"/>
        </w:rPr>
      </w:pPr>
      <w:r>
        <w:rPr>
          <w:rFonts w:ascii="宋体" w:hAnsi="宋体" w:hint="eastAsia"/>
          <w:b/>
          <w:bCs/>
          <w:kern w:val="0"/>
          <w:sz w:val="24"/>
        </w:rPr>
        <w:t>一、资金来源：</w:t>
      </w:r>
      <w:r>
        <w:rPr>
          <w:rFonts w:ascii="宋体" w:hAnsi="宋体" w:hint="eastAsia"/>
          <w:kern w:val="0"/>
          <w:sz w:val="24"/>
        </w:rPr>
        <w:t>企业自筹</w:t>
      </w:r>
    </w:p>
    <w:p w:rsidR="00D07DE0" w:rsidRDefault="00D07DE0" w:rsidP="00D07DE0">
      <w:pPr>
        <w:autoSpaceDE w:val="0"/>
        <w:autoSpaceDN w:val="0"/>
        <w:adjustRightInd w:val="0"/>
        <w:snapToGrid w:val="0"/>
        <w:spacing w:line="360" w:lineRule="auto"/>
        <w:ind w:firstLineChars="200" w:firstLine="482"/>
        <w:rPr>
          <w:rFonts w:ascii="宋体" w:hAnsi="宋体"/>
          <w:kern w:val="0"/>
          <w:sz w:val="24"/>
        </w:rPr>
      </w:pPr>
      <w:r>
        <w:rPr>
          <w:rFonts w:ascii="宋体" w:hAnsi="宋体" w:hint="eastAsia"/>
          <w:b/>
          <w:bCs/>
          <w:kern w:val="0"/>
          <w:sz w:val="24"/>
        </w:rPr>
        <w:t>二、项目名称：</w:t>
      </w:r>
      <w:r>
        <w:rPr>
          <w:rFonts w:ascii="宋体" w:hAnsi="宋体" w:hint="eastAsia"/>
          <w:kern w:val="0"/>
          <w:sz w:val="24"/>
        </w:rPr>
        <w:t>一号航站楼旅客手推车服务项目</w:t>
      </w:r>
    </w:p>
    <w:p w:rsidR="00D07DE0" w:rsidRDefault="00D07DE0" w:rsidP="00D07DE0">
      <w:pPr>
        <w:autoSpaceDE w:val="0"/>
        <w:autoSpaceDN w:val="0"/>
        <w:adjustRightInd w:val="0"/>
        <w:snapToGrid w:val="0"/>
        <w:spacing w:line="360" w:lineRule="auto"/>
        <w:ind w:firstLineChars="200" w:firstLine="482"/>
        <w:rPr>
          <w:rFonts w:ascii="宋体" w:hAnsi="宋体"/>
          <w:kern w:val="0"/>
          <w:sz w:val="24"/>
        </w:rPr>
      </w:pPr>
      <w:r>
        <w:rPr>
          <w:rFonts w:ascii="宋体" w:hAnsi="宋体" w:hint="eastAsia"/>
          <w:b/>
          <w:bCs/>
          <w:kern w:val="0"/>
          <w:sz w:val="24"/>
        </w:rPr>
        <w:t>三、项目编号：</w:t>
      </w:r>
      <w:r>
        <w:rPr>
          <w:rFonts w:ascii="宋体" w:hAnsi="宋体"/>
          <w:kern w:val="0"/>
          <w:sz w:val="24"/>
        </w:rPr>
        <w:t>0835-230F33601351</w:t>
      </w:r>
    </w:p>
    <w:p w:rsidR="00D07DE0" w:rsidRDefault="00D07DE0" w:rsidP="00D07DE0">
      <w:pPr>
        <w:autoSpaceDE w:val="0"/>
        <w:autoSpaceDN w:val="0"/>
        <w:adjustRightInd w:val="0"/>
        <w:snapToGrid w:val="0"/>
        <w:spacing w:line="360" w:lineRule="auto"/>
        <w:ind w:firstLineChars="200" w:firstLine="482"/>
        <w:rPr>
          <w:rFonts w:ascii="宋体" w:hAnsi="宋体"/>
          <w:kern w:val="0"/>
          <w:sz w:val="24"/>
        </w:rPr>
      </w:pPr>
      <w:r>
        <w:rPr>
          <w:rFonts w:ascii="宋体" w:hAnsi="宋体" w:hint="eastAsia"/>
          <w:b/>
          <w:bCs/>
          <w:kern w:val="0"/>
          <w:sz w:val="24"/>
        </w:rPr>
        <w:t>四、招标项目内容：</w:t>
      </w:r>
      <w:r>
        <w:rPr>
          <w:rFonts w:ascii="宋体" w:hAnsi="宋体"/>
          <w:kern w:val="0"/>
          <w:sz w:val="24"/>
        </w:rPr>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68"/>
        <w:gridCol w:w="3666"/>
        <w:gridCol w:w="2887"/>
      </w:tblGrid>
      <w:tr w:rsidR="00D07DE0" w:rsidTr="00D07DE0">
        <w:trPr>
          <w:trHeight w:val="508"/>
          <w:jc w:val="center"/>
        </w:trPr>
        <w:tc>
          <w:tcPr>
            <w:tcW w:w="795" w:type="dxa"/>
            <w:vAlign w:val="center"/>
          </w:tcPr>
          <w:p w:rsidR="00D07DE0" w:rsidRDefault="00D07DE0" w:rsidP="006128F9">
            <w:pPr>
              <w:tabs>
                <w:tab w:val="left" w:pos="1365"/>
              </w:tabs>
              <w:spacing w:line="276" w:lineRule="auto"/>
              <w:jc w:val="center"/>
              <w:rPr>
                <w:rFonts w:hAnsi="宋体"/>
              </w:rPr>
            </w:pPr>
            <w:r>
              <w:rPr>
                <w:rFonts w:hAnsi="宋体" w:hint="eastAsia"/>
              </w:rPr>
              <w:t>序号</w:t>
            </w:r>
          </w:p>
        </w:tc>
        <w:tc>
          <w:tcPr>
            <w:tcW w:w="2268" w:type="dxa"/>
            <w:vAlign w:val="center"/>
          </w:tcPr>
          <w:p w:rsidR="00D07DE0" w:rsidRDefault="00D07DE0" w:rsidP="006128F9">
            <w:pPr>
              <w:tabs>
                <w:tab w:val="left" w:pos="1365"/>
              </w:tabs>
              <w:spacing w:line="276" w:lineRule="auto"/>
              <w:jc w:val="center"/>
              <w:rPr>
                <w:rFonts w:hAnsi="宋体"/>
              </w:rPr>
            </w:pPr>
            <w:r>
              <w:rPr>
                <w:rFonts w:hAnsi="宋体" w:hint="eastAsia"/>
              </w:rPr>
              <w:t>服务内容</w:t>
            </w:r>
          </w:p>
        </w:tc>
        <w:tc>
          <w:tcPr>
            <w:tcW w:w="3666" w:type="dxa"/>
            <w:vAlign w:val="center"/>
          </w:tcPr>
          <w:p w:rsidR="00D07DE0" w:rsidRDefault="00D07DE0" w:rsidP="006128F9">
            <w:pPr>
              <w:spacing w:line="276" w:lineRule="auto"/>
              <w:jc w:val="center"/>
              <w:rPr>
                <w:rFonts w:hAnsi="宋体"/>
              </w:rPr>
            </w:pPr>
            <w:r>
              <w:rPr>
                <w:rFonts w:hAnsi="宋体"/>
              </w:rPr>
              <w:t>最高限价</w:t>
            </w:r>
          </w:p>
        </w:tc>
        <w:tc>
          <w:tcPr>
            <w:tcW w:w="2887" w:type="dxa"/>
            <w:vAlign w:val="center"/>
          </w:tcPr>
          <w:p w:rsidR="00D07DE0" w:rsidRDefault="00D07DE0" w:rsidP="006128F9">
            <w:pPr>
              <w:spacing w:line="276" w:lineRule="auto"/>
              <w:jc w:val="center"/>
              <w:rPr>
                <w:rFonts w:hAnsi="宋体"/>
              </w:rPr>
            </w:pPr>
            <w:r>
              <w:rPr>
                <w:rFonts w:hAnsi="宋体"/>
              </w:rPr>
              <w:t>服务期</w:t>
            </w:r>
          </w:p>
        </w:tc>
      </w:tr>
      <w:tr w:rsidR="00D07DE0" w:rsidTr="00D07DE0">
        <w:trPr>
          <w:trHeight w:val="913"/>
          <w:jc w:val="center"/>
        </w:trPr>
        <w:tc>
          <w:tcPr>
            <w:tcW w:w="795" w:type="dxa"/>
            <w:vAlign w:val="center"/>
          </w:tcPr>
          <w:p w:rsidR="00D07DE0" w:rsidRDefault="00D07DE0" w:rsidP="006128F9">
            <w:pPr>
              <w:tabs>
                <w:tab w:val="left" w:pos="1365"/>
              </w:tabs>
              <w:spacing w:line="276" w:lineRule="auto"/>
              <w:jc w:val="center"/>
              <w:rPr>
                <w:rFonts w:ascii="宋体" w:hAnsi="宋体"/>
              </w:rPr>
            </w:pPr>
            <w:r>
              <w:rPr>
                <w:rFonts w:ascii="宋体" w:hAnsi="宋体" w:hint="eastAsia"/>
              </w:rPr>
              <w:t>1</w:t>
            </w:r>
          </w:p>
        </w:tc>
        <w:tc>
          <w:tcPr>
            <w:tcW w:w="2268" w:type="dxa"/>
            <w:vAlign w:val="center"/>
          </w:tcPr>
          <w:p w:rsidR="00D07DE0" w:rsidRDefault="00D07DE0" w:rsidP="006128F9">
            <w:pPr>
              <w:tabs>
                <w:tab w:val="left" w:pos="1365"/>
              </w:tabs>
              <w:spacing w:line="276" w:lineRule="auto"/>
              <w:jc w:val="center"/>
              <w:rPr>
                <w:rFonts w:ascii="宋体" w:hAnsi="宋体"/>
                <w:szCs w:val="21"/>
              </w:rPr>
            </w:pPr>
            <w:r>
              <w:rPr>
                <w:rFonts w:ascii="宋体" w:hAnsi="宋体" w:hint="eastAsia"/>
                <w:szCs w:val="21"/>
              </w:rPr>
              <w:t>一号航站楼管理分公司旅客手推车业务外包</w:t>
            </w:r>
          </w:p>
        </w:tc>
        <w:tc>
          <w:tcPr>
            <w:tcW w:w="3666" w:type="dxa"/>
            <w:vAlign w:val="center"/>
          </w:tcPr>
          <w:p w:rsidR="00D07DE0" w:rsidRDefault="00D07DE0" w:rsidP="006128F9">
            <w:pPr>
              <w:spacing w:line="276" w:lineRule="auto"/>
              <w:jc w:val="center"/>
              <w:rPr>
                <w:rFonts w:ascii="宋体" w:hAnsi="宋体"/>
                <w:szCs w:val="21"/>
              </w:rPr>
            </w:pPr>
            <w:r>
              <w:rPr>
                <w:rFonts w:ascii="宋体" w:hAnsi="宋体" w:hint="eastAsia"/>
                <w:szCs w:val="21"/>
              </w:rPr>
              <w:t>人民币：38,525,674.35元（此金额为含税价，项目期限为3年，单年12,841,891.45元）</w:t>
            </w:r>
          </w:p>
        </w:tc>
        <w:tc>
          <w:tcPr>
            <w:tcW w:w="2887" w:type="dxa"/>
            <w:vAlign w:val="center"/>
          </w:tcPr>
          <w:p w:rsidR="00D07DE0" w:rsidRPr="00D07DE0" w:rsidRDefault="00D07DE0" w:rsidP="006128F9">
            <w:pPr>
              <w:spacing w:line="276" w:lineRule="auto"/>
              <w:jc w:val="center"/>
              <w:rPr>
                <w:rFonts w:ascii="宋体" w:hAnsi="宋体"/>
                <w:szCs w:val="21"/>
              </w:rPr>
            </w:pPr>
            <w:r w:rsidRPr="00D07DE0">
              <w:rPr>
                <w:rFonts w:ascii="宋体" w:hAnsi="宋体" w:cs="宋体"/>
                <w:szCs w:val="21"/>
              </w:rPr>
              <w:t>正式服务期计划自2023年6月1日起</w:t>
            </w:r>
            <w:r w:rsidRPr="00D07DE0">
              <w:rPr>
                <w:rFonts w:ascii="宋体" w:hAnsi="宋体" w:hint="eastAsia"/>
                <w:szCs w:val="21"/>
              </w:rPr>
              <w:t>计</w:t>
            </w:r>
            <w:r w:rsidRPr="00D07DE0">
              <w:rPr>
                <w:rFonts w:ascii="宋体" w:hAnsi="宋体" w:cs="宋体"/>
                <w:szCs w:val="21"/>
              </w:rPr>
              <w:t>（具体开始时间以</w:t>
            </w:r>
            <w:r w:rsidRPr="00D07DE0">
              <w:rPr>
                <w:rFonts w:ascii="宋体" w:hAnsi="宋体" w:cs="宋体" w:hint="eastAsia"/>
                <w:szCs w:val="21"/>
              </w:rPr>
              <w:t>业主单位</w:t>
            </w:r>
            <w:r w:rsidRPr="00D07DE0">
              <w:rPr>
                <w:rFonts w:ascii="宋体" w:hAnsi="宋体" w:cs="宋体"/>
                <w:szCs w:val="21"/>
              </w:rPr>
              <w:t>的书面通知为准）</w:t>
            </w:r>
            <w:r w:rsidRPr="00D07DE0">
              <w:rPr>
                <w:rFonts w:ascii="宋体" w:hAnsi="宋体" w:cs="宋体" w:hint="eastAsia"/>
                <w:szCs w:val="21"/>
              </w:rPr>
              <w:t>，共3年。</w:t>
            </w:r>
          </w:p>
        </w:tc>
      </w:tr>
    </w:tbl>
    <w:p w:rsidR="00D07DE0" w:rsidRDefault="00D07DE0" w:rsidP="00D07DE0">
      <w:pPr>
        <w:autoSpaceDE w:val="0"/>
        <w:autoSpaceDN w:val="0"/>
        <w:adjustRightInd w:val="0"/>
        <w:snapToGrid w:val="0"/>
        <w:spacing w:beforeLines="50" w:before="156" w:line="360" w:lineRule="auto"/>
        <w:ind w:rightChars="-137" w:right="-288"/>
        <w:rPr>
          <w:rFonts w:ascii="宋体" w:hAnsi="宋体"/>
          <w:b/>
          <w:spacing w:val="-6"/>
          <w:sz w:val="22"/>
          <w:lang w:val="zh-CN"/>
        </w:rPr>
      </w:pPr>
      <w:r>
        <w:rPr>
          <w:rFonts w:ascii="宋体" w:hAnsi="宋体" w:hint="eastAsia"/>
          <w:b/>
          <w:sz w:val="22"/>
        </w:rPr>
        <w:t>注：</w:t>
      </w:r>
      <w:r>
        <w:rPr>
          <w:rFonts w:ascii="宋体" w:hAnsi="宋体" w:hint="eastAsia"/>
          <w:b/>
          <w:spacing w:val="-6"/>
          <w:sz w:val="22"/>
          <w:lang w:val="zh-CN"/>
        </w:rPr>
        <w:t>1</w:t>
      </w:r>
      <w:r>
        <w:rPr>
          <w:rFonts w:ascii="宋体" w:hAnsi="宋体"/>
          <w:b/>
          <w:spacing w:val="-6"/>
          <w:sz w:val="22"/>
        </w:rPr>
        <w:t>.</w:t>
      </w:r>
      <w:r>
        <w:rPr>
          <w:rFonts w:ascii="宋体" w:hAnsi="宋体" w:hint="eastAsia"/>
          <w:b/>
          <w:spacing w:val="-6"/>
          <w:sz w:val="22"/>
          <w:lang w:val="zh-CN"/>
        </w:rPr>
        <w:t>具体采购内容详见招标文件“第二部分 采购项目内容”；</w:t>
      </w:r>
    </w:p>
    <w:p w:rsidR="00D07DE0" w:rsidRDefault="00D07DE0" w:rsidP="00D07DE0">
      <w:pPr>
        <w:adjustRightInd w:val="0"/>
        <w:snapToGrid w:val="0"/>
        <w:spacing w:line="360" w:lineRule="auto"/>
        <w:ind w:leftChars="67" w:left="141" w:firstLineChars="151" w:firstLine="315"/>
        <w:rPr>
          <w:rFonts w:ascii="宋体" w:hAnsi="宋体"/>
          <w:b/>
          <w:spacing w:val="-6"/>
          <w:sz w:val="22"/>
          <w:lang w:val="zh-CN"/>
        </w:rPr>
      </w:pPr>
      <w:r>
        <w:rPr>
          <w:rFonts w:ascii="宋体" w:hAnsi="宋体" w:hint="eastAsia"/>
          <w:b/>
          <w:spacing w:val="-6"/>
          <w:sz w:val="22"/>
        </w:rPr>
        <w:t>2</w:t>
      </w:r>
      <w:r>
        <w:rPr>
          <w:rFonts w:ascii="宋体" w:hAnsi="宋体" w:hint="eastAsia"/>
          <w:b/>
          <w:spacing w:val="-6"/>
          <w:sz w:val="22"/>
          <w:lang w:val="zh-CN"/>
        </w:rPr>
        <w:t>.详细内容请参阅招标文件中的内容，投标人必须对项目内所有内容进行投标，不允许只对其中部分内容进行投标。</w:t>
      </w:r>
    </w:p>
    <w:p w:rsidR="00D07DE0" w:rsidRDefault="00D07DE0" w:rsidP="00D07DE0">
      <w:pPr>
        <w:adjustRightInd w:val="0"/>
        <w:snapToGrid w:val="0"/>
        <w:spacing w:line="360" w:lineRule="auto"/>
        <w:ind w:leftChars="67" w:left="141" w:firstLineChars="151" w:firstLine="364"/>
        <w:rPr>
          <w:rFonts w:ascii="宋体" w:hAnsi="宋体"/>
          <w:b/>
          <w:bCs/>
          <w:sz w:val="24"/>
        </w:rPr>
      </w:pPr>
      <w:r>
        <w:rPr>
          <w:rFonts w:ascii="宋体" w:hAnsi="宋体" w:hint="eastAsia"/>
          <w:b/>
          <w:bCs/>
          <w:sz w:val="24"/>
        </w:rPr>
        <w:t>五、合格的投标人：</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t>1</w:t>
      </w:r>
      <w:r>
        <w:rPr>
          <w:rFonts w:ascii="宋体"/>
          <w:kern w:val="0"/>
          <w:sz w:val="24"/>
        </w:rPr>
        <w:t>.</w:t>
      </w:r>
      <w:r>
        <w:rPr>
          <w:rFonts w:ascii="宋体" w:hint="eastAsia"/>
          <w:kern w:val="0"/>
          <w:sz w:val="24"/>
        </w:rPr>
        <w:t>投标人须是在中华人民共和国境内注册的独立的企业法人，持有工商行政管理部门核发的营业执照。（提供有效期内的营业执照复印件并加盖投标人公章）。</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t>2.</w:t>
      </w:r>
      <w:r>
        <w:rPr>
          <w:rFonts w:ascii="宋体" w:hint="eastAsia"/>
          <w:kern w:val="0"/>
          <w:sz w:val="24"/>
          <w:lang w:val="zh-CN"/>
        </w:rPr>
        <w:t>投标人不得被列为</w:t>
      </w:r>
      <w:r>
        <w:rPr>
          <w:rFonts w:ascii="宋体" w:hint="eastAsia"/>
          <w:kern w:val="0"/>
          <w:sz w:val="24"/>
        </w:rPr>
        <w:t>“</w:t>
      </w:r>
      <w:r>
        <w:rPr>
          <w:rFonts w:ascii="宋体" w:hint="eastAsia"/>
          <w:kern w:val="0"/>
          <w:sz w:val="24"/>
          <w:lang w:val="zh-CN"/>
        </w:rPr>
        <w:t>严重失信主体名单</w:t>
      </w:r>
      <w:r>
        <w:rPr>
          <w:rFonts w:ascii="宋体" w:hint="eastAsia"/>
          <w:kern w:val="0"/>
          <w:sz w:val="24"/>
        </w:rPr>
        <w:t>”，</w:t>
      </w:r>
      <w:r>
        <w:rPr>
          <w:rFonts w:ascii="宋体" w:hint="eastAsia"/>
          <w:kern w:val="0"/>
          <w:sz w:val="24"/>
          <w:lang w:val="zh-CN"/>
        </w:rPr>
        <w:t>以</w:t>
      </w:r>
      <w:r>
        <w:rPr>
          <w:rFonts w:ascii="宋体" w:hint="eastAsia"/>
          <w:kern w:val="0"/>
          <w:sz w:val="24"/>
        </w:rPr>
        <w:t>“</w:t>
      </w:r>
      <w:r>
        <w:rPr>
          <w:rFonts w:ascii="宋体" w:hint="eastAsia"/>
          <w:kern w:val="0"/>
          <w:sz w:val="24"/>
          <w:lang w:val="zh-CN"/>
        </w:rPr>
        <w:t>信用中国</w:t>
      </w:r>
      <w:r>
        <w:rPr>
          <w:rFonts w:ascii="宋体" w:hint="eastAsia"/>
          <w:kern w:val="0"/>
          <w:sz w:val="24"/>
        </w:rPr>
        <w:t>”</w:t>
      </w:r>
      <w:r>
        <w:rPr>
          <w:rFonts w:ascii="宋体" w:hint="eastAsia"/>
          <w:kern w:val="0"/>
          <w:sz w:val="24"/>
          <w:lang w:val="zh-CN"/>
        </w:rPr>
        <w:t>网站</w:t>
      </w:r>
      <w:r>
        <w:rPr>
          <w:rFonts w:ascii="宋体" w:hint="eastAsia"/>
          <w:kern w:val="0"/>
          <w:sz w:val="24"/>
        </w:rPr>
        <w:t>（</w:t>
      </w:r>
      <w:r>
        <w:rPr>
          <w:rFonts w:ascii="宋体" w:hint="eastAsia"/>
          <w:kern w:val="0"/>
          <w:sz w:val="24"/>
          <w:lang w:val="zh-CN"/>
        </w:rPr>
        <w:t>网站</w:t>
      </w:r>
      <w:r>
        <w:rPr>
          <w:rFonts w:ascii="宋体" w:hint="eastAsia"/>
          <w:kern w:val="0"/>
          <w:sz w:val="24"/>
        </w:rPr>
        <w:t>：www.creditchina.gov.cn）</w:t>
      </w:r>
      <w:r>
        <w:rPr>
          <w:rFonts w:ascii="宋体" w:hint="eastAsia"/>
          <w:kern w:val="0"/>
          <w:sz w:val="24"/>
          <w:lang w:val="zh-CN"/>
        </w:rPr>
        <w:t>查询为准</w:t>
      </w:r>
      <w:r>
        <w:rPr>
          <w:rFonts w:ascii="宋体" w:hint="eastAsia"/>
          <w:kern w:val="0"/>
          <w:sz w:val="24"/>
        </w:rPr>
        <w:t>，</w:t>
      </w:r>
      <w:r>
        <w:rPr>
          <w:rFonts w:ascii="宋体" w:hint="eastAsia"/>
          <w:kern w:val="0"/>
          <w:sz w:val="24"/>
          <w:lang w:val="zh-CN"/>
        </w:rPr>
        <w:t>投标人需在招标公告发布后从</w:t>
      </w:r>
      <w:r>
        <w:rPr>
          <w:rFonts w:ascii="宋体" w:hint="eastAsia"/>
          <w:kern w:val="0"/>
          <w:sz w:val="24"/>
        </w:rPr>
        <w:t>“</w:t>
      </w:r>
      <w:r>
        <w:rPr>
          <w:rFonts w:ascii="宋体" w:hint="eastAsia"/>
          <w:kern w:val="0"/>
          <w:sz w:val="24"/>
          <w:lang w:val="zh-CN"/>
        </w:rPr>
        <w:t>信用中国</w:t>
      </w:r>
      <w:r>
        <w:rPr>
          <w:rFonts w:ascii="宋体" w:hint="eastAsia"/>
          <w:kern w:val="0"/>
          <w:sz w:val="24"/>
        </w:rPr>
        <w:t>”</w:t>
      </w:r>
      <w:r>
        <w:rPr>
          <w:rFonts w:ascii="宋体" w:hint="eastAsia"/>
          <w:kern w:val="0"/>
          <w:sz w:val="24"/>
          <w:lang w:val="zh-CN"/>
        </w:rPr>
        <w:t>网站下载信用评估报告并加盖公章。</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t>3</w:t>
      </w:r>
      <w:r>
        <w:rPr>
          <w:rFonts w:ascii="宋体"/>
          <w:kern w:val="0"/>
          <w:sz w:val="24"/>
        </w:rPr>
        <w:t>.</w:t>
      </w:r>
      <w:r>
        <w:rPr>
          <w:rFonts w:ascii="宋体" w:hint="eastAsia"/>
          <w:kern w:val="0"/>
          <w:sz w:val="24"/>
        </w:rPr>
        <w:t>投标人不得被列为严重违法失信企业名单（黑名单），以“国家企业信用信息公示系统”网站（www.gsxt.gov.cn）查询为准</w:t>
      </w:r>
      <w:r>
        <w:rPr>
          <w:rFonts w:ascii="宋体"/>
          <w:kern w:val="0"/>
          <w:sz w:val="24"/>
        </w:rPr>
        <w:t>。（</w:t>
      </w:r>
      <w:r>
        <w:rPr>
          <w:rFonts w:ascii="宋体" w:hint="eastAsia"/>
          <w:kern w:val="0"/>
          <w:sz w:val="24"/>
        </w:rPr>
        <w:t>投标人须在招标公告发布后</w:t>
      </w:r>
      <w:r>
        <w:rPr>
          <w:rFonts w:ascii="宋体"/>
          <w:kern w:val="0"/>
          <w:sz w:val="24"/>
        </w:rPr>
        <w:t>，</w:t>
      </w:r>
      <w:r>
        <w:rPr>
          <w:rFonts w:ascii="宋体" w:hint="eastAsia"/>
          <w:kern w:val="0"/>
          <w:sz w:val="24"/>
        </w:rPr>
        <w:t>从“国家企业信用信息公示系统”网站截图并加盖公章。</w:t>
      </w:r>
      <w:r>
        <w:rPr>
          <w:rFonts w:ascii="宋体"/>
          <w:kern w:val="0"/>
          <w:sz w:val="24"/>
        </w:rPr>
        <w:t>）</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t>4.投标人不得被列入中国执行信息公开网（http://zxgk.court.gov.cn/）的全国法院失信被执行人名单。投标人须在招标公告发布后从中国执行信息公开网“综合查询被执行人”网站截图并加盖公章。</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t>5.</w:t>
      </w:r>
      <w:r>
        <w:rPr>
          <w:rFonts w:hint="eastAsia"/>
          <w:sz w:val="24"/>
        </w:rPr>
        <w:t>投标人、法定代表人及项目负责人未被列入广东省机场管理集团有限公司不予合作对象名单且在限制期内。（投标人须提供承诺函并加盖投标人公章，格式详见招标文件）</w:t>
      </w:r>
      <w:r>
        <w:rPr>
          <w:rFonts w:ascii="宋体" w:hint="eastAsia"/>
          <w:kern w:val="0"/>
          <w:sz w:val="24"/>
        </w:rPr>
        <w:t>。</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hint="eastAsia"/>
          <w:kern w:val="0"/>
          <w:sz w:val="24"/>
        </w:rPr>
        <w:lastRenderedPageBreak/>
        <w:t>6.2020年1月1日至今，投标人没有被行政主管部门取消投标资格且仍在被处罚期内；同时，2020年1月1日至今投标人（包括其关联公司）与招标人及其子公司无发生各种诉讼、仲裁和不良投诉。（提供承诺函并加盖投标人公章，格式详见招标文件）</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kern w:val="0"/>
          <w:sz w:val="24"/>
        </w:rPr>
        <w:t>7</w:t>
      </w:r>
      <w:r>
        <w:rPr>
          <w:rFonts w:ascii="宋体" w:hint="eastAsia"/>
          <w:kern w:val="0"/>
          <w:sz w:val="24"/>
        </w:rPr>
        <w:t>.法定代表人为同一人的两个及两个以上法人，母公司、全资子公司及其控股公司，都不得在同一招标中同时投标。（提供承诺函并加盖投标人公章，格式详见招标文件）</w:t>
      </w:r>
    </w:p>
    <w:p w:rsidR="00D07DE0" w:rsidRDefault="00D07DE0" w:rsidP="00D07DE0">
      <w:pPr>
        <w:adjustRightInd w:val="0"/>
        <w:snapToGrid w:val="0"/>
        <w:spacing w:line="360" w:lineRule="auto"/>
        <w:ind w:leftChars="67" w:left="141" w:firstLineChars="151" w:firstLine="362"/>
        <w:rPr>
          <w:rFonts w:ascii="宋体"/>
          <w:kern w:val="0"/>
          <w:sz w:val="24"/>
        </w:rPr>
      </w:pPr>
      <w:r>
        <w:rPr>
          <w:rFonts w:ascii="宋体"/>
          <w:kern w:val="0"/>
          <w:sz w:val="24"/>
        </w:rPr>
        <w:t>8.</w:t>
      </w:r>
      <w:r>
        <w:rPr>
          <w:rFonts w:ascii="宋体" w:hint="eastAsia"/>
          <w:kern w:val="0"/>
          <w:sz w:val="24"/>
        </w:rPr>
        <w:t>本项目不接受联合体投标。</w:t>
      </w:r>
    </w:p>
    <w:p w:rsidR="00D07DE0" w:rsidRDefault="00D07DE0" w:rsidP="00D07DE0">
      <w:pPr>
        <w:tabs>
          <w:tab w:val="left" w:pos="709"/>
          <w:tab w:val="left" w:pos="851"/>
        </w:tabs>
        <w:spacing w:line="360" w:lineRule="auto"/>
        <w:ind w:firstLineChars="195" w:firstLine="470"/>
        <w:rPr>
          <w:rFonts w:ascii="宋体" w:hAnsi="宋体"/>
          <w:color w:val="000000"/>
          <w:sz w:val="24"/>
        </w:rPr>
      </w:pPr>
      <w:r>
        <w:rPr>
          <w:rFonts w:ascii="宋体" w:hAnsi="宋体" w:hint="eastAsia"/>
          <w:b/>
          <w:color w:val="000000"/>
          <w:sz w:val="24"/>
        </w:rPr>
        <w:t>六、资格审查方式：</w:t>
      </w:r>
      <w:r>
        <w:rPr>
          <w:rFonts w:ascii="宋体" w:hAnsi="宋体" w:hint="eastAsia"/>
          <w:color w:val="000000"/>
          <w:sz w:val="24"/>
        </w:rPr>
        <w:t>本项目采用资格后审的方式。</w:t>
      </w:r>
    </w:p>
    <w:p w:rsidR="00D07DE0" w:rsidRDefault="00D07DE0" w:rsidP="00D07DE0">
      <w:pPr>
        <w:spacing w:line="360" w:lineRule="auto"/>
        <w:ind w:firstLineChars="200" w:firstLine="482"/>
        <w:rPr>
          <w:rFonts w:ascii="宋体" w:hAnsi="宋体"/>
          <w:b/>
          <w:color w:val="000000"/>
          <w:sz w:val="24"/>
        </w:rPr>
      </w:pPr>
      <w:r>
        <w:rPr>
          <w:rFonts w:ascii="宋体" w:hAnsi="宋体" w:hint="eastAsia"/>
          <w:b/>
          <w:color w:val="000000"/>
          <w:sz w:val="24"/>
        </w:rPr>
        <w:t>七、招标文件的获取：</w:t>
      </w:r>
    </w:p>
    <w:p w:rsidR="00D07DE0" w:rsidRDefault="00D07DE0" w:rsidP="00D07DE0">
      <w:pPr>
        <w:wordWrap w:val="0"/>
        <w:spacing w:line="360" w:lineRule="auto"/>
        <w:ind w:firstLineChars="200" w:firstLine="480"/>
        <w:jc w:val="left"/>
        <w:rPr>
          <w:rStyle w:val="NormalCharacter"/>
          <w:rFonts w:ascii="宋体" w:hAnsi="宋体"/>
          <w:b/>
          <w:sz w:val="24"/>
        </w:rPr>
      </w:pPr>
      <w:bookmarkStart w:id="0" w:name="_Toc184635064"/>
      <w:r>
        <w:rPr>
          <w:rFonts w:ascii="宋体" w:hAnsi="宋体" w:hint="eastAsia"/>
          <w:sz w:val="24"/>
        </w:rPr>
        <w:t>符合资格的投标人应当在2023年</w:t>
      </w:r>
      <w:r>
        <w:rPr>
          <w:rFonts w:ascii="宋体" w:hAnsi="宋体"/>
          <w:sz w:val="24"/>
        </w:rPr>
        <w:t>03</w:t>
      </w:r>
      <w:r>
        <w:rPr>
          <w:rFonts w:ascii="宋体" w:hAnsi="宋体" w:hint="eastAsia"/>
          <w:sz w:val="24"/>
        </w:rPr>
        <w:t>月</w:t>
      </w:r>
      <w:r>
        <w:rPr>
          <w:rFonts w:ascii="宋体" w:hAnsi="宋体"/>
          <w:sz w:val="24"/>
        </w:rPr>
        <w:t>0</w:t>
      </w:r>
      <w:r w:rsidR="00B27556">
        <w:rPr>
          <w:rFonts w:ascii="宋体" w:hAnsi="宋体"/>
          <w:sz w:val="24"/>
        </w:rPr>
        <w:t>9</w:t>
      </w:r>
      <w:r>
        <w:rPr>
          <w:rFonts w:ascii="宋体" w:hAnsi="宋体" w:hint="eastAsia"/>
          <w:sz w:val="24"/>
        </w:rPr>
        <w:t>日起至2023年</w:t>
      </w:r>
      <w:r>
        <w:rPr>
          <w:rFonts w:ascii="宋体" w:hAnsi="宋体"/>
          <w:sz w:val="24"/>
        </w:rPr>
        <w:t>03</w:t>
      </w:r>
      <w:r>
        <w:rPr>
          <w:rFonts w:ascii="宋体" w:hAnsi="宋体" w:hint="eastAsia"/>
          <w:sz w:val="24"/>
        </w:rPr>
        <w:t>月</w:t>
      </w:r>
      <w:r>
        <w:rPr>
          <w:rFonts w:ascii="宋体" w:hAnsi="宋体"/>
          <w:sz w:val="24"/>
        </w:rPr>
        <w:t>1</w:t>
      </w:r>
      <w:r w:rsidR="00B27556">
        <w:rPr>
          <w:rFonts w:ascii="宋体" w:hAnsi="宋体"/>
          <w:sz w:val="24"/>
        </w:rPr>
        <w:t>5</w:t>
      </w:r>
      <w:r>
        <w:rPr>
          <w:rFonts w:ascii="宋体" w:hAnsi="宋体" w:hint="eastAsia"/>
          <w:sz w:val="24"/>
        </w:rPr>
        <w:t>日期间（办公时间内：上午8:30至12:00，下午13:30至17:30，法定节假日除外）通过“南方招标与采购交易平台”（www.eebidding.com）进行线上登记，招标文件登记每套售价500元（人民币），售后不退。</w:t>
      </w:r>
    </w:p>
    <w:p w:rsidR="00D07DE0" w:rsidRDefault="00D07DE0" w:rsidP="00D07DE0">
      <w:pPr>
        <w:widowControl/>
        <w:snapToGrid w:val="0"/>
        <w:spacing w:line="360" w:lineRule="auto"/>
        <w:ind w:left="1"/>
        <w:jc w:val="left"/>
      </w:pPr>
      <w:r>
        <w:rPr>
          <w:rFonts w:ascii="宋体" w:hAnsi="宋体" w:hint="eastAsia"/>
          <w:b/>
          <w:sz w:val="24"/>
        </w:rPr>
        <w:t>（1）登记方式：</w:t>
      </w:r>
      <w:r>
        <w:rPr>
          <w:rFonts w:ascii="宋体" w:hAnsi="宋体" w:hint="eastAsia"/>
          <w:sz w:val="24"/>
        </w:rPr>
        <w:t>投标人通过“南方招标与采购交易平台”（www.eebidding.com）进行线上登记（如未在平台注册的，应先注册并审批通过），在支付标书费并报名成功后，即可通过平台下载招标文件（已下订单的标书—下载招标文件）。登记时，请准确填写联系方式（含电子邮箱）。</w:t>
      </w:r>
    </w:p>
    <w:p w:rsidR="00D07DE0" w:rsidRDefault="00D07DE0" w:rsidP="00D07DE0">
      <w:pPr>
        <w:widowControl/>
        <w:snapToGrid w:val="0"/>
        <w:spacing w:line="360" w:lineRule="auto"/>
        <w:jc w:val="left"/>
        <w:rPr>
          <w:rFonts w:ascii="宋体" w:hAnsi="宋体"/>
          <w:b/>
          <w:sz w:val="24"/>
        </w:rPr>
      </w:pPr>
      <w:r>
        <w:rPr>
          <w:rFonts w:ascii="宋体" w:hAnsi="宋体" w:hint="eastAsia"/>
          <w:b/>
          <w:sz w:val="24"/>
        </w:rPr>
        <w:t>（2）线上报名的平台技术支持（仅限工作日技术咨询）：</w:t>
      </w:r>
    </w:p>
    <w:p w:rsidR="00D07DE0" w:rsidRDefault="00D07DE0" w:rsidP="00D07DE0">
      <w:pPr>
        <w:widowControl/>
        <w:snapToGrid w:val="0"/>
        <w:spacing w:line="360" w:lineRule="auto"/>
        <w:jc w:val="left"/>
        <w:rPr>
          <w:rFonts w:ascii="宋体" w:hAnsi="宋体"/>
          <w:sz w:val="24"/>
        </w:rPr>
      </w:pPr>
      <w:r>
        <w:rPr>
          <w:rFonts w:ascii="宋体" w:hAnsi="宋体" w:hint="eastAsia"/>
          <w:sz w:val="24"/>
        </w:rPr>
        <w:t>李先生，电话：020-87258495-926；</w:t>
      </w:r>
    </w:p>
    <w:p w:rsidR="00D07DE0" w:rsidRDefault="00D07DE0" w:rsidP="00D07DE0">
      <w:pPr>
        <w:widowControl/>
        <w:snapToGrid w:val="0"/>
        <w:spacing w:line="360" w:lineRule="auto"/>
        <w:ind w:left="-281" w:firstLineChars="117" w:firstLine="281"/>
        <w:jc w:val="left"/>
        <w:rPr>
          <w:rFonts w:ascii="宋体" w:hAnsi="宋体"/>
          <w:sz w:val="24"/>
        </w:rPr>
      </w:pPr>
      <w:r>
        <w:rPr>
          <w:rFonts w:ascii="宋体" w:hAnsi="宋体" w:hint="eastAsia"/>
          <w:sz w:val="24"/>
        </w:rPr>
        <w:t>张小姐，电话：020-87258495-925。</w:t>
      </w:r>
    </w:p>
    <w:p w:rsidR="00D07DE0" w:rsidRDefault="00D07DE0" w:rsidP="00D07DE0">
      <w:pPr>
        <w:widowControl/>
        <w:snapToGrid w:val="0"/>
        <w:spacing w:line="360" w:lineRule="auto"/>
        <w:jc w:val="left"/>
        <w:rPr>
          <w:rFonts w:ascii="宋体" w:hAnsi="宋体"/>
          <w:sz w:val="24"/>
        </w:rPr>
      </w:pPr>
      <w:r>
        <w:rPr>
          <w:rFonts w:ascii="宋体" w:hAnsi="宋体" w:hint="eastAsia"/>
          <w:sz w:val="24"/>
        </w:rPr>
        <w:t>相关平台操作文件：https://www.eebidding.com/f/list-39.html</w:t>
      </w:r>
    </w:p>
    <w:p w:rsidR="00D07DE0" w:rsidRDefault="00D07DE0" w:rsidP="00D07DE0">
      <w:pPr>
        <w:widowControl/>
        <w:snapToGrid w:val="0"/>
        <w:spacing w:line="360" w:lineRule="auto"/>
        <w:jc w:val="left"/>
        <w:rPr>
          <w:rFonts w:ascii="宋体" w:hAnsi="宋体" w:cs="宋体"/>
          <w:b/>
          <w:sz w:val="24"/>
          <w:u w:val="single"/>
        </w:rPr>
      </w:pPr>
    </w:p>
    <w:p w:rsidR="00D07DE0" w:rsidRDefault="00D07DE0" w:rsidP="00D07DE0">
      <w:pPr>
        <w:widowControl/>
        <w:snapToGrid w:val="0"/>
        <w:spacing w:line="360" w:lineRule="auto"/>
        <w:jc w:val="left"/>
        <w:rPr>
          <w:rFonts w:ascii="宋体" w:hAnsi="宋体" w:cs="宋体"/>
          <w:b/>
          <w:sz w:val="24"/>
          <w:u w:val="single"/>
        </w:rPr>
      </w:pPr>
      <w:r>
        <w:rPr>
          <w:rFonts w:ascii="宋体" w:hAnsi="宋体" w:cs="宋体" w:hint="eastAsia"/>
          <w:b/>
          <w:sz w:val="24"/>
          <w:u w:val="single"/>
        </w:rPr>
        <w:t>注：完成项目登记后投标人必须在广东省机场管理集团有限公司资源交易信息平台(wz.gdairport.com)主页中“合作商注册”模块，按规定格式填写正确的供应商登记信息，登记为合格的候选供应商。</w:t>
      </w:r>
    </w:p>
    <w:p w:rsidR="00D07DE0" w:rsidRDefault="00D07DE0" w:rsidP="00D07DE0">
      <w:pPr>
        <w:spacing w:line="360" w:lineRule="auto"/>
        <w:ind w:firstLineChars="200" w:firstLine="482"/>
        <w:rPr>
          <w:rFonts w:ascii="宋体" w:hAnsi="宋体"/>
          <w:b/>
          <w:color w:val="000000"/>
          <w:sz w:val="24"/>
        </w:rPr>
      </w:pPr>
      <w:r>
        <w:rPr>
          <w:rFonts w:ascii="宋体" w:hAnsi="宋体" w:hint="eastAsia"/>
          <w:b/>
          <w:color w:val="000000"/>
          <w:sz w:val="24"/>
        </w:rPr>
        <w:t>八、</w:t>
      </w:r>
      <w:bookmarkEnd w:id="0"/>
      <w:r>
        <w:rPr>
          <w:rFonts w:ascii="宋体" w:hAnsi="宋体" w:hint="eastAsia"/>
          <w:b/>
          <w:color w:val="000000"/>
          <w:sz w:val="24"/>
        </w:rPr>
        <w:t>投标文件的递交地点及时间</w:t>
      </w:r>
    </w:p>
    <w:p w:rsidR="00D07DE0" w:rsidRDefault="00D07DE0" w:rsidP="00D07DE0">
      <w:pPr>
        <w:spacing w:line="360" w:lineRule="auto"/>
        <w:ind w:firstLineChars="200" w:firstLine="480"/>
        <w:rPr>
          <w:rFonts w:ascii="宋体" w:hAnsi="宋体"/>
          <w:color w:val="000000"/>
          <w:sz w:val="24"/>
        </w:rPr>
      </w:pPr>
      <w:r>
        <w:rPr>
          <w:rFonts w:ascii="宋体" w:hAnsi="宋体" w:hint="eastAsia"/>
          <w:color w:val="000000"/>
          <w:sz w:val="24"/>
        </w:rPr>
        <w:t>（1）投标文件递交时间为</w:t>
      </w:r>
      <w:r>
        <w:rPr>
          <w:rFonts w:ascii="宋体" w:hAnsi="宋体" w:hint="eastAsia"/>
          <w:color w:val="000000"/>
          <w:sz w:val="24"/>
          <w:u w:val="single"/>
        </w:rPr>
        <w:t>2023</w:t>
      </w:r>
      <w:r>
        <w:rPr>
          <w:rFonts w:ascii="宋体" w:hAnsi="宋体" w:hint="eastAsia"/>
          <w:color w:val="000000"/>
          <w:sz w:val="24"/>
        </w:rPr>
        <w:t>年</w:t>
      </w:r>
      <w:r>
        <w:rPr>
          <w:rFonts w:ascii="宋体" w:hAnsi="宋体"/>
          <w:color w:val="000000"/>
          <w:sz w:val="24"/>
          <w:u w:val="single"/>
        </w:rPr>
        <w:t>03</w:t>
      </w:r>
      <w:r>
        <w:rPr>
          <w:rFonts w:ascii="宋体" w:hAnsi="宋体" w:hint="eastAsia"/>
          <w:color w:val="000000"/>
          <w:sz w:val="24"/>
        </w:rPr>
        <w:t>月</w:t>
      </w:r>
      <w:r>
        <w:rPr>
          <w:rFonts w:ascii="宋体" w:hAnsi="宋体"/>
          <w:color w:val="000000"/>
          <w:sz w:val="24"/>
          <w:u w:val="single"/>
        </w:rPr>
        <w:t>2</w:t>
      </w:r>
      <w:r w:rsidR="00B27556">
        <w:rPr>
          <w:rFonts w:ascii="宋体" w:hAnsi="宋体"/>
          <w:color w:val="000000"/>
          <w:sz w:val="24"/>
          <w:u w:val="single"/>
        </w:rPr>
        <w:t>9</w:t>
      </w:r>
      <w:r>
        <w:rPr>
          <w:rFonts w:ascii="宋体" w:hAnsi="宋体" w:hint="eastAsia"/>
          <w:color w:val="000000"/>
          <w:sz w:val="24"/>
        </w:rPr>
        <w:t>日</w:t>
      </w:r>
      <w:r>
        <w:rPr>
          <w:rFonts w:ascii="宋体" w:hAnsi="宋体"/>
          <w:color w:val="000000"/>
          <w:sz w:val="24"/>
          <w:u w:val="single"/>
        </w:rPr>
        <w:t>9</w:t>
      </w:r>
      <w:r>
        <w:rPr>
          <w:rFonts w:ascii="宋体" w:hAnsi="宋体" w:hint="eastAsia"/>
          <w:color w:val="000000"/>
          <w:sz w:val="24"/>
        </w:rPr>
        <w:t>时</w:t>
      </w:r>
      <w:r>
        <w:rPr>
          <w:rFonts w:ascii="宋体" w:hAnsi="宋体"/>
          <w:color w:val="000000"/>
          <w:sz w:val="24"/>
          <w:u w:val="single"/>
        </w:rPr>
        <w:t>00</w:t>
      </w:r>
      <w:r>
        <w:rPr>
          <w:rFonts w:ascii="宋体" w:hAnsi="宋体" w:hint="eastAsia"/>
          <w:color w:val="000000"/>
          <w:sz w:val="24"/>
        </w:rPr>
        <w:t>分至</w:t>
      </w:r>
      <w:r>
        <w:rPr>
          <w:rFonts w:ascii="宋体" w:hAnsi="宋体"/>
          <w:color w:val="000000"/>
          <w:sz w:val="24"/>
          <w:u w:val="single"/>
        </w:rPr>
        <w:t>9</w:t>
      </w:r>
      <w:r>
        <w:rPr>
          <w:rFonts w:ascii="宋体" w:hAnsi="宋体" w:hint="eastAsia"/>
          <w:color w:val="000000"/>
          <w:sz w:val="24"/>
        </w:rPr>
        <w:t>时</w:t>
      </w:r>
      <w:r>
        <w:rPr>
          <w:rFonts w:ascii="宋体" w:hAnsi="宋体"/>
          <w:color w:val="000000"/>
          <w:sz w:val="24"/>
          <w:u w:val="single"/>
        </w:rPr>
        <w:t>3</w:t>
      </w:r>
      <w:r>
        <w:rPr>
          <w:rFonts w:ascii="宋体" w:hAnsi="宋体" w:hint="eastAsia"/>
          <w:color w:val="000000"/>
          <w:sz w:val="24"/>
          <w:u w:val="single"/>
        </w:rPr>
        <w:t>0</w:t>
      </w:r>
      <w:r>
        <w:rPr>
          <w:rFonts w:ascii="宋体" w:hAnsi="宋体" w:hint="eastAsia"/>
          <w:color w:val="000000"/>
          <w:sz w:val="24"/>
        </w:rPr>
        <w:t>分，地点为</w:t>
      </w:r>
      <w:r>
        <w:rPr>
          <w:rFonts w:ascii="宋体" w:hAnsi="宋体" w:hint="eastAsia"/>
          <w:color w:val="000000"/>
          <w:sz w:val="24"/>
          <w:u w:val="single"/>
        </w:rPr>
        <w:t>广州市越秀区先烈中路102号华盛大厦北塔2</w:t>
      </w:r>
      <w:r>
        <w:rPr>
          <w:rFonts w:ascii="宋体" w:hAnsi="宋体"/>
          <w:color w:val="000000"/>
          <w:sz w:val="24"/>
          <w:u w:val="single"/>
        </w:rPr>
        <w:t>5</w:t>
      </w:r>
      <w:r>
        <w:rPr>
          <w:rFonts w:ascii="宋体" w:hAnsi="宋体" w:hint="eastAsia"/>
          <w:color w:val="000000"/>
          <w:sz w:val="24"/>
          <w:u w:val="single"/>
        </w:rPr>
        <w:t>楼广东元正招标采购有限公司</w:t>
      </w:r>
      <w:r>
        <w:rPr>
          <w:rFonts w:ascii="宋体" w:hAnsi="宋体" w:hint="eastAsia"/>
          <w:color w:val="000000"/>
          <w:sz w:val="24"/>
        </w:rPr>
        <w:t>；</w:t>
      </w:r>
    </w:p>
    <w:p w:rsidR="00D07DE0" w:rsidRDefault="00D07DE0" w:rsidP="00D07DE0">
      <w:pPr>
        <w:spacing w:line="360" w:lineRule="auto"/>
        <w:ind w:firstLineChars="200" w:firstLine="480"/>
        <w:rPr>
          <w:rFonts w:ascii="宋体" w:hAnsi="宋体"/>
          <w:color w:val="000000"/>
          <w:sz w:val="24"/>
        </w:rPr>
      </w:pPr>
      <w:r>
        <w:rPr>
          <w:rFonts w:ascii="宋体" w:hAnsi="宋体" w:hint="eastAsia"/>
          <w:color w:val="000000"/>
          <w:sz w:val="24"/>
        </w:rPr>
        <w:t>（2）投标截止时间和开标时间为</w:t>
      </w:r>
      <w:r>
        <w:rPr>
          <w:rFonts w:ascii="宋体" w:hAnsi="宋体" w:hint="eastAsia"/>
          <w:color w:val="000000"/>
          <w:sz w:val="24"/>
          <w:u w:val="single"/>
        </w:rPr>
        <w:t>2023</w:t>
      </w:r>
      <w:r>
        <w:rPr>
          <w:rFonts w:ascii="宋体" w:hAnsi="宋体" w:hint="eastAsia"/>
          <w:color w:val="000000"/>
          <w:sz w:val="24"/>
        </w:rPr>
        <w:t>年</w:t>
      </w:r>
      <w:r>
        <w:rPr>
          <w:rFonts w:ascii="宋体" w:hAnsi="宋体"/>
          <w:color w:val="000000"/>
          <w:sz w:val="24"/>
          <w:u w:val="single"/>
        </w:rPr>
        <w:t>03</w:t>
      </w:r>
      <w:r>
        <w:rPr>
          <w:rFonts w:ascii="宋体" w:hAnsi="宋体" w:hint="eastAsia"/>
          <w:color w:val="000000"/>
          <w:sz w:val="24"/>
        </w:rPr>
        <w:t>月</w:t>
      </w:r>
      <w:r>
        <w:rPr>
          <w:rFonts w:ascii="宋体" w:hAnsi="宋体"/>
          <w:color w:val="000000"/>
          <w:sz w:val="24"/>
          <w:u w:val="single"/>
        </w:rPr>
        <w:t>2</w:t>
      </w:r>
      <w:r w:rsidR="00B27556">
        <w:rPr>
          <w:rFonts w:ascii="宋体" w:hAnsi="宋体"/>
          <w:color w:val="000000"/>
          <w:sz w:val="24"/>
          <w:u w:val="single"/>
        </w:rPr>
        <w:t>9</w:t>
      </w:r>
      <w:r>
        <w:rPr>
          <w:rFonts w:ascii="宋体" w:hAnsi="宋体" w:hint="eastAsia"/>
          <w:color w:val="000000"/>
          <w:sz w:val="24"/>
        </w:rPr>
        <w:t>日</w:t>
      </w:r>
      <w:r>
        <w:rPr>
          <w:rFonts w:ascii="宋体" w:hAnsi="宋体"/>
          <w:color w:val="000000"/>
          <w:sz w:val="24"/>
          <w:u w:val="single"/>
        </w:rPr>
        <w:t>9</w:t>
      </w:r>
      <w:r>
        <w:rPr>
          <w:rFonts w:ascii="宋体" w:hAnsi="宋体" w:hint="eastAsia"/>
          <w:color w:val="000000"/>
          <w:sz w:val="24"/>
        </w:rPr>
        <w:t>时</w:t>
      </w:r>
      <w:r>
        <w:rPr>
          <w:rFonts w:ascii="宋体" w:hAnsi="宋体"/>
          <w:color w:val="000000"/>
          <w:sz w:val="24"/>
          <w:u w:val="single"/>
        </w:rPr>
        <w:t>3</w:t>
      </w:r>
      <w:r>
        <w:rPr>
          <w:rFonts w:ascii="宋体" w:hAnsi="宋体" w:hint="eastAsia"/>
          <w:color w:val="000000"/>
          <w:sz w:val="24"/>
          <w:u w:val="single"/>
        </w:rPr>
        <w:t>0</w:t>
      </w:r>
      <w:r>
        <w:rPr>
          <w:rFonts w:ascii="宋体" w:hAnsi="宋体" w:hint="eastAsia"/>
          <w:color w:val="000000"/>
          <w:sz w:val="24"/>
        </w:rPr>
        <w:t>分，地点为</w:t>
      </w:r>
      <w:r>
        <w:rPr>
          <w:rFonts w:ascii="宋体" w:hAnsi="宋体" w:hint="eastAsia"/>
          <w:color w:val="000000"/>
          <w:sz w:val="24"/>
          <w:u w:val="single"/>
        </w:rPr>
        <w:t>广州市越秀区先烈中路102号华盛大厦北塔2</w:t>
      </w:r>
      <w:r>
        <w:rPr>
          <w:rFonts w:ascii="宋体" w:hAnsi="宋体"/>
          <w:color w:val="000000"/>
          <w:sz w:val="24"/>
          <w:u w:val="single"/>
        </w:rPr>
        <w:t>5</w:t>
      </w:r>
      <w:r>
        <w:rPr>
          <w:rFonts w:ascii="宋体" w:hAnsi="宋体" w:hint="eastAsia"/>
          <w:color w:val="000000"/>
          <w:sz w:val="24"/>
          <w:u w:val="single"/>
        </w:rPr>
        <w:t>楼广东元正招标采购有限公司</w:t>
      </w:r>
      <w:r>
        <w:rPr>
          <w:rFonts w:ascii="宋体" w:hAnsi="宋体" w:hint="eastAsia"/>
          <w:color w:val="000000"/>
          <w:sz w:val="24"/>
        </w:rPr>
        <w:t>。逾期送达的或者未送达指定地点的投标文件，招标人不予受理。</w:t>
      </w:r>
      <w:bookmarkStart w:id="1" w:name="_GoBack"/>
      <w:bookmarkEnd w:id="1"/>
    </w:p>
    <w:p w:rsidR="00D07DE0" w:rsidRDefault="00D07DE0" w:rsidP="00D07DE0">
      <w:pPr>
        <w:spacing w:line="360" w:lineRule="auto"/>
        <w:ind w:firstLineChars="200" w:firstLine="482"/>
        <w:rPr>
          <w:rFonts w:ascii="宋体" w:hAnsi="宋体"/>
          <w:b/>
          <w:color w:val="000000"/>
          <w:sz w:val="24"/>
        </w:rPr>
      </w:pPr>
      <w:bookmarkStart w:id="2" w:name="_Toc184635065"/>
      <w:r>
        <w:rPr>
          <w:rFonts w:ascii="宋体" w:hAnsi="宋体" w:hint="eastAsia"/>
          <w:b/>
          <w:color w:val="000000"/>
          <w:sz w:val="24"/>
        </w:rPr>
        <w:lastRenderedPageBreak/>
        <w:t>九、</w:t>
      </w:r>
      <w:bookmarkEnd w:id="2"/>
      <w:r>
        <w:rPr>
          <w:rFonts w:ascii="宋体" w:hAnsi="宋体" w:hint="eastAsia"/>
          <w:b/>
          <w:color w:val="000000"/>
          <w:sz w:val="24"/>
        </w:rPr>
        <w:t>购买了招标文件，而不参加投标的投标人，请在开标前3日以书面形式以邮件通知招标代理机构。</w:t>
      </w:r>
    </w:p>
    <w:p w:rsidR="00D07DE0" w:rsidRDefault="00D07DE0" w:rsidP="00D07DE0">
      <w:pPr>
        <w:spacing w:line="360" w:lineRule="auto"/>
        <w:ind w:firstLineChars="200" w:firstLine="482"/>
        <w:rPr>
          <w:rFonts w:ascii="宋体" w:hAnsi="宋体"/>
          <w:color w:val="000000"/>
          <w:sz w:val="24"/>
        </w:rPr>
      </w:pPr>
      <w:r>
        <w:rPr>
          <w:rFonts w:ascii="宋体" w:hAnsi="宋体" w:hint="eastAsia"/>
          <w:b/>
          <w:bCs/>
          <w:color w:val="000000"/>
          <w:sz w:val="24"/>
        </w:rPr>
        <w:t>十、</w:t>
      </w:r>
      <w:r>
        <w:rPr>
          <w:rFonts w:ascii="宋体" w:hAnsi="宋体" w:hint="eastAsia"/>
          <w:color w:val="000000"/>
          <w:sz w:val="24"/>
        </w:rPr>
        <w:t>本公告在南方招标与采购网交易平台网站（网址https://www.eebidding.com）、中国招标投标公共服务平台（网址:http://www.cebpubservice.com）、广东省机场管理集团有限公司资源交易信息平台(wz.gdairport.com)发布。本公告在各媒体发布的文本如有不同之处，以在中国招标投标公共服务平台网站发布的文本为准。本公告的修改、补充，在中国招标投标公共服务平台网站上发布。</w:t>
      </w:r>
    </w:p>
    <w:p w:rsidR="00D07DE0" w:rsidRDefault="00D07DE0" w:rsidP="00D07DE0">
      <w:pPr>
        <w:spacing w:line="360" w:lineRule="auto"/>
        <w:ind w:firstLineChars="200" w:firstLine="482"/>
        <w:rPr>
          <w:rFonts w:ascii="宋体" w:hAnsi="宋体"/>
          <w:color w:val="000000"/>
          <w:sz w:val="24"/>
          <w:szCs w:val="20"/>
        </w:rPr>
      </w:pPr>
      <w:r>
        <w:rPr>
          <w:rFonts w:ascii="宋体" w:hAnsi="宋体" w:cs="宋体" w:hint="eastAsia"/>
          <w:b/>
          <w:bCs/>
          <w:color w:val="000000"/>
          <w:kern w:val="0"/>
          <w:sz w:val="24"/>
          <w:szCs w:val="20"/>
        </w:rPr>
        <w:t>十一、</w:t>
      </w:r>
      <w:r>
        <w:rPr>
          <w:rFonts w:ascii="宋体" w:hAnsi="宋体" w:hint="eastAsia"/>
          <w:color w:val="000000"/>
          <w:sz w:val="24"/>
          <w:szCs w:val="20"/>
        </w:rPr>
        <w:t>潜在投标人或利害关系人对本招标公告及招标文件内容有异议的，须在规定时间向招标人书面提出。</w:t>
      </w:r>
    </w:p>
    <w:p w:rsidR="00D07DE0" w:rsidRDefault="00D07DE0" w:rsidP="00D07DE0">
      <w:pPr>
        <w:spacing w:line="360" w:lineRule="auto"/>
        <w:ind w:firstLineChars="236" w:firstLine="566"/>
        <w:rPr>
          <w:rFonts w:ascii="宋体" w:hAnsi="宋体"/>
          <w:color w:val="000000"/>
          <w:sz w:val="24"/>
          <w:szCs w:val="20"/>
        </w:rPr>
      </w:pPr>
      <w:r>
        <w:rPr>
          <w:rFonts w:ascii="宋体" w:hAnsi="宋体" w:hint="eastAsia"/>
          <w:color w:val="000000"/>
          <w:sz w:val="24"/>
          <w:szCs w:val="20"/>
        </w:rPr>
        <w:t>异议受理部门：广州白云国际机场股份有限公司建设管理部</w:t>
      </w:r>
    </w:p>
    <w:p w:rsidR="00D07DE0" w:rsidRDefault="00D07DE0" w:rsidP="00D07DE0">
      <w:pPr>
        <w:spacing w:line="360" w:lineRule="auto"/>
        <w:ind w:firstLineChars="236" w:firstLine="566"/>
        <w:rPr>
          <w:rFonts w:ascii="宋体" w:hAnsi="宋体"/>
          <w:color w:val="000000"/>
          <w:sz w:val="24"/>
          <w:szCs w:val="20"/>
        </w:rPr>
      </w:pPr>
      <w:r>
        <w:rPr>
          <w:rFonts w:ascii="宋体" w:hAnsi="宋体" w:hint="eastAsia"/>
          <w:color w:val="000000"/>
          <w:sz w:val="24"/>
          <w:szCs w:val="20"/>
        </w:rPr>
        <w:t>异议受理电话：020-36067950</w:t>
      </w:r>
    </w:p>
    <w:p w:rsidR="00D07DE0" w:rsidRDefault="00D07DE0" w:rsidP="00D07DE0">
      <w:pPr>
        <w:spacing w:line="360" w:lineRule="auto"/>
        <w:ind w:firstLineChars="236" w:firstLine="566"/>
        <w:rPr>
          <w:rFonts w:ascii="宋体" w:hAnsi="宋体"/>
          <w:color w:val="000000"/>
          <w:sz w:val="24"/>
          <w:szCs w:val="20"/>
        </w:rPr>
      </w:pPr>
      <w:r>
        <w:rPr>
          <w:rFonts w:ascii="宋体" w:hAnsi="宋体" w:hint="eastAsia"/>
          <w:color w:val="000000"/>
          <w:sz w:val="24"/>
          <w:szCs w:val="20"/>
        </w:rPr>
        <w:t>地址：广州市白云区人和镇广州白云国际机场内</w:t>
      </w:r>
    </w:p>
    <w:p w:rsidR="00D07DE0" w:rsidRDefault="00D07DE0" w:rsidP="00D07DE0">
      <w:pPr>
        <w:spacing w:line="360" w:lineRule="auto"/>
        <w:ind w:firstLineChars="200" w:firstLine="482"/>
        <w:rPr>
          <w:rFonts w:ascii="宋体" w:hAnsi="宋体"/>
          <w:color w:val="000000"/>
          <w:sz w:val="24"/>
        </w:rPr>
      </w:pPr>
      <w:r>
        <w:rPr>
          <w:rFonts w:ascii="宋体" w:hAnsi="宋体" w:hint="eastAsia"/>
          <w:b/>
          <w:color w:val="000000"/>
          <w:sz w:val="24"/>
        </w:rPr>
        <w:t>十二、联系方式</w:t>
      </w:r>
    </w:p>
    <w:p w:rsidR="00D07DE0" w:rsidRDefault="00D07DE0" w:rsidP="00D07DE0">
      <w:pPr>
        <w:spacing w:line="360" w:lineRule="auto"/>
        <w:ind w:firstLineChars="236" w:firstLine="566"/>
        <w:rPr>
          <w:rFonts w:ascii="宋体" w:hAnsi="宋体"/>
          <w:color w:val="000000"/>
          <w:sz w:val="24"/>
        </w:rPr>
      </w:pPr>
      <w:bookmarkStart w:id="3" w:name="_Toc184635067"/>
      <w:r>
        <w:rPr>
          <w:rFonts w:ascii="宋体" w:hAnsi="宋体" w:hint="eastAsia"/>
          <w:color w:val="000000"/>
          <w:sz w:val="24"/>
        </w:rPr>
        <w:t>招标人：广州白云国际机场股份有限公司</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地址：广州白云国际机场一号航站楼出发厅24号门</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联系人： 晏小姐</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 xml:space="preserve">电话：020-36477194  </w:t>
      </w:r>
    </w:p>
    <w:p w:rsidR="00D07DE0" w:rsidRDefault="00D07DE0" w:rsidP="00D07DE0">
      <w:pPr>
        <w:spacing w:line="360" w:lineRule="auto"/>
        <w:ind w:firstLineChars="236" w:firstLine="566"/>
        <w:rPr>
          <w:rFonts w:ascii="宋体" w:hAnsi="宋体"/>
          <w:color w:val="000000"/>
          <w:sz w:val="24"/>
        </w:rPr>
      </w:pP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招标代理：广东元正招标采购有限公司</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地址：广州市越秀区先烈中路102号华盛大厦北塔26楼08室</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联 系 人：杨先生、刘小姐</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电    话：020-87258495-30</w:t>
      </w:r>
      <w:r>
        <w:rPr>
          <w:rFonts w:ascii="宋体" w:hAnsi="宋体"/>
          <w:color w:val="000000"/>
          <w:sz w:val="24"/>
        </w:rPr>
        <w:t>3</w:t>
      </w:r>
      <w:r>
        <w:rPr>
          <w:rFonts w:ascii="宋体" w:hAnsi="宋体" w:hint="eastAsia"/>
          <w:color w:val="000000"/>
          <w:sz w:val="24"/>
        </w:rPr>
        <w:t>、301</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传    真：020-87284598</w:t>
      </w:r>
    </w:p>
    <w:p w:rsidR="00D07DE0" w:rsidRDefault="00D07DE0" w:rsidP="00D07DE0">
      <w:pPr>
        <w:spacing w:line="360" w:lineRule="auto"/>
        <w:ind w:firstLineChars="236" w:firstLine="566"/>
        <w:rPr>
          <w:rFonts w:ascii="宋体" w:hAnsi="宋体"/>
          <w:color w:val="000000"/>
          <w:sz w:val="24"/>
        </w:rPr>
      </w:pPr>
      <w:r>
        <w:rPr>
          <w:rFonts w:ascii="宋体" w:hAnsi="宋体" w:hint="eastAsia"/>
          <w:color w:val="000000"/>
          <w:sz w:val="24"/>
        </w:rPr>
        <w:t>电子邮件：</w:t>
      </w:r>
      <w:hyperlink r:id="rId6" w:history="1">
        <w:r>
          <w:rPr>
            <w:rStyle w:val="a5"/>
            <w:rFonts w:hint="eastAsia"/>
            <w:color w:val="000000"/>
          </w:rPr>
          <w:t>gdyzgj@163.com</w:t>
        </w:r>
      </w:hyperlink>
    </w:p>
    <w:p w:rsidR="00D07DE0" w:rsidRDefault="00D07DE0" w:rsidP="00D07DE0">
      <w:pPr>
        <w:spacing w:line="360" w:lineRule="auto"/>
        <w:ind w:firstLineChars="236" w:firstLine="566"/>
        <w:rPr>
          <w:rFonts w:ascii="宋体" w:hAnsi="宋体"/>
          <w:color w:val="000000"/>
          <w:sz w:val="24"/>
        </w:rPr>
      </w:pPr>
    </w:p>
    <w:bookmarkEnd w:id="3"/>
    <w:p w:rsidR="00D07DE0" w:rsidRDefault="00D07DE0" w:rsidP="00D07DE0">
      <w:pPr>
        <w:tabs>
          <w:tab w:val="left" w:pos="540"/>
        </w:tabs>
        <w:spacing w:line="360" w:lineRule="auto"/>
        <w:ind w:firstLineChars="236" w:firstLine="566"/>
        <w:rPr>
          <w:rFonts w:ascii="宋体"/>
          <w:color w:val="000000"/>
          <w:sz w:val="24"/>
        </w:rPr>
      </w:pPr>
      <w:r>
        <w:rPr>
          <w:rFonts w:ascii="宋体" w:hint="eastAsia"/>
          <w:color w:val="000000"/>
          <w:sz w:val="24"/>
        </w:rPr>
        <w:t>招标监督机构：</w:t>
      </w:r>
      <w:r>
        <w:rPr>
          <w:rFonts w:ascii="宋体" w:hint="eastAsia"/>
          <w:color w:val="000000"/>
          <w:sz w:val="24"/>
          <w:u w:val="single"/>
        </w:rPr>
        <w:t>广州白云国际机场股份有限公司建设管理部</w:t>
      </w:r>
      <w:r>
        <w:rPr>
          <w:rFonts w:ascii="宋体" w:hint="eastAsia"/>
          <w:color w:val="000000"/>
          <w:sz w:val="24"/>
        </w:rPr>
        <w:t xml:space="preserve">　</w:t>
      </w:r>
    </w:p>
    <w:p w:rsidR="00D07DE0" w:rsidRDefault="00D07DE0" w:rsidP="00D07DE0">
      <w:pPr>
        <w:tabs>
          <w:tab w:val="left" w:pos="540"/>
        </w:tabs>
        <w:spacing w:line="360" w:lineRule="auto"/>
        <w:ind w:firstLineChars="236" w:firstLine="566"/>
        <w:rPr>
          <w:rFonts w:ascii="宋体"/>
          <w:color w:val="000000"/>
          <w:sz w:val="24"/>
        </w:rPr>
      </w:pPr>
      <w:r>
        <w:rPr>
          <w:rFonts w:ascii="宋体" w:hint="eastAsia"/>
          <w:color w:val="000000"/>
          <w:sz w:val="24"/>
        </w:rPr>
        <w:t>地址：</w:t>
      </w:r>
      <w:r>
        <w:rPr>
          <w:rFonts w:ascii="宋体" w:hint="eastAsia"/>
          <w:color w:val="000000"/>
          <w:sz w:val="24"/>
          <w:u w:val="single"/>
        </w:rPr>
        <w:t>广州市白云区人和镇广州白云国际机场内</w:t>
      </w:r>
    </w:p>
    <w:p w:rsidR="00D07DE0" w:rsidRDefault="00D07DE0" w:rsidP="00D07DE0">
      <w:pPr>
        <w:spacing w:line="360" w:lineRule="auto"/>
        <w:ind w:right="1500" w:firstLineChars="236" w:firstLine="566"/>
        <w:rPr>
          <w:rFonts w:ascii="宋体" w:hAnsi="宋体"/>
          <w:color w:val="000000"/>
          <w:sz w:val="24"/>
        </w:rPr>
      </w:pPr>
      <w:r>
        <w:rPr>
          <w:rFonts w:ascii="宋体" w:hint="eastAsia"/>
          <w:color w:val="000000"/>
          <w:sz w:val="24"/>
        </w:rPr>
        <w:t>电话：</w:t>
      </w:r>
      <w:r>
        <w:rPr>
          <w:rFonts w:ascii="宋体"/>
          <w:color w:val="000000"/>
          <w:sz w:val="24"/>
          <w:u w:val="single"/>
        </w:rPr>
        <w:t>020-36067950</w:t>
      </w:r>
    </w:p>
    <w:p w:rsidR="00D07DE0" w:rsidRDefault="00D07DE0" w:rsidP="00D07DE0">
      <w:pPr>
        <w:spacing w:line="360" w:lineRule="auto"/>
        <w:ind w:firstLineChars="236" w:firstLine="566"/>
        <w:jc w:val="right"/>
        <w:rPr>
          <w:rFonts w:ascii="宋体" w:hAnsi="宋体"/>
          <w:sz w:val="24"/>
        </w:rPr>
      </w:pPr>
    </w:p>
    <w:p w:rsidR="00D07DE0" w:rsidRDefault="00D07DE0" w:rsidP="00D07DE0">
      <w:pPr>
        <w:spacing w:line="360" w:lineRule="auto"/>
        <w:ind w:firstLineChars="236" w:firstLine="566"/>
        <w:jc w:val="right"/>
        <w:rPr>
          <w:rFonts w:ascii="宋体" w:hAnsi="宋体"/>
          <w:sz w:val="24"/>
        </w:rPr>
      </w:pPr>
      <w:r>
        <w:rPr>
          <w:rFonts w:ascii="宋体" w:hAnsi="宋体" w:hint="eastAsia"/>
          <w:sz w:val="24"/>
        </w:rPr>
        <w:lastRenderedPageBreak/>
        <w:t>广东元正招标采购有限公司</w:t>
      </w:r>
    </w:p>
    <w:p w:rsidR="004A017F" w:rsidRPr="00D07DE0" w:rsidRDefault="00D07DE0" w:rsidP="00D07DE0">
      <w:pPr>
        <w:ind w:right="480"/>
        <w:jc w:val="right"/>
      </w:pPr>
      <w:r>
        <w:rPr>
          <w:rFonts w:ascii="宋体" w:hAnsi="宋体" w:hint="eastAsia"/>
          <w:sz w:val="24"/>
        </w:rPr>
        <w:t>2023年</w:t>
      </w:r>
      <w:r>
        <w:rPr>
          <w:rFonts w:ascii="宋体" w:hAnsi="宋体"/>
          <w:sz w:val="24"/>
        </w:rPr>
        <w:t>03</w:t>
      </w:r>
      <w:r>
        <w:rPr>
          <w:rFonts w:ascii="宋体" w:hAnsi="宋体" w:hint="eastAsia"/>
          <w:sz w:val="24"/>
        </w:rPr>
        <w:t>月</w:t>
      </w:r>
      <w:r>
        <w:rPr>
          <w:rFonts w:ascii="宋体" w:hAnsi="宋体"/>
          <w:sz w:val="24"/>
        </w:rPr>
        <w:t>0</w:t>
      </w:r>
      <w:r w:rsidR="00B27556">
        <w:rPr>
          <w:rFonts w:ascii="宋体" w:hAnsi="宋体"/>
          <w:sz w:val="24"/>
        </w:rPr>
        <w:t>8</w:t>
      </w:r>
      <w:r>
        <w:rPr>
          <w:rFonts w:ascii="宋体" w:hAnsi="宋体" w:hint="eastAsia"/>
          <w:sz w:val="24"/>
        </w:rPr>
        <w:t>日</w:t>
      </w:r>
    </w:p>
    <w:sectPr w:rsidR="004A017F" w:rsidRPr="00D07DE0" w:rsidSect="00EC0675">
      <w:pgSz w:w="11906" w:h="16838"/>
      <w:pgMar w:top="1440" w:right="991"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75" w:rsidRDefault="00EC0675" w:rsidP="00EC0675">
      <w:r>
        <w:separator/>
      </w:r>
    </w:p>
  </w:endnote>
  <w:endnote w:type="continuationSeparator" w:id="0">
    <w:p w:rsidR="00EC0675" w:rsidRDefault="00EC0675" w:rsidP="00EC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75" w:rsidRDefault="00EC0675" w:rsidP="00EC0675">
      <w:r>
        <w:separator/>
      </w:r>
    </w:p>
  </w:footnote>
  <w:footnote w:type="continuationSeparator" w:id="0">
    <w:p w:rsidR="00EC0675" w:rsidRDefault="00EC0675" w:rsidP="00EC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19"/>
    <w:rsid w:val="00396C19"/>
    <w:rsid w:val="004A017F"/>
    <w:rsid w:val="00B27556"/>
    <w:rsid w:val="00D07DE0"/>
    <w:rsid w:val="00EC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495411-5204-4DBB-B1B7-8070FFF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C0675"/>
    <w:pPr>
      <w:widowControl w:val="0"/>
      <w:jc w:val="both"/>
    </w:pPr>
    <w:rPr>
      <w:rFonts w:ascii="Times New Roman" w:eastAsia="宋体" w:hAnsi="Times New Roman" w:cs="Times New Roman"/>
      <w:szCs w:val="24"/>
    </w:rPr>
  </w:style>
  <w:style w:type="paragraph" w:styleId="10">
    <w:name w:val="heading 1"/>
    <w:basedOn w:val="a"/>
    <w:next w:val="a"/>
    <w:link w:val="1Char1"/>
    <w:qFormat/>
    <w:rsid w:val="00D07DE0"/>
    <w:pPr>
      <w:keepNext/>
      <w:keepLines/>
      <w:spacing w:before="340" w:after="330" w:line="578" w:lineRule="auto"/>
      <w:ind w:firstLine="525"/>
      <w:outlineLvl w:val="0"/>
    </w:pPr>
    <w:rPr>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6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675"/>
    <w:rPr>
      <w:sz w:val="18"/>
      <w:szCs w:val="18"/>
    </w:rPr>
  </w:style>
  <w:style w:type="paragraph" w:styleId="a4">
    <w:name w:val="footer"/>
    <w:basedOn w:val="a"/>
    <w:link w:val="Char0"/>
    <w:uiPriority w:val="99"/>
    <w:unhideWhenUsed/>
    <w:rsid w:val="00EC06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675"/>
    <w:rPr>
      <w:sz w:val="18"/>
      <w:szCs w:val="18"/>
    </w:rPr>
  </w:style>
  <w:style w:type="paragraph" w:styleId="1">
    <w:name w:val="toc 1"/>
    <w:basedOn w:val="a"/>
    <w:next w:val="a"/>
    <w:autoRedefine/>
    <w:uiPriority w:val="39"/>
    <w:unhideWhenUsed/>
    <w:qFormat/>
    <w:rsid w:val="00EC0675"/>
  </w:style>
  <w:style w:type="character" w:styleId="a5">
    <w:name w:val="Hyperlink"/>
    <w:qFormat/>
    <w:rsid w:val="00EC0675"/>
    <w:rPr>
      <w:color w:val="0000FF"/>
      <w:u w:val="single"/>
    </w:rPr>
  </w:style>
  <w:style w:type="character" w:customStyle="1" w:styleId="NormalCharacter">
    <w:name w:val="NormalCharacter"/>
    <w:qFormat/>
    <w:rsid w:val="00EC0675"/>
    <w:rPr>
      <w:rFonts w:ascii="Calibri" w:eastAsia="宋体" w:hAnsi="Calibri"/>
    </w:rPr>
  </w:style>
  <w:style w:type="character" w:customStyle="1" w:styleId="1Char">
    <w:name w:val="标题 1 Char"/>
    <w:basedOn w:val="a0"/>
    <w:uiPriority w:val="9"/>
    <w:rsid w:val="00D07DE0"/>
    <w:rPr>
      <w:rFonts w:ascii="Times New Roman" w:eastAsia="宋体" w:hAnsi="Times New Roman" w:cs="Times New Roman"/>
      <w:b/>
      <w:bCs/>
      <w:kern w:val="44"/>
      <w:sz w:val="44"/>
      <w:szCs w:val="44"/>
    </w:rPr>
  </w:style>
  <w:style w:type="character" w:customStyle="1" w:styleId="1Char1">
    <w:name w:val="标题 1 Char1"/>
    <w:link w:val="10"/>
    <w:qFormat/>
    <w:rsid w:val="00D07DE0"/>
    <w:rPr>
      <w:rFonts w:ascii="Times New Roman" w:eastAsia="宋体" w:hAnsi="Times New Roman" w:cs="Times New Roman"/>
      <w:b/>
      <w:kern w:val="4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yzgj@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374</Words>
  <Characters>2136</Characters>
  <Application>Microsoft Office Word</Application>
  <DocSecurity>0</DocSecurity>
  <Lines>17</Lines>
  <Paragraphs>5</Paragraphs>
  <ScaleCrop>false</ScaleCrop>
  <Company>微软中国</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lxh</cp:lastModifiedBy>
  <cp:revision>4</cp:revision>
  <dcterms:created xsi:type="dcterms:W3CDTF">2023-02-13T06:06:00Z</dcterms:created>
  <dcterms:modified xsi:type="dcterms:W3CDTF">2023-03-07T13:17:00Z</dcterms:modified>
</cp:coreProperties>
</file>