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宋体" w:hAnsi="宋体" w:eastAsia="宋体" w:cs="Times New Roman"/>
          <w:kern w:val="2"/>
          <w:sz w:val="36"/>
          <w:szCs w:val="36"/>
          <w:highlight w:val="none"/>
          <w:lang w:val="en-US" w:eastAsia="zh-CN"/>
        </w:rPr>
      </w:pPr>
      <w:r>
        <w:rPr>
          <w:rFonts w:hint="eastAsia" w:ascii="宋体" w:hAnsi="宋体" w:eastAsia="宋体" w:cs="Times New Roman"/>
          <w:kern w:val="2"/>
          <w:sz w:val="36"/>
          <w:szCs w:val="36"/>
          <w:highlight w:val="none"/>
          <w:lang w:val="en-US" w:eastAsia="zh-CN"/>
        </w:rPr>
        <w:t>广州白云国际机场机坪内摆渡车及客梯车</w:t>
      </w:r>
    </w:p>
    <w:p>
      <w:pPr>
        <w:widowControl w:val="0"/>
        <w:spacing w:line="360" w:lineRule="auto"/>
        <w:jc w:val="center"/>
        <w:rPr>
          <w:rFonts w:hint="eastAsia" w:ascii="宋体" w:hAnsi="宋体" w:eastAsia="宋体" w:cs="Times New Roman"/>
          <w:kern w:val="2"/>
          <w:sz w:val="36"/>
          <w:szCs w:val="36"/>
          <w:highlight w:val="none"/>
          <w:lang w:val="en-US" w:eastAsia="zh-CN"/>
        </w:rPr>
      </w:pPr>
      <w:r>
        <w:rPr>
          <w:rFonts w:hint="eastAsia" w:ascii="宋体" w:hAnsi="宋体" w:eastAsia="宋体" w:cs="Times New Roman"/>
          <w:kern w:val="2"/>
          <w:sz w:val="36"/>
          <w:szCs w:val="36"/>
          <w:highlight w:val="none"/>
          <w:lang w:val="en-US" w:eastAsia="zh-CN"/>
        </w:rPr>
        <w:t>广告资源使用权项目公开招商公告（第三次）</w:t>
      </w:r>
    </w:p>
    <w:p>
      <w:pPr>
        <w:widowControl w:val="0"/>
        <w:spacing w:line="360" w:lineRule="auto"/>
        <w:jc w:val="both"/>
        <w:rPr>
          <w:rFonts w:hint="eastAsia" w:ascii="宋体" w:hAnsi="宋体" w:eastAsia="宋体" w:cs="Times New Roman"/>
          <w:kern w:val="2"/>
          <w:sz w:val="36"/>
          <w:szCs w:val="36"/>
          <w:highlight w:val="none"/>
          <w:lang w:val="en-US" w:eastAsia="zh-CN"/>
        </w:rPr>
      </w:pPr>
    </w:p>
    <w:p>
      <w:pPr>
        <w:widowControl w:val="0"/>
        <w:numPr>
          <w:ilvl w:val="-1"/>
          <w:numId w:val="0"/>
        </w:numPr>
        <w:spacing w:line="360" w:lineRule="auto"/>
        <w:ind w:left="0" w:leftChars="0" w:firstLine="480" w:firstLineChars="200"/>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广州白云国际机场地勤服务有限公司（以下简称</w:t>
      </w:r>
      <w:r>
        <w:rPr>
          <w:rFonts w:hint="default" w:ascii="宋体" w:hAnsi="宋体" w:eastAsia="宋体" w:cs="Times New Roman"/>
          <w:kern w:val="2"/>
          <w:sz w:val="24"/>
          <w:szCs w:val="24"/>
          <w:highlight w:val="none"/>
          <w:lang w:val="en-US" w:eastAsia="zh-CN"/>
        </w:rPr>
        <w:t>“</w:t>
      </w:r>
      <w:r>
        <w:rPr>
          <w:rFonts w:hint="eastAsia" w:ascii="宋体" w:hAnsi="宋体" w:eastAsia="宋体" w:cs="Times New Roman"/>
          <w:kern w:val="2"/>
          <w:sz w:val="24"/>
          <w:szCs w:val="24"/>
          <w:highlight w:val="none"/>
          <w:lang w:val="en-US" w:eastAsia="zh-CN"/>
        </w:rPr>
        <w:t>招商人</w:t>
      </w:r>
      <w:r>
        <w:rPr>
          <w:rFonts w:hint="default" w:ascii="宋体" w:hAnsi="宋体" w:eastAsia="宋体" w:cs="Times New Roman"/>
          <w:kern w:val="2"/>
          <w:sz w:val="24"/>
          <w:szCs w:val="24"/>
          <w:highlight w:val="none"/>
          <w:lang w:val="en-US" w:eastAsia="zh-CN"/>
        </w:rPr>
        <w:t>”）根据“公开、公平、公正”的原则，现就</w:t>
      </w:r>
      <w:r>
        <w:rPr>
          <w:rFonts w:hint="eastAsia" w:ascii="宋体" w:hAnsi="宋体" w:eastAsia="宋体" w:cs="Times New Roman"/>
          <w:kern w:val="2"/>
          <w:sz w:val="24"/>
          <w:szCs w:val="24"/>
          <w:highlight w:val="none"/>
          <w:lang w:val="en-US" w:eastAsia="zh-CN"/>
        </w:rPr>
        <w:t>广州白云国际机场机坪内摆渡车及客梯车广告资源使用权</w:t>
      </w:r>
      <w:r>
        <w:rPr>
          <w:rFonts w:hint="default" w:ascii="宋体" w:hAnsi="宋体" w:eastAsia="宋体" w:cs="Times New Roman"/>
          <w:kern w:val="2"/>
          <w:sz w:val="24"/>
          <w:szCs w:val="24"/>
          <w:highlight w:val="none"/>
          <w:lang w:val="en-US" w:eastAsia="zh-CN"/>
        </w:rPr>
        <w:t>公开征集具备经验和实力的合作单位，请有意向的单位（以下简称“响应人”）按本公告规定的方式予以响应并提交相关资料和文件。有关事宜公告如下：</w:t>
      </w:r>
    </w:p>
    <w:p>
      <w:pPr>
        <w:widowControl w:val="0"/>
        <w:spacing w:line="360" w:lineRule="auto"/>
        <w:ind w:firstLine="482" w:firstLineChars="200"/>
        <w:jc w:val="both"/>
        <w:rPr>
          <w:rFonts w:hint="eastAsia" w:ascii="宋体" w:hAnsi="宋体" w:eastAsia="宋体" w:cs="Times New Roman"/>
          <w:b/>
          <w:bCs/>
          <w:kern w:val="2"/>
          <w:sz w:val="24"/>
          <w:szCs w:val="24"/>
          <w:highlight w:val="none"/>
        </w:rPr>
      </w:pPr>
      <w:r>
        <w:rPr>
          <w:rFonts w:hint="eastAsia" w:ascii="宋体" w:hAnsi="宋体" w:eastAsia="宋体" w:cs="Times New Roman"/>
          <w:b/>
          <w:bCs/>
          <w:kern w:val="2"/>
          <w:sz w:val="24"/>
          <w:szCs w:val="24"/>
          <w:highlight w:val="none"/>
          <w:lang w:val="en-US" w:eastAsia="zh-CN"/>
        </w:rPr>
        <w:t>一</w:t>
      </w:r>
      <w:r>
        <w:rPr>
          <w:rFonts w:hint="eastAsia" w:ascii="宋体" w:hAnsi="宋体" w:eastAsia="宋体" w:cs="Times New Roman"/>
          <w:b/>
          <w:bCs/>
          <w:kern w:val="2"/>
          <w:sz w:val="24"/>
          <w:szCs w:val="24"/>
          <w:highlight w:val="none"/>
        </w:rPr>
        <w:t>、项目概况：</w:t>
      </w:r>
    </w:p>
    <w:p>
      <w:pPr>
        <w:widowControl w:val="0"/>
        <w:numPr>
          <w:ilvl w:val="-1"/>
          <w:numId w:val="0"/>
        </w:numPr>
        <w:spacing w:line="360" w:lineRule="auto"/>
        <w:ind w:left="0" w:leftChars="0" w:firstLine="480" w:firstLineChars="200"/>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广州白云国际机场地勤服务有限公司主要为白云国际机场旅客提供T1、T2航站楼机坪内摆渡车及T1、T2机坪客梯车服务。新冠肺炎疫情过后，白云机场旅客吞吐量得到快速恢复，预计未来摆渡车、客梯车日均服务旅客可达43000人次。为充分发挥资源利用价值，现对摆渡车、客梯车广告资源对外招商。</w:t>
      </w:r>
    </w:p>
    <w:p>
      <w:pPr>
        <w:widowControl w:val="0"/>
        <w:spacing w:line="360" w:lineRule="auto"/>
        <w:ind w:firstLine="482" w:firstLineChars="200"/>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二</w:t>
      </w:r>
      <w:r>
        <w:rPr>
          <w:rFonts w:hint="eastAsia" w:ascii="宋体" w:hAnsi="宋体" w:eastAsia="宋体" w:cs="Times New Roman"/>
          <w:b/>
          <w:bCs/>
          <w:kern w:val="2"/>
          <w:sz w:val="24"/>
          <w:szCs w:val="24"/>
          <w:highlight w:val="none"/>
        </w:rPr>
        <w:t>、项目</w:t>
      </w:r>
      <w:r>
        <w:rPr>
          <w:rFonts w:hint="eastAsia" w:ascii="宋体" w:hAnsi="宋体" w:eastAsia="宋体" w:cs="Times New Roman"/>
          <w:b/>
          <w:bCs/>
          <w:kern w:val="2"/>
          <w:sz w:val="24"/>
          <w:szCs w:val="24"/>
          <w:highlight w:val="none"/>
          <w:lang w:val="en-US" w:eastAsia="zh-CN"/>
        </w:rPr>
        <w:t>合作要求</w:t>
      </w:r>
      <w:r>
        <w:rPr>
          <w:rFonts w:hint="eastAsia" w:ascii="宋体" w:hAnsi="宋体" w:eastAsia="宋体" w:cs="Times New Roman"/>
          <w:b/>
          <w:bCs/>
          <w:kern w:val="2"/>
          <w:sz w:val="24"/>
          <w:szCs w:val="24"/>
          <w:highlight w:val="none"/>
        </w:rPr>
        <w:t>：</w:t>
      </w:r>
    </w:p>
    <w:p>
      <w:pPr>
        <w:widowControl w:val="0"/>
        <w:numPr>
          <w:ilvl w:val="-1"/>
          <w:numId w:val="0"/>
        </w:numPr>
        <w:spacing w:line="360" w:lineRule="auto"/>
        <w:ind w:left="0" w:leftChars="0" w:firstLine="480" w:firstLineChars="200"/>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（一）广告资源设备数量及具体招商内容、要求：</w:t>
      </w:r>
    </w:p>
    <w:tbl>
      <w:tblPr>
        <w:tblStyle w:val="6"/>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312"/>
        <w:gridCol w:w="967"/>
        <w:gridCol w:w="1869"/>
        <w:gridCol w:w="3128"/>
        <w:gridCol w:w="1048"/>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28" w:type="dxa"/>
          <w:trHeight w:val="331" w:hRule="atLeast"/>
          <w:jc w:val="center"/>
        </w:trPr>
        <w:tc>
          <w:tcPr>
            <w:tcW w:w="729"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序号</w:t>
            </w:r>
          </w:p>
        </w:tc>
        <w:tc>
          <w:tcPr>
            <w:tcW w:w="1219"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设备类型</w:t>
            </w:r>
          </w:p>
        </w:tc>
        <w:tc>
          <w:tcPr>
            <w:tcW w:w="898"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数量</w:t>
            </w:r>
          </w:p>
        </w:tc>
        <w:tc>
          <w:tcPr>
            <w:tcW w:w="1736"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广告资源</w:t>
            </w:r>
          </w:p>
        </w:tc>
        <w:tc>
          <w:tcPr>
            <w:tcW w:w="2906"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要求</w:t>
            </w:r>
          </w:p>
        </w:tc>
        <w:tc>
          <w:tcPr>
            <w:tcW w:w="974"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经营期</w:t>
            </w:r>
          </w:p>
        </w:tc>
        <w:tc>
          <w:tcPr>
            <w:tcW w:w="1061"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28" w:type="dxa"/>
          <w:trHeight w:val="3090" w:hRule="atLeast"/>
          <w:jc w:val="center"/>
        </w:trPr>
        <w:tc>
          <w:tcPr>
            <w:tcW w:w="729"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1</w:t>
            </w:r>
          </w:p>
        </w:tc>
        <w:tc>
          <w:tcPr>
            <w:tcW w:w="1219"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摆渡车</w:t>
            </w:r>
          </w:p>
        </w:tc>
        <w:tc>
          <w:tcPr>
            <w:tcW w:w="898"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lang w:val="en-US" w:eastAsia="zh-CN"/>
              </w:rPr>
              <w:t>46</w:t>
            </w:r>
            <w:r>
              <w:rPr>
                <w:rFonts w:hint="eastAsia" w:ascii="宋体" w:hAnsi="宋体" w:eastAsia="宋体" w:cs="Times New Roman"/>
                <w:kern w:val="2"/>
                <w:szCs w:val="21"/>
                <w:highlight w:val="none"/>
              </w:rPr>
              <w:t>台</w:t>
            </w:r>
          </w:p>
        </w:tc>
        <w:tc>
          <w:tcPr>
            <w:tcW w:w="1736"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车身广告、车厢内壁广告、车厢内多媒体广告（不含多媒体设备）</w:t>
            </w:r>
          </w:p>
        </w:tc>
        <w:tc>
          <w:tcPr>
            <w:tcW w:w="2906"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前后挡风玻璃不允许张贴广告；车身两侧广告覆盖高度不能超过成人车厢内站立视线高度，车窗广告覆盖不超过车窗面积三分之一，并使用单透材料；车头、车尾、车厢两侧需有机场股份公司VI标识；车辆顶部不得张贴画面；车厢内安全拉手不得张贴广告，所有车辆设备的通风口、设备操作口、安全标示等不得张贴广告，张贴的广告不能影响设备的安全要求，车厢内地板广告必须采用防滑材料，视频或其他形式的广告同时需符合民航局、机场管理方、招商人的安全要求。</w:t>
            </w:r>
          </w:p>
        </w:tc>
        <w:tc>
          <w:tcPr>
            <w:tcW w:w="974" w:type="dxa"/>
            <w:vMerge w:val="restart"/>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合同期为</w:t>
            </w:r>
            <w:r>
              <w:rPr>
                <w:rFonts w:hint="eastAsia" w:ascii="宋体" w:hAnsi="宋体" w:eastAsia="宋体" w:cs="Times New Roman"/>
                <w:kern w:val="2"/>
                <w:szCs w:val="21"/>
                <w:highlight w:val="none"/>
                <w:lang w:val="en-US" w:eastAsia="zh-CN"/>
              </w:rPr>
              <w:t>2</w:t>
            </w:r>
            <w:r>
              <w:rPr>
                <w:rFonts w:hint="eastAsia" w:ascii="宋体" w:hAnsi="宋体" w:eastAsia="宋体" w:cs="Times New Roman"/>
                <w:kern w:val="2"/>
                <w:szCs w:val="21"/>
                <w:highlight w:val="none"/>
              </w:rPr>
              <w:t>年。</w:t>
            </w:r>
          </w:p>
        </w:tc>
        <w:tc>
          <w:tcPr>
            <w:tcW w:w="1061" w:type="dxa"/>
            <w:vMerge w:val="restart"/>
            <w:noWrap w:val="0"/>
            <w:vAlign w:val="center"/>
          </w:tcPr>
          <w:p>
            <w:pPr>
              <w:spacing w:line="360" w:lineRule="auto"/>
              <w:jc w:val="center"/>
              <w:rPr>
                <w:rFonts w:ascii="宋体" w:hAnsi="宋体" w:eastAsia="宋体" w:cs="Times New Roman"/>
                <w:kern w:val="2"/>
                <w:szCs w:val="21"/>
                <w:highlight w:val="none"/>
              </w:rPr>
            </w:pPr>
          </w:p>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发布的内容符合机场形象要求，</w:t>
            </w:r>
            <w:r>
              <w:rPr>
                <w:rFonts w:hint="eastAsia" w:ascii="宋体" w:hAnsi="宋体" w:eastAsia="宋体" w:cs="Times New Roman"/>
                <w:kern w:val="2"/>
                <w:szCs w:val="21"/>
                <w:highlight w:val="none"/>
                <w:lang w:val="en-US" w:eastAsia="zh-CN"/>
              </w:rPr>
              <w:t>发布广告为合法商业广告，</w:t>
            </w:r>
            <w:r>
              <w:rPr>
                <w:rFonts w:hint="eastAsia" w:ascii="宋体" w:hAnsi="宋体" w:eastAsia="宋体" w:cs="Times New Roman"/>
                <w:kern w:val="2"/>
                <w:szCs w:val="21"/>
                <w:highlight w:val="none"/>
              </w:rPr>
              <w:t>所有发布内容需经机场审核后方可发布。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728" w:type="dxa"/>
          <w:jc w:val="center"/>
        </w:trPr>
        <w:tc>
          <w:tcPr>
            <w:tcW w:w="729"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2</w:t>
            </w:r>
          </w:p>
        </w:tc>
        <w:tc>
          <w:tcPr>
            <w:tcW w:w="1219"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客梯车</w:t>
            </w:r>
          </w:p>
        </w:tc>
        <w:tc>
          <w:tcPr>
            <w:tcW w:w="898"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lang w:val="en-US" w:eastAsia="zh-CN"/>
              </w:rPr>
              <w:t>101</w:t>
            </w:r>
            <w:r>
              <w:rPr>
                <w:rFonts w:hint="eastAsia" w:ascii="宋体" w:hAnsi="宋体" w:eastAsia="宋体" w:cs="Times New Roman"/>
                <w:kern w:val="2"/>
                <w:szCs w:val="21"/>
                <w:highlight w:val="none"/>
              </w:rPr>
              <w:t>台（含14台无动力）</w:t>
            </w:r>
          </w:p>
        </w:tc>
        <w:tc>
          <w:tcPr>
            <w:tcW w:w="1736"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车身两侧广告、步级侧</w:t>
            </w:r>
            <w:r>
              <w:rPr>
                <w:rFonts w:hint="eastAsia" w:ascii="宋体" w:hAnsi="宋体" w:eastAsia="宋体" w:cs="Times New Roman"/>
                <w:kern w:val="2"/>
                <w:szCs w:val="21"/>
                <w:highlight w:val="none"/>
                <w:lang w:val="en-US" w:eastAsia="zh-CN"/>
              </w:rPr>
              <w:t>立</w:t>
            </w:r>
            <w:r>
              <w:rPr>
                <w:rFonts w:hint="eastAsia" w:ascii="宋体" w:hAnsi="宋体" w:eastAsia="宋体" w:cs="Times New Roman"/>
                <w:kern w:val="2"/>
                <w:szCs w:val="21"/>
                <w:highlight w:val="none"/>
              </w:rPr>
              <w:t>面广告。</w:t>
            </w:r>
          </w:p>
        </w:tc>
        <w:tc>
          <w:tcPr>
            <w:tcW w:w="2906" w:type="dxa"/>
            <w:noWrap w:val="0"/>
            <w:vAlign w:val="center"/>
          </w:tcPr>
          <w:p>
            <w:pPr>
              <w:widowControl w:val="0"/>
              <w:spacing w:line="360" w:lineRule="auto"/>
              <w:jc w:val="center"/>
              <w:rPr>
                <w:rFonts w:ascii="宋体" w:hAnsi="宋体" w:eastAsia="宋体" w:cs="Times New Roman"/>
                <w:kern w:val="2"/>
                <w:szCs w:val="21"/>
                <w:highlight w:val="none"/>
              </w:rPr>
            </w:pPr>
            <w:r>
              <w:rPr>
                <w:rFonts w:hint="eastAsia" w:ascii="宋体" w:hAnsi="宋体" w:eastAsia="宋体" w:cs="Times New Roman"/>
                <w:kern w:val="2"/>
                <w:szCs w:val="21"/>
                <w:highlight w:val="none"/>
              </w:rPr>
              <w:t>车头、车尾、车厢两侧需有机场股份公司VI标识</w:t>
            </w:r>
            <w:r>
              <w:rPr>
                <w:rFonts w:hint="eastAsia" w:ascii="宋体" w:hAnsi="宋体" w:eastAsia="宋体" w:cs="Times New Roman"/>
                <w:kern w:val="2"/>
                <w:szCs w:val="21"/>
                <w:highlight w:val="none"/>
                <w:lang w:eastAsia="zh-CN"/>
              </w:rPr>
              <w:t>；</w:t>
            </w:r>
            <w:r>
              <w:rPr>
                <w:rFonts w:hint="eastAsia" w:ascii="宋体" w:hAnsi="宋体" w:eastAsia="宋体" w:cs="Times New Roman"/>
                <w:kern w:val="2"/>
                <w:szCs w:val="21"/>
                <w:highlight w:val="none"/>
              </w:rPr>
              <w:t>步级广告不得影响台阶防滑功能</w:t>
            </w:r>
            <w:r>
              <w:rPr>
                <w:rFonts w:hint="eastAsia" w:ascii="宋体" w:hAnsi="宋体" w:eastAsia="宋体" w:cs="Times New Roman"/>
                <w:kern w:val="2"/>
                <w:szCs w:val="21"/>
                <w:highlight w:val="none"/>
                <w:lang w:eastAsia="zh-CN"/>
              </w:rPr>
              <w:t>；</w:t>
            </w:r>
            <w:r>
              <w:rPr>
                <w:rFonts w:hint="eastAsia" w:ascii="宋体" w:hAnsi="宋体" w:eastAsia="宋体" w:cs="Times New Roman"/>
                <w:kern w:val="2"/>
                <w:szCs w:val="21"/>
                <w:highlight w:val="none"/>
              </w:rPr>
              <w:t>所有车辆设备的通风口、设备操作口、安全标示等不得张贴广告</w:t>
            </w:r>
            <w:r>
              <w:rPr>
                <w:rFonts w:hint="eastAsia" w:ascii="宋体" w:hAnsi="宋体" w:eastAsia="宋体" w:cs="Times New Roman"/>
                <w:kern w:val="2"/>
                <w:szCs w:val="21"/>
                <w:highlight w:val="none"/>
                <w:lang w:eastAsia="zh-CN"/>
              </w:rPr>
              <w:t>，</w:t>
            </w:r>
            <w:r>
              <w:rPr>
                <w:rFonts w:hint="eastAsia" w:ascii="宋体" w:hAnsi="宋体" w:eastAsia="宋体" w:cs="Times New Roman"/>
                <w:kern w:val="2"/>
                <w:szCs w:val="21"/>
                <w:highlight w:val="none"/>
              </w:rPr>
              <w:t>张贴的广告不能影响设备的安全要求</w:t>
            </w:r>
            <w:r>
              <w:rPr>
                <w:rFonts w:hint="eastAsia" w:ascii="宋体" w:hAnsi="宋体" w:eastAsia="宋体" w:cs="Times New Roman"/>
                <w:kern w:val="2"/>
                <w:szCs w:val="21"/>
                <w:highlight w:val="none"/>
                <w:lang w:eastAsia="zh-CN"/>
              </w:rPr>
              <w:t>。</w:t>
            </w:r>
          </w:p>
        </w:tc>
        <w:tc>
          <w:tcPr>
            <w:tcW w:w="974" w:type="dxa"/>
            <w:vMerge w:val="continue"/>
            <w:noWrap w:val="0"/>
            <w:vAlign w:val="top"/>
          </w:tcPr>
          <w:p>
            <w:pPr>
              <w:widowControl w:val="0"/>
              <w:spacing w:line="360" w:lineRule="auto"/>
              <w:jc w:val="center"/>
              <w:rPr>
                <w:rFonts w:ascii="宋体" w:hAnsi="宋体" w:eastAsia="宋体" w:cs="Times New Roman"/>
                <w:kern w:val="2"/>
                <w:szCs w:val="21"/>
                <w:highlight w:val="none"/>
              </w:rPr>
            </w:pPr>
          </w:p>
        </w:tc>
        <w:tc>
          <w:tcPr>
            <w:tcW w:w="1061" w:type="dxa"/>
            <w:vMerge w:val="continue"/>
            <w:noWrap w:val="0"/>
            <w:vAlign w:val="center"/>
          </w:tcPr>
          <w:p>
            <w:pPr>
              <w:widowControl w:val="0"/>
              <w:spacing w:line="360" w:lineRule="auto"/>
              <w:jc w:val="center"/>
              <w:rPr>
                <w:rFonts w:ascii="宋体" w:hAnsi="宋体" w:eastAsia="宋体" w:cs="Times New Roman"/>
                <w:kern w:val="2"/>
                <w:szCs w:val="21"/>
                <w:highlight w:val="none"/>
              </w:rPr>
            </w:pPr>
          </w:p>
        </w:tc>
      </w:tr>
    </w:tbl>
    <w:p>
      <w:pPr>
        <w:widowControl w:val="0"/>
        <w:numPr>
          <w:ilvl w:val="0"/>
          <w:numId w:val="0"/>
        </w:numPr>
        <w:spacing w:line="360" w:lineRule="auto"/>
        <w:jc w:val="both"/>
        <w:rPr>
          <w:rFonts w:hint="eastAsia" w:ascii="宋体" w:hAnsi="宋体" w:eastAsia="宋体" w:cs="Times New Roman"/>
          <w:kern w:val="2"/>
          <w:sz w:val="24"/>
          <w:szCs w:val="24"/>
          <w:highlight w:val="none"/>
          <w:lang w:val="en-US" w:eastAsia="zh-CN"/>
        </w:rPr>
      </w:pPr>
    </w:p>
    <w:p>
      <w:pPr>
        <w:widowControl w:val="0"/>
        <w:numPr>
          <w:ilvl w:val="0"/>
          <w:numId w:val="1"/>
        </w:numPr>
        <w:spacing w:line="360" w:lineRule="auto"/>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招商资源设备参考尺寸：</w:t>
      </w:r>
    </w:p>
    <w:p>
      <w:pPr>
        <w:widowControl w:val="0"/>
        <w:numPr>
          <w:ilvl w:val="0"/>
          <w:numId w:val="2"/>
        </w:numPr>
        <w:spacing w:line="360" w:lineRule="auto"/>
        <w:jc w:val="both"/>
        <w:rPr>
          <w:rFonts w:hint="eastAsia"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0288" behindDoc="0" locked="0" layoutInCell="1" allowOverlap="1">
            <wp:simplePos x="0" y="0"/>
            <wp:positionH relativeFrom="column">
              <wp:posOffset>-419100</wp:posOffset>
            </wp:positionH>
            <wp:positionV relativeFrom="paragraph">
              <wp:posOffset>318770</wp:posOffset>
            </wp:positionV>
            <wp:extent cx="5744210" cy="3314065"/>
            <wp:effectExtent l="0" t="0" r="1270" b="8255"/>
            <wp:wrapTopAndBottom/>
            <wp:docPr id="1" name="图片 1" descr="摆渡车1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摆渡车1尺寸"/>
                    <pic:cNvPicPr>
                      <a:picLocks noChangeAspect="1"/>
                    </pic:cNvPicPr>
                  </pic:nvPicPr>
                  <pic:blipFill>
                    <a:blip r:embed="rId5"/>
                    <a:stretch>
                      <a:fillRect/>
                    </a:stretch>
                  </pic:blipFill>
                  <pic:spPr>
                    <a:xfrm>
                      <a:off x="0" y="0"/>
                      <a:ext cx="5744210" cy="3314065"/>
                    </a:xfrm>
                    <a:prstGeom prst="rect">
                      <a:avLst/>
                    </a:prstGeom>
                  </pic:spPr>
                </pic:pic>
              </a:graphicData>
            </a:graphic>
          </wp:anchor>
        </w:drawing>
      </w:r>
      <w:r>
        <w:rPr>
          <w:rFonts w:hint="eastAsia" w:ascii="宋体" w:hAnsi="宋体" w:eastAsia="宋体" w:cs="Times New Roman"/>
          <w:kern w:val="2"/>
          <w:sz w:val="24"/>
          <w:szCs w:val="24"/>
          <w:highlight w:val="none"/>
          <w:lang w:val="en-US" w:eastAsia="zh-CN"/>
        </w:rPr>
        <w:t>摆渡车参考尺寸（仅供参考，最终以实物为准，具体设备清单详见招商文件。）</w:t>
      </w: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bookmarkStart w:id="0" w:name="_GoBack"/>
      <w:bookmarkEnd w:id="0"/>
    </w:p>
    <w:p>
      <w:pPr>
        <w:widowControl w:val="0"/>
        <w:numPr>
          <w:ilvl w:val="0"/>
          <w:numId w:val="0"/>
        </w:numPr>
        <w:spacing w:line="360" w:lineRule="auto"/>
        <w:jc w:val="both"/>
        <w:rPr>
          <w:rFonts w:hint="eastAsia"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1312" behindDoc="0" locked="0" layoutInCell="1" allowOverlap="1">
            <wp:simplePos x="0" y="0"/>
            <wp:positionH relativeFrom="column">
              <wp:posOffset>-322580</wp:posOffset>
            </wp:positionH>
            <wp:positionV relativeFrom="paragraph">
              <wp:posOffset>-198120</wp:posOffset>
            </wp:positionV>
            <wp:extent cx="5894705" cy="3400425"/>
            <wp:effectExtent l="0" t="0" r="3175" b="13335"/>
            <wp:wrapTopAndBottom/>
            <wp:docPr id="2" name="图片 2" descr="摆渡车2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摆渡车2尺寸"/>
                    <pic:cNvPicPr>
                      <a:picLocks noChangeAspect="1"/>
                    </pic:cNvPicPr>
                  </pic:nvPicPr>
                  <pic:blipFill>
                    <a:blip r:embed="rId6"/>
                    <a:stretch>
                      <a:fillRect/>
                    </a:stretch>
                  </pic:blipFill>
                  <pic:spPr>
                    <a:xfrm>
                      <a:off x="0" y="0"/>
                      <a:ext cx="5894705" cy="3400425"/>
                    </a:xfrm>
                    <a:prstGeom prst="rect">
                      <a:avLst/>
                    </a:prstGeom>
                  </pic:spPr>
                </pic:pic>
              </a:graphicData>
            </a:graphic>
          </wp:anchor>
        </w:drawing>
      </w:r>
    </w:p>
    <w:p>
      <w:pPr>
        <w:widowControl w:val="0"/>
        <w:numPr>
          <w:ilvl w:val="0"/>
          <w:numId w:val="2"/>
        </w:numPr>
        <w:spacing w:line="360" w:lineRule="auto"/>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lang w:val="en-US" w:eastAsia="zh-CN"/>
        </w:rPr>
        <w:t>客梯车参考尺寸（仅供参考，最终以实物为准，具体设备清单详见招商文件。）</w:t>
      </w: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31115</wp:posOffset>
            </wp:positionV>
            <wp:extent cx="5745480" cy="4298950"/>
            <wp:effectExtent l="0" t="0" r="0" b="13970"/>
            <wp:wrapTopAndBottom/>
            <wp:docPr id="3" name="图片 3" descr="客梯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客梯尺寸"/>
                    <pic:cNvPicPr>
                      <a:picLocks noChangeAspect="1"/>
                    </pic:cNvPicPr>
                  </pic:nvPicPr>
                  <pic:blipFill>
                    <a:blip r:embed="rId7"/>
                    <a:stretch>
                      <a:fillRect/>
                    </a:stretch>
                  </pic:blipFill>
                  <pic:spPr>
                    <a:xfrm>
                      <a:off x="0" y="0"/>
                      <a:ext cx="5745480" cy="4298950"/>
                    </a:xfrm>
                    <a:prstGeom prst="rect">
                      <a:avLst/>
                    </a:prstGeom>
                  </pic:spPr>
                </pic:pic>
              </a:graphicData>
            </a:graphic>
          </wp:anchor>
        </w:drawing>
      </w:r>
    </w:p>
    <w:p>
      <w:pPr>
        <w:widowControl w:val="0"/>
        <w:numPr>
          <w:ilvl w:val="0"/>
          <w:numId w:val="0"/>
        </w:numPr>
        <w:spacing w:line="360" w:lineRule="auto"/>
        <w:jc w:val="both"/>
        <w:rPr>
          <w:rFonts w:hint="default" w:ascii="宋体" w:hAnsi="宋体" w:eastAsia="宋体" w:cs="Times New Roman"/>
          <w:kern w:val="2"/>
          <w:sz w:val="24"/>
          <w:szCs w:val="24"/>
          <w:highlight w:val="none"/>
          <w:lang w:val="en-US" w:eastAsia="zh-CN"/>
        </w:rPr>
      </w:pPr>
    </w:p>
    <w:p>
      <w:pPr>
        <w:widowControl w:val="0"/>
        <w:numPr>
          <w:ilvl w:val="0"/>
          <w:numId w:val="0"/>
        </w:numPr>
        <w:spacing w:line="360" w:lineRule="auto"/>
        <w:ind w:firstLine="420" w:firstLineChars="200"/>
        <w:jc w:val="both"/>
        <w:rPr>
          <w:rFonts w:hint="default" w:ascii="宋体" w:hAnsi="宋体" w:eastAsia="宋体" w:cs="Times New Roman"/>
          <w:kern w:val="2"/>
          <w:sz w:val="24"/>
          <w:szCs w:val="24"/>
          <w:highlight w:val="none"/>
          <w:lang w:val="en-US" w:eastAsia="zh-CN"/>
        </w:rPr>
      </w:pPr>
      <w:r>
        <w:rPr>
          <w:rFonts w:hint="default" w:eastAsia="宋体" w:cs="Times New Roman"/>
          <w:highlight w:val="none"/>
          <w:lang w:val="en-US" w:eastAsia="zh-CN"/>
        </w:rPr>
        <w:drawing>
          <wp:anchor distT="0" distB="0" distL="114300" distR="114300" simplePos="0" relativeHeight="251663360" behindDoc="0" locked="0" layoutInCell="1" allowOverlap="1">
            <wp:simplePos x="0" y="0"/>
            <wp:positionH relativeFrom="column">
              <wp:posOffset>38100</wp:posOffset>
            </wp:positionH>
            <wp:positionV relativeFrom="paragraph">
              <wp:posOffset>-99695</wp:posOffset>
            </wp:positionV>
            <wp:extent cx="5142865" cy="5061585"/>
            <wp:effectExtent l="0" t="0" r="8255" b="13335"/>
            <wp:wrapTopAndBottom/>
            <wp:docPr id="4" name="图片 4" descr="无动力梯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动力梯尺寸"/>
                    <pic:cNvPicPr>
                      <a:picLocks noChangeAspect="1"/>
                    </pic:cNvPicPr>
                  </pic:nvPicPr>
                  <pic:blipFill>
                    <a:blip r:embed="rId8"/>
                    <a:stretch>
                      <a:fillRect/>
                    </a:stretch>
                  </pic:blipFill>
                  <pic:spPr>
                    <a:xfrm>
                      <a:off x="0" y="0"/>
                      <a:ext cx="5142865" cy="5061585"/>
                    </a:xfrm>
                    <a:prstGeom prst="rect">
                      <a:avLst/>
                    </a:prstGeom>
                  </pic:spPr>
                </pic:pic>
              </a:graphicData>
            </a:graphic>
          </wp:anchor>
        </w:drawing>
      </w:r>
      <w:r>
        <w:rPr>
          <w:rFonts w:hint="eastAsia" w:ascii="宋体" w:hAnsi="宋体" w:eastAsia="宋体" w:cs="Times New Roman"/>
          <w:kern w:val="2"/>
          <w:sz w:val="24"/>
          <w:szCs w:val="24"/>
          <w:highlight w:val="none"/>
          <w:lang w:val="en-US" w:eastAsia="zh-CN"/>
        </w:rPr>
        <w:t>（三）项目合作期限</w:t>
      </w:r>
    </w:p>
    <w:p>
      <w:pPr>
        <w:widowControl w:val="0"/>
        <w:spacing w:line="360" w:lineRule="auto"/>
        <w:ind w:firstLine="480" w:firstLineChars="200"/>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highlight w:val="none"/>
        </w:rPr>
        <w:t>合作期限为</w:t>
      </w:r>
      <w:r>
        <w:rPr>
          <w:rFonts w:hint="eastAsia" w:ascii="宋体" w:hAnsi="宋体" w:eastAsia="宋体" w:cs="Times New Roman"/>
          <w:kern w:val="2"/>
          <w:sz w:val="24"/>
          <w:szCs w:val="24"/>
          <w:highlight w:val="none"/>
          <w:lang w:val="en-US" w:eastAsia="zh-CN"/>
        </w:rPr>
        <w:t>两</w:t>
      </w:r>
      <w:r>
        <w:rPr>
          <w:rFonts w:hint="eastAsia" w:ascii="宋体" w:hAnsi="宋体" w:eastAsia="宋体" w:cs="Times New Roman"/>
          <w:kern w:val="2"/>
          <w:sz w:val="24"/>
          <w:szCs w:val="24"/>
          <w:highlight w:val="none"/>
          <w:u w:val="none"/>
        </w:rPr>
        <w:t>年</w:t>
      </w:r>
      <w:r>
        <w:rPr>
          <w:rFonts w:hint="eastAsia" w:ascii="宋体" w:hAnsi="宋体" w:eastAsia="宋体" w:cs="Times New Roman"/>
          <w:kern w:val="2"/>
          <w:sz w:val="24"/>
          <w:szCs w:val="24"/>
          <w:highlight w:val="none"/>
        </w:rPr>
        <w:t>。</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响应人资质要求</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（一）响应人是</w:t>
      </w:r>
      <w:r>
        <w:rPr>
          <w:rFonts w:hint="eastAsia" w:ascii="宋体" w:hAnsi="宋体" w:eastAsia="宋体" w:cs="Times New Roman"/>
          <w:i w:val="0"/>
          <w:iCs w:val="0"/>
          <w:caps w:val="0"/>
          <w:color w:val="000000"/>
          <w:spacing w:val="0"/>
          <w:kern w:val="2"/>
          <w:sz w:val="24"/>
          <w:szCs w:val="24"/>
          <w:highlight w:val="none"/>
          <w:shd w:val="clear"/>
        </w:rPr>
        <w:t>在中华人民共和国依法设立、有效存续，注册资金不低于</w:t>
      </w:r>
      <w:r>
        <w:rPr>
          <w:rFonts w:hint="eastAsia" w:ascii="宋体" w:hAnsi="宋体" w:eastAsia="宋体" w:cs="Times New Roman"/>
          <w:i w:val="0"/>
          <w:iCs w:val="0"/>
          <w:caps w:val="0"/>
          <w:color w:val="000000"/>
          <w:spacing w:val="0"/>
          <w:kern w:val="2"/>
          <w:sz w:val="24"/>
          <w:szCs w:val="24"/>
          <w:highlight w:val="none"/>
          <w:shd w:val="clear"/>
          <w:lang w:val="en-US" w:eastAsia="zh-CN"/>
        </w:rPr>
        <w:t>100</w:t>
      </w:r>
      <w:r>
        <w:rPr>
          <w:rFonts w:hint="eastAsia" w:ascii="宋体" w:hAnsi="宋体" w:eastAsia="宋体" w:cs="Times New Roman"/>
          <w:i w:val="0"/>
          <w:iCs w:val="0"/>
          <w:caps w:val="0"/>
          <w:color w:val="000000"/>
          <w:spacing w:val="0"/>
          <w:kern w:val="2"/>
          <w:sz w:val="24"/>
          <w:szCs w:val="24"/>
          <w:highlight w:val="none"/>
          <w:shd w:val="clear"/>
        </w:rPr>
        <w:t>万元人民币（或等额外币，汇率以本项目</w:t>
      </w:r>
      <w:r>
        <w:rPr>
          <w:rFonts w:hint="eastAsia" w:ascii="宋体" w:hAnsi="宋体" w:eastAsia="宋体" w:cs="Times New Roman"/>
          <w:color w:val="000000"/>
          <w:kern w:val="2"/>
          <w:sz w:val="24"/>
          <w:szCs w:val="24"/>
          <w:highlight w:val="none"/>
          <w:lang w:val="en-US" w:eastAsia="zh-CN"/>
        </w:rPr>
        <w:t>信息公告期截止之日</w:t>
      </w:r>
      <w:r>
        <w:rPr>
          <w:rFonts w:hint="eastAsia" w:ascii="宋体" w:hAnsi="宋体" w:eastAsia="宋体" w:cs="Times New Roman"/>
          <w:i w:val="0"/>
          <w:iCs w:val="0"/>
          <w:caps w:val="0"/>
          <w:color w:val="000000"/>
          <w:spacing w:val="0"/>
          <w:kern w:val="2"/>
          <w:sz w:val="24"/>
          <w:szCs w:val="24"/>
          <w:highlight w:val="none"/>
          <w:shd w:val="clear"/>
        </w:rPr>
        <w:t>中国银行发布的中行折算价为准）的企业法人</w:t>
      </w:r>
      <w:r>
        <w:rPr>
          <w:rFonts w:hint="eastAsia" w:ascii="宋体" w:hAnsi="宋体" w:eastAsia="宋体" w:cs="Times New Roman"/>
          <w:i w:val="0"/>
          <w:iCs w:val="0"/>
          <w:caps w:val="0"/>
          <w:color w:val="000000"/>
          <w:spacing w:val="0"/>
          <w:kern w:val="2"/>
          <w:sz w:val="24"/>
          <w:szCs w:val="24"/>
          <w:highlight w:val="none"/>
          <w:shd w:val="clear"/>
          <w:lang w:eastAsia="zh-CN"/>
        </w:rPr>
        <w:t>，</w:t>
      </w:r>
      <w:r>
        <w:rPr>
          <w:rFonts w:hint="eastAsia" w:ascii="宋体" w:hAnsi="宋体" w:eastAsia="宋体" w:cs="Times New Roman"/>
          <w:color w:val="000000"/>
          <w:kern w:val="2"/>
          <w:sz w:val="24"/>
          <w:szCs w:val="24"/>
          <w:highlight w:val="none"/>
          <w:lang w:val="en-US" w:eastAsia="zh-CN"/>
        </w:rPr>
        <w:t>经营范围需包含</w:t>
      </w:r>
      <w:r>
        <w:rPr>
          <w:rFonts w:hint="eastAsia" w:ascii="宋体" w:hAnsi="宋体" w:eastAsia="宋体" w:cs="Times New Roman"/>
          <w:color w:val="000000"/>
          <w:kern w:val="2"/>
          <w:sz w:val="24"/>
          <w:szCs w:val="24"/>
          <w:highlight w:val="none"/>
        </w:rPr>
        <w:t>广告业务</w:t>
      </w:r>
      <w:r>
        <w:rPr>
          <w:rFonts w:hint="eastAsia" w:ascii="宋体" w:hAnsi="宋体" w:eastAsia="宋体" w:cs="Times New Roman"/>
          <w:color w:val="000000"/>
          <w:kern w:val="2"/>
          <w:sz w:val="24"/>
          <w:szCs w:val="24"/>
          <w:highlight w:val="none"/>
          <w:lang w:eastAsia="zh-CN"/>
        </w:rPr>
        <w:t>，</w:t>
      </w:r>
      <w:r>
        <w:rPr>
          <w:rFonts w:hint="eastAsia" w:ascii="宋体" w:hAnsi="宋体" w:eastAsia="宋体" w:cs="Times New Roman"/>
          <w:i w:val="0"/>
          <w:iCs w:val="0"/>
          <w:caps w:val="0"/>
          <w:color w:val="000000"/>
          <w:spacing w:val="0"/>
          <w:kern w:val="2"/>
          <w:sz w:val="24"/>
          <w:szCs w:val="24"/>
          <w:highlight w:val="none"/>
          <w:shd w:val="clear"/>
        </w:rPr>
        <w:t>具有合法发布、代理国内外广告资格；</w:t>
      </w:r>
      <w:r>
        <w:rPr>
          <w:rFonts w:hint="eastAsia" w:ascii="宋体" w:hAnsi="宋体" w:eastAsia="宋体" w:cs="Times New Roman"/>
          <w:color w:val="000000"/>
          <w:kern w:val="2"/>
          <w:sz w:val="24"/>
          <w:szCs w:val="24"/>
          <w:highlight w:val="none"/>
          <w:lang w:val="en-US" w:eastAsia="zh-CN"/>
        </w:rPr>
        <w:t>（注册资本金额/经营范围以报名时提供的营业执照的信息为准，如营业执照未列明，则以报名时提供的国家企业信用公示系统 http://www.gsxt.gov.cn 的“企业信用信息公示报告”所载信息为准）。</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（二）</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i w:val="0"/>
          <w:iCs w:val="0"/>
          <w:caps w:val="0"/>
          <w:color w:val="000000"/>
          <w:spacing w:val="0"/>
          <w:kern w:val="2"/>
          <w:sz w:val="24"/>
          <w:szCs w:val="24"/>
          <w:highlight w:val="none"/>
          <w:shd w:val="clear"/>
        </w:rPr>
        <w:t>需在广东省机场管理集团有限公司资源交易信息平台(wz.gdairport.com)主页中“合作商管理”模块，按规定格式填写正确的合作商登记信息，注册登记为合格的候选合作商</w:t>
      </w:r>
      <w:r>
        <w:rPr>
          <w:rFonts w:hint="eastAsia" w:ascii="宋体" w:hAnsi="宋体" w:eastAsia="宋体" w:cs="Times New Roman"/>
          <w:i w:val="0"/>
          <w:iCs w:val="0"/>
          <w:caps w:val="0"/>
          <w:color w:val="000000"/>
          <w:spacing w:val="0"/>
          <w:kern w:val="2"/>
          <w:sz w:val="24"/>
          <w:szCs w:val="24"/>
          <w:highlight w:val="none"/>
          <w:shd w:val="clear"/>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shd w:val="clear"/>
        </w:rPr>
      </w:pPr>
      <w:r>
        <w:rPr>
          <w:rFonts w:hint="eastAsia" w:ascii="宋体" w:hAnsi="宋体" w:eastAsia="宋体" w:cs="Times New Roman"/>
          <w:color w:val="000000"/>
          <w:kern w:val="2"/>
          <w:sz w:val="24"/>
          <w:szCs w:val="24"/>
          <w:highlight w:val="none"/>
          <w:lang w:val="en-US" w:eastAsia="zh-CN"/>
        </w:rPr>
        <w:t>（三）</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i w:val="0"/>
          <w:iCs w:val="0"/>
          <w:caps w:val="0"/>
          <w:color w:val="000000"/>
          <w:spacing w:val="0"/>
          <w:kern w:val="2"/>
          <w:sz w:val="24"/>
          <w:szCs w:val="24"/>
          <w:highlight w:val="none"/>
          <w:shd w:val="clear"/>
        </w:rPr>
        <w:t>不得被列为严重失信主体名单，以“信用中国”网站（www.creditchina.gov.cn）查询为准</w:t>
      </w:r>
      <w:r>
        <w:rPr>
          <w:rFonts w:hint="eastAsia" w:ascii="宋体" w:hAnsi="宋体" w:eastAsia="宋体" w:cs="Times New Roman"/>
          <w:color w:val="000000"/>
          <w:spacing w:val="0"/>
          <w:kern w:val="2"/>
          <w:position w:val="0"/>
          <w:sz w:val="24"/>
          <w:szCs w:val="24"/>
          <w:highlight w:val="none"/>
          <w:shd w:val="clear"/>
          <w:lang w:val="en-US"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（四）</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i w:val="0"/>
          <w:iCs w:val="0"/>
          <w:caps w:val="0"/>
          <w:color w:val="000000"/>
          <w:spacing w:val="0"/>
          <w:kern w:val="2"/>
          <w:sz w:val="24"/>
          <w:szCs w:val="24"/>
          <w:highlight w:val="none"/>
          <w:shd w:val="clear"/>
        </w:rPr>
        <w:t>不得被列为严重违法失信名单（黑名单），以“国家企业信用信息公示系统”网站（http://www.gsxt.gov.cn/）查询为准</w:t>
      </w:r>
      <w:r>
        <w:rPr>
          <w:rFonts w:hint="eastAsia" w:ascii="宋体" w:hAnsi="宋体" w:eastAsia="宋体" w:cs="Times New Roman"/>
          <w:color w:val="000000"/>
          <w:kern w:val="2"/>
          <w:sz w:val="24"/>
          <w:szCs w:val="24"/>
          <w:highlight w:val="none"/>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（五）</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color w:val="000000"/>
          <w:spacing w:val="0"/>
          <w:kern w:val="2"/>
          <w:position w:val="0"/>
          <w:sz w:val="24"/>
          <w:szCs w:val="24"/>
          <w:highlight w:val="none"/>
          <w:shd w:val="clear"/>
          <w:lang w:val="en-US" w:eastAsia="zh-CN"/>
        </w:rPr>
        <w:t>包括企业、法定代表人</w:t>
      </w:r>
      <w:r>
        <w:rPr>
          <w:rFonts w:hint="eastAsia" w:ascii="宋体" w:hAnsi="宋体" w:eastAsia="宋体" w:cs="Times New Roman"/>
          <w:i w:val="0"/>
          <w:iCs w:val="0"/>
          <w:caps w:val="0"/>
          <w:color w:val="000000"/>
          <w:spacing w:val="0"/>
          <w:kern w:val="2"/>
          <w:sz w:val="24"/>
          <w:szCs w:val="24"/>
          <w:highlight w:val="none"/>
          <w:shd w:val="clear"/>
          <w:lang w:val="en-US" w:eastAsia="zh-CN"/>
        </w:rPr>
        <w:t>）</w:t>
      </w:r>
      <w:r>
        <w:rPr>
          <w:rFonts w:hint="eastAsia" w:ascii="宋体" w:hAnsi="宋体" w:eastAsia="宋体" w:cs="Times New Roman"/>
          <w:i w:val="0"/>
          <w:iCs w:val="0"/>
          <w:caps w:val="0"/>
          <w:color w:val="000000"/>
          <w:spacing w:val="0"/>
          <w:kern w:val="2"/>
          <w:sz w:val="24"/>
          <w:szCs w:val="24"/>
          <w:highlight w:val="none"/>
          <w:shd w:val="clear"/>
        </w:rPr>
        <w:t>不得被列入“中国执行信息公开网”（http://zxgk.court.gov.cn/）的全国法院被执行人名单</w:t>
      </w:r>
      <w:r>
        <w:rPr>
          <w:rFonts w:hint="eastAsia" w:ascii="宋体" w:hAnsi="宋体" w:eastAsia="宋体" w:cs="Times New Roman"/>
          <w:color w:val="000000"/>
          <w:kern w:val="2"/>
          <w:sz w:val="24"/>
          <w:szCs w:val="24"/>
          <w:highlight w:val="none"/>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（六）</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i w:val="0"/>
          <w:iCs w:val="0"/>
          <w:caps w:val="0"/>
          <w:color w:val="000000"/>
          <w:spacing w:val="0"/>
          <w:kern w:val="2"/>
          <w:sz w:val="24"/>
          <w:szCs w:val="24"/>
          <w:highlight w:val="none"/>
          <w:shd w:val="clear"/>
        </w:rPr>
        <w:t>与广东省机场管理集团有限公司、广州白云国际机场股份有限公司、或以上两家公司的下属单位合作中不存在欠租、欠费等违约行为，欠款统计账期截至</w:t>
      </w:r>
      <w:r>
        <w:rPr>
          <w:rFonts w:hint="eastAsia" w:ascii="宋体" w:hAnsi="宋体" w:eastAsia="宋体" w:cs="Times New Roman"/>
          <w:i w:val="0"/>
          <w:iCs w:val="0"/>
          <w:caps w:val="0"/>
          <w:color w:val="000000"/>
          <w:spacing w:val="0"/>
          <w:kern w:val="2"/>
          <w:sz w:val="24"/>
          <w:szCs w:val="24"/>
          <w:highlight w:val="none"/>
          <w:shd w:val="clear"/>
          <w:lang w:val="en-US" w:eastAsia="zh-CN"/>
        </w:rPr>
        <w:t>评审日</w:t>
      </w:r>
      <w:r>
        <w:rPr>
          <w:rFonts w:hint="eastAsia" w:ascii="宋体" w:hAnsi="宋体" w:eastAsia="宋体" w:cs="Times New Roman"/>
          <w:i w:val="0"/>
          <w:iCs w:val="0"/>
          <w:caps w:val="0"/>
          <w:color w:val="000000"/>
          <w:spacing w:val="0"/>
          <w:kern w:val="2"/>
          <w:sz w:val="24"/>
          <w:szCs w:val="24"/>
          <w:highlight w:val="none"/>
          <w:shd w:val="clear"/>
        </w:rPr>
        <w:t>上月最后一个自然日</w:t>
      </w:r>
      <w:r>
        <w:rPr>
          <w:rFonts w:hint="eastAsia" w:ascii="宋体" w:hAnsi="宋体" w:eastAsia="宋体" w:cs="Times New Roman"/>
          <w:i w:val="0"/>
          <w:iCs w:val="0"/>
          <w:caps w:val="0"/>
          <w:color w:val="000000"/>
          <w:spacing w:val="0"/>
          <w:kern w:val="2"/>
          <w:sz w:val="24"/>
          <w:szCs w:val="24"/>
          <w:highlight w:val="none"/>
          <w:shd w:val="clear"/>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i w:val="0"/>
          <w:iCs w:val="0"/>
          <w:caps w:val="0"/>
          <w:color w:val="000000"/>
          <w:spacing w:val="0"/>
          <w:kern w:val="2"/>
          <w:sz w:val="24"/>
          <w:szCs w:val="24"/>
          <w:highlight w:val="none"/>
          <w:shd w:val="clear"/>
        </w:rPr>
      </w:pPr>
      <w:r>
        <w:rPr>
          <w:rFonts w:hint="eastAsia" w:ascii="宋体" w:hAnsi="宋体" w:eastAsia="宋体" w:cs="Times New Roman"/>
          <w:color w:val="000000"/>
          <w:kern w:val="2"/>
          <w:sz w:val="24"/>
          <w:szCs w:val="24"/>
          <w:highlight w:val="none"/>
          <w:lang w:val="en-US" w:eastAsia="zh-CN"/>
        </w:rPr>
        <w:t>（七）</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color w:val="000000"/>
          <w:spacing w:val="0"/>
          <w:kern w:val="2"/>
          <w:position w:val="0"/>
          <w:sz w:val="24"/>
          <w:szCs w:val="24"/>
          <w:highlight w:val="none"/>
          <w:shd w:val="clear"/>
        </w:rPr>
        <w:t>、</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color w:val="000000"/>
          <w:spacing w:val="0"/>
          <w:kern w:val="2"/>
          <w:position w:val="0"/>
          <w:sz w:val="24"/>
          <w:szCs w:val="24"/>
          <w:highlight w:val="none"/>
          <w:shd w:val="clear"/>
        </w:rPr>
        <w:t>控股(绝对控股或相对控股)企业及</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color w:val="000000"/>
          <w:spacing w:val="0"/>
          <w:kern w:val="2"/>
          <w:position w:val="0"/>
          <w:sz w:val="24"/>
          <w:szCs w:val="24"/>
          <w:highlight w:val="none"/>
          <w:shd w:val="clear"/>
        </w:rPr>
        <w:t>或</w:t>
      </w:r>
      <w:r>
        <w:rPr>
          <w:rFonts w:hint="eastAsia" w:ascii="宋体" w:hAnsi="宋体" w:eastAsia="宋体" w:cs="Times New Roman"/>
          <w:color w:val="000000"/>
          <w:spacing w:val="0"/>
          <w:kern w:val="2"/>
          <w:position w:val="0"/>
          <w:sz w:val="24"/>
          <w:szCs w:val="24"/>
          <w:highlight w:val="none"/>
          <w:shd w:val="clear"/>
          <w:lang w:eastAsia="zh-CN"/>
        </w:rPr>
        <w:t>其</w:t>
      </w:r>
      <w:r>
        <w:rPr>
          <w:rFonts w:hint="eastAsia" w:ascii="宋体" w:hAnsi="宋体" w:eastAsia="宋体" w:cs="Times New Roman"/>
          <w:color w:val="000000"/>
          <w:spacing w:val="0"/>
          <w:kern w:val="2"/>
          <w:position w:val="0"/>
          <w:sz w:val="24"/>
          <w:szCs w:val="24"/>
          <w:highlight w:val="none"/>
          <w:shd w:val="clear"/>
        </w:rPr>
        <w:t>控股(绝对控股或相对控股)企业的关联企业、股东(含变更前后)与</w:t>
      </w:r>
      <w:r>
        <w:rPr>
          <w:rFonts w:hint="eastAsia" w:ascii="宋体" w:hAnsi="宋体" w:eastAsia="宋体" w:cs="Times New Roman"/>
          <w:color w:val="000000"/>
          <w:spacing w:val="0"/>
          <w:kern w:val="2"/>
          <w:position w:val="0"/>
          <w:sz w:val="24"/>
          <w:szCs w:val="24"/>
          <w:highlight w:val="none"/>
          <w:shd w:val="clear"/>
          <w:lang w:eastAsia="zh-CN"/>
        </w:rPr>
        <w:t>招商人</w:t>
      </w:r>
      <w:r>
        <w:rPr>
          <w:rFonts w:hint="eastAsia" w:ascii="宋体" w:hAnsi="宋体" w:eastAsia="宋体" w:cs="Times New Roman"/>
          <w:color w:val="000000"/>
          <w:spacing w:val="0"/>
          <w:kern w:val="2"/>
          <w:position w:val="0"/>
          <w:sz w:val="24"/>
          <w:szCs w:val="24"/>
          <w:highlight w:val="none"/>
          <w:shd w:val="clear"/>
        </w:rPr>
        <w:t>不存在未了结的诉讼、仲裁，不存在未执行的判决、裁决。</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（八）</w:t>
      </w:r>
      <w:r>
        <w:rPr>
          <w:rFonts w:hint="eastAsia" w:ascii="宋体" w:hAnsi="宋体" w:eastAsia="宋体" w:cs="Times New Roman"/>
          <w:i w:val="0"/>
          <w:iCs w:val="0"/>
          <w:caps w:val="0"/>
          <w:color w:val="000000"/>
          <w:spacing w:val="0"/>
          <w:kern w:val="2"/>
          <w:sz w:val="24"/>
          <w:szCs w:val="24"/>
          <w:highlight w:val="none"/>
          <w:shd w:val="clear"/>
          <w:lang w:val="en-US" w:eastAsia="zh-CN"/>
        </w:rPr>
        <w:t>响应人</w:t>
      </w:r>
      <w:r>
        <w:rPr>
          <w:rFonts w:hint="eastAsia" w:ascii="宋体" w:hAnsi="宋体" w:eastAsia="宋体" w:cs="Times New Roman"/>
          <w:i w:val="0"/>
          <w:iCs w:val="0"/>
          <w:caps w:val="0"/>
          <w:color w:val="000000"/>
          <w:spacing w:val="0"/>
          <w:kern w:val="2"/>
          <w:sz w:val="24"/>
          <w:szCs w:val="24"/>
          <w:highlight w:val="none"/>
          <w:shd w:val="clear"/>
        </w:rPr>
        <w:t>法定代表人为同一人的两个及两个以上法人，母公司、全资子公司及其控股公司，都不得在该项目中同时报价</w:t>
      </w:r>
      <w:r>
        <w:rPr>
          <w:rFonts w:hint="eastAsia" w:ascii="宋体" w:hAnsi="宋体" w:eastAsia="宋体" w:cs="Times New Roman"/>
          <w:i w:val="0"/>
          <w:iCs w:val="0"/>
          <w:caps w:val="0"/>
          <w:color w:val="000000"/>
          <w:spacing w:val="0"/>
          <w:kern w:val="2"/>
          <w:sz w:val="24"/>
          <w:szCs w:val="24"/>
          <w:highlight w:val="none"/>
          <w:shd w:val="clear"/>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rPr>
      </w:pPr>
      <w:r>
        <w:rPr>
          <w:rFonts w:hint="eastAsia" w:ascii="宋体" w:hAnsi="宋体" w:eastAsia="宋体" w:cs="Times New Roman"/>
          <w:color w:val="000000"/>
          <w:kern w:val="2"/>
          <w:sz w:val="24"/>
          <w:szCs w:val="24"/>
          <w:highlight w:val="none"/>
          <w:lang w:val="en-US" w:eastAsia="zh-CN"/>
        </w:rPr>
        <w:t>（九）</w:t>
      </w:r>
      <w:r>
        <w:rPr>
          <w:rFonts w:hint="eastAsia" w:ascii="宋体" w:hAnsi="宋体" w:eastAsia="宋体" w:cs="Times New Roman"/>
          <w:i w:val="0"/>
          <w:iCs w:val="0"/>
          <w:caps w:val="0"/>
          <w:color w:val="000000"/>
          <w:spacing w:val="0"/>
          <w:kern w:val="2"/>
          <w:sz w:val="24"/>
          <w:szCs w:val="24"/>
          <w:highlight w:val="none"/>
          <w:shd w:val="clear"/>
        </w:rPr>
        <w:t>本次招商不接受联合体形式，有控股及管理关系的公司只能选择1家公司报名参与本项目，否则将被同时取消参与资格。</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报名登记</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登记时间为2023年</w:t>
      </w:r>
      <w:r>
        <w:rPr>
          <w:rFonts w:hint="eastAsia" w:ascii="宋体" w:hAnsi="宋体" w:eastAsia="宋体" w:cs="Times New Roman"/>
          <w:color w:val="000000"/>
          <w:kern w:val="2"/>
          <w:sz w:val="24"/>
          <w:szCs w:val="24"/>
          <w:highlight w:val="none"/>
          <w:lang w:val="en-US" w:eastAsia="zh-CN"/>
        </w:rPr>
        <w:t>11</w:t>
      </w:r>
      <w:r>
        <w:rPr>
          <w:rFonts w:hint="default" w:ascii="宋体" w:hAnsi="宋体" w:eastAsia="宋体" w:cs="Times New Roman"/>
          <w:color w:val="000000"/>
          <w:kern w:val="2"/>
          <w:sz w:val="24"/>
          <w:szCs w:val="24"/>
          <w:highlight w:val="none"/>
          <w:lang w:val="en-US" w:eastAsia="zh-CN"/>
        </w:rPr>
        <w:t>月</w:t>
      </w:r>
      <w:r>
        <w:rPr>
          <w:rFonts w:hint="eastAsia" w:ascii="宋体" w:hAnsi="宋体" w:eastAsia="宋体" w:cs="Times New Roman"/>
          <w:color w:val="000000"/>
          <w:kern w:val="2"/>
          <w:sz w:val="24"/>
          <w:szCs w:val="24"/>
          <w:highlight w:val="none"/>
          <w:lang w:val="en-US" w:eastAsia="zh-CN"/>
        </w:rPr>
        <w:t>24</w:t>
      </w:r>
      <w:r>
        <w:rPr>
          <w:rFonts w:hint="default" w:ascii="宋体" w:hAnsi="宋体" w:eastAsia="宋体" w:cs="Times New Roman"/>
          <w:color w:val="000000"/>
          <w:kern w:val="2"/>
          <w:sz w:val="24"/>
          <w:szCs w:val="24"/>
          <w:highlight w:val="none"/>
          <w:lang w:val="en-US" w:eastAsia="zh-CN"/>
        </w:rPr>
        <w:t>日至2023年</w:t>
      </w:r>
      <w:r>
        <w:rPr>
          <w:rFonts w:hint="eastAsia" w:ascii="宋体" w:hAnsi="宋体" w:eastAsia="宋体" w:cs="Times New Roman"/>
          <w:color w:val="000000"/>
          <w:kern w:val="2"/>
          <w:sz w:val="24"/>
          <w:szCs w:val="24"/>
          <w:highlight w:val="none"/>
          <w:lang w:val="en-US" w:eastAsia="zh-CN"/>
        </w:rPr>
        <w:t>12</w:t>
      </w:r>
      <w:r>
        <w:rPr>
          <w:rFonts w:hint="default" w:ascii="宋体" w:hAnsi="宋体" w:eastAsia="宋体" w:cs="Times New Roman"/>
          <w:color w:val="000000"/>
          <w:kern w:val="2"/>
          <w:sz w:val="24"/>
          <w:szCs w:val="24"/>
          <w:highlight w:val="none"/>
          <w:lang w:val="en-US" w:eastAsia="zh-CN"/>
        </w:rPr>
        <w:t>月</w:t>
      </w:r>
      <w:r>
        <w:rPr>
          <w:rFonts w:hint="eastAsia" w:ascii="宋体" w:hAnsi="宋体" w:eastAsia="宋体" w:cs="Times New Roman"/>
          <w:color w:val="000000"/>
          <w:kern w:val="2"/>
          <w:sz w:val="24"/>
          <w:szCs w:val="24"/>
          <w:highlight w:val="none"/>
          <w:lang w:val="en-US" w:eastAsia="zh-CN"/>
        </w:rPr>
        <w:t>7</w:t>
      </w:r>
      <w:r>
        <w:rPr>
          <w:rFonts w:hint="default" w:ascii="宋体" w:hAnsi="宋体" w:eastAsia="宋体" w:cs="Times New Roman"/>
          <w:color w:val="000000"/>
          <w:kern w:val="2"/>
          <w:sz w:val="24"/>
          <w:szCs w:val="24"/>
          <w:highlight w:val="none"/>
          <w:lang w:val="en-US" w:eastAsia="zh-CN"/>
        </w:rPr>
        <w:t>日（节假日除外）的上午9:</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0～1</w:t>
      </w:r>
      <w:r>
        <w:rPr>
          <w:rFonts w:hint="eastAsia" w:ascii="宋体" w:hAnsi="宋体" w:eastAsia="宋体" w:cs="Times New Roman"/>
          <w:color w:val="000000"/>
          <w:kern w:val="2"/>
          <w:sz w:val="24"/>
          <w:szCs w:val="24"/>
          <w:highlight w:val="none"/>
          <w:lang w:val="en-US" w:eastAsia="zh-CN"/>
        </w:rPr>
        <w:t>1</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0，下午1</w:t>
      </w:r>
      <w:r>
        <w:rPr>
          <w:rFonts w:hint="eastAsia" w:ascii="宋体" w:hAnsi="宋体" w:eastAsia="宋体" w:cs="Times New Roman"/>
          <w:color w:val="000000"/>
          <w:kern w:val="2"/>
          <w:sz w:val="24"/>
          <w:szCs w:val="24"/>
          <w:highlight w:val="none"/>
          <w:lang w:val="en-US" w:eastAsia="zh-CN"/>
        </w:rPr>
        <w:t>4</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0～1</w:t>
      </w:r>
      <w:r>
        <w:rPr>
          <w:rFonts w:hint="eastAsia" w:ascii="宋体" w:hAnsi="宋体" w:eastAsia="宋体" w:cs="Times New Roman"/>
          <w:color w:val="000000"/>
          <w:kern w:val="2"/>
          <w:sz w:val="24"/>
          <w:szCs w:val="24"/>
          <w:highlight w:val="none"/>
          <w:lang w:val="en-US" w:eastAsia="zh-CN"/>
        </w:rPr>
        <w:t>6</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3</w:t>
      </w:r>
      <w:r>
        <w:rPr>
          <w:rFonts w:hint="default" w:ascii="宋体" w:hAnsi="宋体" w:eastAsia="宋体" w:cs="Times New Roman"/>
          <w:color w:val="000000"/>
          <w:kern w:val="2"/>
          <w:sz w:val="24"/>
          <w:szCs w:val="24"/>
          <w:highlight w:val="none"/>
          <w:lang w:val="en-US" w:eastAsia="zh-CN"/>
        </w:rPr>
        <w:t>0（北京时间），由响应人将营业执照、法定代表人身份证信息、法定代表人授权委托书（非法定代表人登记时提供）原件提交审核，审核无异议后，进行现场报名登记，</w:t>
      </w:r>
      <w:r>
        <w:rPr>
          <w:rFonts w:hint="eastAsia" w:ascii="宋体" w:hAnsi="宋体" w:eastAsia="宋体" w:cs="Times New Roman"/>
          <w:color w:val="000000"/>
          <w:kern w:val="2"/>
          <w:sz w:val="24"/>
          <w:szCs w:val="24"/>
          <w:highlight w:val="none"/>
          <w:lang w:val="en-US" w:eastAsia="zh-CN"/>
        </w:rPr>
        <w:t>招商人</w:t>
      </w:r>
      <w:r>
        <w:rPr>
          <w:rFonts w:hint="eastAsia" w:ascii="宋体" w:hAnsi="宋体" w:eastAsia="宋体" w:cs="Times New Roman"/>
          <w:color w:val="auto"/>
          <w:kern w:val="2"/>
          <w:sz w:val="24"/>
          <w:szCs w:val="24"/>
          <w:highlight w:val="none"/>
          <w:lang w:val="en-US" w:eastAsia="zh-CN"/>
        </w:rPr>
        <w:t>留存营业执照副本复印件（加盖公章）及法定代表人授权委托书原件，</w:t>
      </w:r>
      <w:r>
        <w:rPr>
          <w:rFonts w:hint="default" w:ascii="宋体" w:hAnsi="宋体" w:eastAsia="宋体" w:cs="Times New Roman"/>
          <w:color w:val="000000"/>
          <w:kern w:val="2"/>
          <w:sz w:val="24"/>
          <w:szCs w:val="24"/>
          <w:highlight w:val="none"/>
          <w:lang w:val="en-US" w:eastAsia="zh-CN"/>
        </w:rPr>
        <w:t>向响应人提供</w:t>
      </w:r>
      <w:r>
        <w:rPr>
          <w:rFonts w:hint="eastAsia" w:ascii="宋体" w:hAnsi="宋体" w:eastAsia="宋体" w:cs="Times New Roman"/>
          <w:color w:val="000000"/>
          <w:kern w:val="2"/>
          <w:sz w:val="24"/>
          <w:szCs w:val="24"/>
          <w:highlight w:val="none"/>
          <w:lang w:val="en-US" w:eastAsia="zh-CN"/>
        </w:rPr>
        <w:t>招商</w:t>
      </w:r>
      <w:r>
        <w:rPr>
          <w:rFonts w:hint="default" w:ascii="宋体" w:hAnsi="宋体" w:eastAsia="宋体" w:cs="Times New Roman"/>
          <w:color w:val="000000"/>
          <w:kern w:val="2"/>
          <w:sz w:val="24"/>
          <w:szCs w:val="24"/>
          <w:highlight w:val="none"/>
          <w:lang w:val="en-US" w:eastAsia="zh-CN"/>
        </w:rPr>
        <w:t>文件。逾期不受理。</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响应文件的提交形式、地址和截止时间</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1.响应人须现场递交响应文件。</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2.响应文件现场递交地址为：广州市白云区</w:t>
      </w:r>
      <w:r>
        <w:rPr>
          <w:rFonts w:hint="eastAsia" w:ascii="宋体" w:hAnsi="宋体" w:eastAsia="宋体" w:cs="Times New Roman"/>
          <w:color w:val="000000"/>
          <w:kern w:val="2"/>
          <w:sz w:val="24"/>
          <w:szCs w:val="24"/>
          <w:highlight w:val="none"/>
          <w:lang w:val="en-US" w:eastAsia="zh-CN"/>
        </w:rPr>
        <w:t>广州白云国际机场空港南四路6号</w:t>
      </w:r>
      <w:r>
        <w:rPr>
          <w:rFonts w:hint="default" w:ascii="宋体" w:hAnsi="宋体" w:eastAsia="宋体" w:cs="Times New Roman"/>
          <w:color w:val="000000"/>
          <w:kern w:val="2"/>
          <w:sz w:val="24"/>
          <w:szCs w:val="24"/>
          <w:highlight w:val="none"/>
          <w:lang w:val="en-US" w:eastAsia="zh-CN"/>
        </w:rPr>
        <w:t>广州白云国际机场</w:t>
      </w:r>
      <w:r>
        <w:rPr>
          <w:rFonts w:hint="eastAsia" w:ascii="宋体" w:hAnsi="宋体" w:eastAsia="宋体" w:cs="Times New Roman"/>
          <w:color w:val="000000"/>
          <w:kern w:val="2"/>
          <w:sz w:val="24"/>
          <w:szCs w:val="24"/>
          <w:highlight w:val="none"/>
          <w:lang w:val="en-US" w:eastAsia="zh-CN"/>
        </w:rPr>
        <w:t>地勤</w:t>
      </w:r>
      <w:r>
        <w:rPr>
          <w:rFonts w:hint="default" w:ascii="宋体" w:hAnsi="宋体" w:eastAsia="宋体" w:cs="Times New Roman"/>
          <w:color w:val="000000"/>
          <w:kern w:val="2"/>
          <w:sz w:val="24"/>
          <w:szCs w:val="24"/>
          <w:highlight w:val="none"/>
          <w:lang w:val="en-US" w:eastAsia="zh-CN"/>
        </w:rPr>
        <w:t>服务有限公司，联系人：</w:t>
      </w:r>
      <w:r>
        <w:rPr>
          <w:rFonts w:hint="eastAsia" w:ascii="宋体" w:hAnsi="宋体" w:eastAsia="宋体" w:cs="Times New Roman"/>
          <w:color w:val="000000"/>
          <w:kern w:val="2"/>
          <w:sz w:val="24"/>
          <w:szCs w:val="24"/>
          <w:highlight w:val="none"/>
          <w:lang w:val="en-US" w:eastAsia="zh-CN"/>
        </w:rPr>
        <w:t>温女士</w:t>
      </w:r>
      <w:r>
        <w:rPr>
          <w:rFonts w:hint="default" w:ascii="宋体" w:hAnsi="宋体" w:eastAsia="宋体" w:cs="Times New Roman"/>
          <w:color w:val="000000"/>
          <w:kern w:val="2"/>
          <w:sz w:val="24"/>
          <w:szCs w:val="24"/>
          <w:highlight w:val="none"/>
          <w:lang w:val="en-US" w:eastAsia="zh-CN"/>
        </w:rPr>
        <w:t>，联系方式：020-</w:t>
      </w:r>
      <w:r>
        <w:rPr>
          <w:rFonts w:hint="eastAsia" w:ascii="宋体" w:hAnsi="宋体" w:eastAsia="宋体" w:cs="Times New Roman"/>
          <w:color w:val="000000"/>
          <w:kern w:val="2"/>
          <w:sz w:val="24"/>
          <w:szCs w:val="24"/>
          <w:highlight w:val="none"/>
          <w:lang w:val="en-US" w:eastAsia="zh-CN"/>
        </w:rPr>
        <w:t>36067389</w:t>
      </w:r>
      <w:r>
        <w:rPr>
          <w:rFonts w:hint="default" w:ascii="宋体" w:hAnsi="宋体" w:eastAsia="宋体" w:cs="Times New Roman"/>
          <w:color w:val="000000"/>
          <w:kern w:val="2"/>
          <w:sz w:val="24"/>
          <w:szCs w:val="24"/>
          <w:highlight w:val="none"/>
          <w:lang w:val="en-US" w:eastAsia="zh-CN"/>
        </w:rPr>
        <w:t>。</w:t>
      </w:r>
    </w:p>
    <w:p>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tabs>
          <w:tab w:val="left" w:pos="840"/>
        </w:tabs>
        <w:wordWrap/>
        <w:spacing w:before="60" w:beforeLines="25"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3.响应文件递交截止时间：</w:t>
      </w:r>
      <w:r>
        <w:rPr>
          <w:rFonts w:hint="eastAsia" w:ascii="宋体" w:hAnsi="宋体"/>
          <w:sz w:val="24"/>
          <w:szCs w:val="24"/>
          <w:highlight w:val="none"/>
        </w:rPr>
        <w:t>20</w:t>
      </w:r>
      <w:r>
        <w:rPr>
          <w:rFonts w:hint="eastAsia" w:ascii="宋体" w:hAnsi="宋体"/>
          <w:sz w:val="24"/>
          <w:szCs w:val="24"/>
          <w:highlight w:val="none"/>
          <w:lang w:val="en-US" w:eastAsia="zh-CN"/>
        </w:rPr>
        <w:t>23</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15</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w:t>
      </w:r>
      <w:r>
        <w:rPr>
          <w:rFonts w:hint="eastAsia" w:ascii="宋体" w:hAnsi="宋体"/>
          <w:sz w:val="24"/>
          <w:szCs w:val="24"/>
          <w:highlight w:val="none"/>
          <w:lang w:val="en-US" w:eastAsia="zh-CN"/>
        </w:rPr>
        <w:t>00</w:t>
      </w:r>
      <w:r>
        <w:rPr>
          <w:rFonts w:hint="eastAsia" w:ascii="宋体" w:hAnsi="宋体"/>
          <w:sz w:val="24"/>
          <w:szCs w:val="24"/>
          <w:highlight w:val="none"/>
        </w:rPr>
        <w:t>（北京时间）。</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4.响应文件按指定时间、地点送达，逾期递交的响应文件恕不接受。</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5.</w:t>
      </w: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不接受以邮件、电话、传真等形式的响应文件。</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本项目不设经济补偿，准备合作文件和递交合作文件所发生的任何成本或费用由响应人自理。</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有关此次征集相关事宜，可按下列地址向招商人咨询：</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：广州白云国际机场</w:t>
      </w:r>
      <w:r>
        <w:rPr>
          <w:rFonts w:hint="eastAsia" w:ascii="宋体" w:hAnsi="宋体" w:eastAsia="宋体" w:cs="Times New Roman"/>
          <w:color w:val="000000"/>
          <w:kern w:val="2"/>
          <w:sz w:val="24"/>
          <w:szCs w:val="24"/>
          <w:highlight w:val="none"/>
          <w:lang w:val="en-US" w:eastAsia="zh-CN"/>
        </w:rPr>
        <w:t>地勤</w:t>
      </w:r>
      <w:r>
        <w:rPr>
          <w:rFonts w:hint="default" w:ascii="宋体" w:hAnsi="宋体" w:eastAsia="宋体" w:cs="Times New Roman"/>
          <w:color w:val="000000"/>
          <w:kern w:val="2"/>
          <w:sz w:val="24"/>
          <w:szCs w:val="24"/>
          <w:highlight w:val="none"/>
          <w:lang w:val="en-US" w:eastAsia="zh-CN"/>
        </w:rPr>
        <w:t>服务有限公司</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地址：广州市白云区</w:t>
      </w:r>
      <w:r>
        <w:rPr>
          <w:rFonts w:hint="eastAsia" w:ascii="宋体" w:hAnsi="宋体" w:eastAsia="宋体" w:cs="Times New Roman"/>
          <w:color w:val="000000"/>
          <w:kern w:val="2"/>
          <w:sz w:val="24"/>
          <w:szCs w:val="24"/>
          <w:highlight w:val="none"/>
          <w:lang w:val="en-US" w:eastAsia="zh-CN"/>
        </w:rPr>
        <w:t xml:space="preserve">广州白云国际机场空港南四路6号 </w:t>
      </w:r>
      <w:r>
        <w:rPr>
          <w:rFonts w:hint="default" w:ascii="宋体" w:hAnsi="宋体" w:eastAsia="宋体" w:cs="Times New Roman"/>
          <w:color w:val="000000"/>
          <w:kern w:val="2"/>
          <w:sz w:val="24"/>
          <w:szCs w:val="24"/>
          <w:highlight w:val="none"/>
          <w:lang w:val="en-US" w:eastAsia="zh-CN"/>
        </w:rPr>
        <w:t>广州白云国际机场</w:t>
      </w:r>
      <w:r>
        <w:rPr>
          <w:rFonts w:hint="eastAsia" w:ascii="宋体" w:hAnsi="宋体" w:eastAsia="宋体" w:cs="Times New Roman"/>
          <w:color w:val="000000"/>
          <w:kern w:val="2"/>
          <w:sz w:val="24"/>
          <w:szCs w:val="24"/>
          <w:highlight w:val="none"/>
          <w:lang w:val="en-US" w:eastAsia="zh-CN"/>
        </w:rPr>
        <w:t>地勤</w:t>
      </w:r>
      <w:r>
        <w:rPr>
          <w:rFonts w:hint="default" w:ascii="宋体" w:hAnsi="宋体" w:eastAsia="宋体" w:cs="Times New Roman"/>
          <w:color w:val="000000"/>
          <w:kern w:val="2"/>
          <w:sz w:val="24"/>
          <w:szCs w:val="24"/>
          <w:highlight w:val="none"/>
          <w:lang w:val="en-US" w:eastAsia="zh-CN"/>
        </w:rPr>
        <w:t>服务有限公司</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联系人：</w:t>
      </w:r>
      <w:r>
        <w:rPr>
          <w:rFonts w:hint="eastAsia" w:ascii="宋体" w:hAnsi="宋体" w:eastAsia="宋体" w:cs="Times New Roman"/>
          <w:color w:val="000000"/>
          <w:kern w:val="2"/>
          <w:sz w:val="24"/>
          <w:szCs w:val="24"/>
          <w:highlight w:val="none"/>
          <w:lang w:val="en-US" w:eastAsia="zh-CN"/>
        </w:rPr>
        <w:t>温女士</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联系电话：020-</w:t>
      </w:r>
      <w:r>
        <w:rPr>
          <w:rFonts w:hint="eastAsia" w:ascii="宋体" w:hAnsi="宋体" w:eastAsia="宋体" w:cs="Times New Roman"/>
          <w:color w:val="000000"/>
          <w:kern w:val="2"/>
          <w:sz w:val="24"/>
          <w:szCs w:val="24"/>
          <w:highlight w:val="none"/>
          <w:lang w:val="en-US" w:eastAsia="zh-CN"/>
        </w:rPr>
        <w:t>36067389</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现场勘察</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本次</w:t>
      </w:r>
      <w:r>
        <w:rPr>
          <w:rFonts w:hint="eastAsia" w:ascii="宋体" w:hAnsi="宋体" w:eastAsia="宋体" w:cs="Times New Roman"/>
          <w:color w:val="000000"/>
          <w:kern w:val="2"/>
          <w:sz w:val="24"/>
          <w:szCs w:val="24"/>
          <w:highlight w:val="none"/>
          <w:lang w:val="en-US" w:eastAsia="zh-CN"/>
        </w:rPr>
        <w:t>招商</w:t>
      </w:r>
      <w:r>
        <w:rPr>
          <w:rFonts w:hint="default" w:ascii="宋体" w:hAnsi="宋体" w:eastAsia="宋体" w:cs="Times New Roman"/>
          <w:color w:val="000000"/>
          <w:kern w:val="2"/>
          <w:sz w:val="24"/>
          <w:szCs w:val="24"/>
          <w:highlight w:val="none"/>
          <w:lang w:val="en-US" w:eastAsia="zh-CN"/>
        </w:rPr>
        <w:t>设置对应的现场勘察时间段，时间统一设置在2023年</w:t>
      </w:r>
      <w:r>
        <w:rPr>
          <w:rFonts w:hint="eastAsia" w:ascii="宋体" w:hAnsi="宋体" w:eastAsia="宋体" w:cs="Times New Roman"/>
          <w:color w:val="000000"/>
          <w:kern w:val="2"/>
          <w:sz w:val="24"/>
          <w:szCs w:val="24"/>
          <w:highlight w:val="none"/>
          <w:lang w:val="en-US" w:eastAsia="zh-CN"/>
        </w:rPr>
        <w:t>12</w:t>
      </w:r>
      <w:r>
        <w:rPr>
          <w:rFonts w:hint="default" w:ascii="宋体" w:hAnsi="宋体" w:eastAsia="宋体" w:cs="Times New Roman"/>
          <w:color w:val="000000"/>
          <w:kern w:val="2"/>
          <w:sz w:val="24"/>
          <w:szCs w:val="24"/>
          <w:highlight w:val="none"/>
          <w:lang w:val="en-US" w:eastAsia="zh-CN"/>
        </w:rPr>
        <w:t>月</w:t>
      </w:r>
      <w:r>
        <w:rPr>
          <w:rFonts w:hint="eastAsia" w:ascii="宋体" w:hAnsi="宋体" w:eastAsia="宋体" w:cs="Times New Roman"/>
          <w:color w:val="000000"/>
          <w:kern w:val="2"/>
          <w:sz w:val="24"/>
          <w:szCs w:val="24"/>
          <w:highlight w:val="none"/>
          <w:lang w:val="en-US" w:eastAsia="zh-CN"/>
        </w:rPr>
        <w:t>6</w:t>
      </w:r>
      <w:r>
        <w:rPr>
          <w:rFonts w:hint="default" w:ascii="宋体" w:hAnsi="宋体" w:eastAsia="宋体" w:cs="Times New Roman"/>
          <w:color w:val="000000"/>
          <w:kern w:val="2"/>
          <w:sz w:val="24"/>
          <w:szCs w:val="24"/>
          <w:highlight w:val="none"/>
          <w:lang w:val="en-US" w:eastAsia="zh-CN"/>
        </w:rPr>
        <w:t>日</w:t>
      </w:r>
      <w:r>
        <w:rPr>
          <w:rFonts w:hint="eastAsia" w:ascii="宋体" w:hAnsi="宋体" w:eastAsia="宋体" w:cs="Times New Roman"/>
          <w:color w:val="000000"/>
          <w:kern w:val="2"/>
          <w:sz w:val="24"/>
          <w:szCs w:val="24"/>
          <w:highlight w:val="none"/>
          <w:lang w:val="en-US" w:eastAsia="zh-CN"/>
        </w:rPr>
        <w:t>下午14</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0</w:t>
      </w:r>
      <w:r>
        <w:rPr>
          <w:rFonts w:hint="default" w:ascii="宋体" w:hAnsi="宋体" w:eastAsia="宋体" w:cs="Times New Roman"/>
          <w:color w:val="000000"/>
          <w:kern w:val="2"/>
          <w:sz w:val="24"/>
          <w:szCs w:val="24"/>
          <w:highlight w:val="none"/>
          <w:lang w:val="en-US" w:eastAsia="zh-CN"/>
        </w:rPr>
        <w:t>0</w:t>
      </w:r>
      <w:r>
        <w:rPr>
          <w:rFonts w:hint="eastAsia" w:ascii="宋体" w:hAnsi="宋体" w:eastAsia="宋体" w:cs="Times New Roman"/>
          <w:color w:val="000000"/>
          <w:kern w:val="2"/>
          <w:sz w:val="24"/>
          <w:szCs w:val="24"/>
          <w:highlight w:val="none"/>
          <w:lang w:val="en-US" w:eastAsia="zh-CN"/>
        </w:rPr>
        <w:t>开始</w:t>
      </w:r>
      <w:r>
        <w:rPr>
          <w:rFonts w:hint="default" w:ascii="宋体" w:hAnsi="宋体" w:eastAsia="宋体" w:cs="Times New Roman"/>
          <w:color w:val="000000"/>
          <w:kern w:val="2"/>
          <w:sz w:val="24"/>
          <w:szCs w:val="24"/>
          <w:highlight w:val="none"/>
          <w:lang w:val="en-US" w:eastAsia="zh-CN"/>
        </w:rPr>
        <w:t>。</w:t>
      </w:r>
      <w:r>
        <w:rPr>
          <w:rFonts w:hint="eastAsia" w:ascii="宋体" w:hAnsi="宋体" w:eastAsia="宋体" w:cs="Times New Roman"/>
          <w:color w:val="000000"/>
          <w:kern w:val="2"/>
          <w:sz w:val="24"/>
          <w:szCs w:val="24"/>
          <w:highlight w:val="none"/>
          <w:lang w:val="en-US" w:eastAsia="zh-CN"/>
        </w:rPr>
        <w:t>响应人如需现场勘察，须在</w:t>
      </w:r>
      <w:r>
        <w:rPr>
          <w:rFonts w:hint="default" w:ascii="宋体" w:hAnsi="宋体" w:eastAsia="宋体" w:cs="Times New Roman"/>
          <w:color w:val="000000"/>
          <w:kern w:val="2"/>
          <w:sz w:val="24"/>
          <w:szCs w:val="24"/>
          <w:highlight w:val="none"/>
          <w:lang w:val="en-US" w:eastAsia="zh-CN"/>
        </w:rPr>
        <w:t>2023年</w:t>
      </w:r>
      <w:r>
        <w:rPr>
          <w:rFonts w:hint="eastAsia" w:ascii="宋体" w:hAnsi="宋体" w:eastAsia="宋体" w:cs="Times New Roman"/>
          <w:color w:val="000000"/>
          <w:kern w:val="2"/>
          <w:sz w:val="24"/>
          <w:szCs w:val="24"/>
          <w:highlight w:val="none"/>
          <w:lang w:val="en-US" w:eastAsia="zh-CN"/>
        </w:rPr>
        <w:t>12</w:t>
      </w:r>
      <w:r>
        <w:rPr>
          <w:rFonts w:hint="default" w:ascii="宋体" w:hAnsi="宋体" w:eastAsia="宋体" w:cs="Times New Roman"/>
          <w:color w:val="000000"/>
          <w:kern w:val="2"/>
          <w:sz w:val="24"/>
          <w:szCs w:val="24"/>
          <w:highlight w:val="none"/>
          <w:lang w:val="en-US" w:eastAsia="zh-CN"/>
        </w:rPr>
        <w:t>月</w:t>
      </w:r>
      <w:r>
        <w:rPr>
          <w:rFonts w:hint="eastAsia" w:ascii="宋体" w:hAnsi="宋体" w:eastAsia="宋体" w:cs="Times New Roman"/>
          <w:color w:val="000000"/>
          <w:kern w:val="2"/>
          <w:sz w:val="24"/>
          <w:szCs w:val="24"/>
          <w:highlight w:val="none"/>
          <w:lang w:val="en-US" w:eastAsia="zh-CN"/>
        </w:rPr>
        <w:t>4</w:t>
      </w:r>
      <w:r>
        <w:rPr>
          <w:rFonts w:hint="default" w:ascii="宋体" w:hAnsi="宋体" w:eastAsia="宋体" w:cs="Times New Roman"/>
          <w:color w:val="000000"/>
          <w:kern w:val="2"/>
          <w:sz w:val="24"/>
          <w:szCs w:val="24"/>
          <w:highlight w:val="none"/>
          <w:lang w:val="en-US" w:eastAsia="zh-CN"/>
        </w:rPr>
        <w:t>日</w:t>
      </w:r>
      <w:r>
        <w:rPr>
          <w:rFonts w:hint="eastAsia" w:ascii="宋体" w:hAnsi="宋体" w:eastAsia="宋体" w:cs="Times New Roman"/>
          <w:color w:val="000000"/>
          <w:kern w:val="2"/>
          <w:sz w:val="24"/>
          <w:szCs w:val="24"/>
          <w:highlight w:val="none"/>
          <w:lang w:val="en-US" w:eastAsia="zh-CN"/>
        </w:rPr>
        <w:t>中午12:00前按要求提供相关材料办理机场控制区域通行证，由招商人组织响应人统一进场勘察。</w:t>
      </w:r>
      <w:r>
        <w:rPr>
          <w:rFonts w:hint="default" w:ascii="宋体" w:hAnsi="宋体" w:eastAsia="宋体" w:cs="Times New Roman"/>
          <w:color w:val="000000"/>
          <w:kern w:val="2"/>
          <w:sz w:val="24"/>
          <w:szCs w:val="24"/>
          <w:highlight w:val="none"/>
          <w:lang w:val="en-US" w:eastAsia="zh-CN"/>
        </w:rPr>
        <w:t>未到场的响应人视为自动放弃勘察权利，</w:t>
      </w: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后续不再组织现场勘察。</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特别说明</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本次</w:t>
      </w:r>
      <w:r>
        <w:rPr>
          <w:rFonts w:hint="eastAsia" w:ascii="宋体" w:hAnsi="宋体" w:eastAsia="宋体" w:cs="Times New Roman"/>
          <w:color w:val="000000"/>
          <w:kern w:val="2"/>
          <w:sz w:val="24"/>
          <w:szCs w:val="24"/>
          <w:highlight w:val="none"/>
          <w:lang w:val="en-US" w:eastAsia="zh-CN"/>
        </w:rPr>
        <w:t>招商</w:t>
      </w:r>
      <w:r>
        <w:rPr>
          <w:rFonts w:hint="default" w:ascii="宋体" w:hAnsi="宋体" w:eastAsia="宋体" w:cs="Times New Roman"/>
          <w:color w:val="000000"/>
          <w:kern w:val="2"/>
          <w:sz w:val="24"/>
          <w:szCs w:val="24"/>
          <w:highlight w:val="none"/>
          <w:lang w:val="en-US" w:eastAsia="zh-CN"/>
        </w:rPr>
        <w:t>活动不适用《招标投标法》、《招标投标法实施条例》、《政府采购法》等法律法规，本</w:t>
      </w:r>
      <w:r>
        <w:rPr>
          <w:rFonts w:hint="eastAsia" w:ascii="宋体" w:hAnsi="宋体" w:eastAsia="宋体" w:cs="Times New Roman"/>
          <w:color w:val="000000"/>
          <w:kern w:val="2"/>
          <w:sz w:val="24"/>
          <w:szCs w:val="24"/>
          <w:highlight w:val="none"/>
          <w:lang w:val="en-US" w:eastAsia="zh-CN"/>
        </w:rPr>
        <w:t>招商</w:t>
      </w:r>
      <w:r>
        <w:rPr>
          <w:rFonts w:hint="default" w:ascii="宋体" w:hAnsi="宋体" w:eastAsia="宋体" w:cs="Times New Roman"/>
          <w:color w:val="000000"/>
          <w:kern w:val="2"/>
          <w:sz w:val="24"/>
          <w:szCs w:val="24"/>
          <w:highlight w:val="none"/>
          <w:lang w:val="en-US" w:eastAsia="zh-CN"/>
        </w:rPr>
        <w:t>文件的最终解释权归</w:t>
      </w: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所有。</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信息发布平台</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本次招商同时在以下平台发布公告：</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1.http://wz.gdairport.com/（广东省机场管理集团有限公司资源交易信息平台）</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eastAsia" w:ascii="宋体" w:hAnsi="宋体" w:eastAsia="宋体" w:cs="Times New Roman"/>
          <w:color w:val="000000"/>
          <w:kern w:val="2"/>
          <w:sz w:val="24"/>
          <w:szCs w:val="24"/>
          <w:highlight w:val="none"/>
          <w:lang w:val="en-US" w:eastAsia="zh-CN"/>
        </w:rPr>
        <w:t>2.https://www.gdzcym.com/（粤易租平台）</w:t>
      </w:r>
    </w:p>
    <w:p>
      <w:pPr>
        <w:widowControl w:val="0"/>
        <w:numPr>
          <w:ilvl w:val="0"/>
          <w:numId w:val="3"/>
        </w:numPr>
        <w:spacing w:line="360" w:lineRule="auto"/>
        <w:ind w:firstLine="482" w:firstLineChars="20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投诉监督</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1.有关本项目任何质疑、澄清可向</w:t>
      </w:r>
      <w:r>
        <w:rPr>
          <w:rFonts w:hint="eastAsia" w:ascii="宋体" w:hAnsi="宋体" w:eastAsia="宋体" w:cs="Times New Roman"/>
          <w:color w:val="000000"/>
          <w:kern w:val="2"/>
          <w:sz w:val="24"/>
          <w:szCs w:val="24"/>
          <w:highlight w:val="none"/>
          <w:lang w:val="en-US" w:eastAsia="zh-CN"/>
        </w:rPr>
        <w:t>广州白云国际机场地勤服务有限</w:t>
      </w:r>
      <w:r>
        <w:rPr>
          <w:rFonts w:hint="default" w:ascii="宋体" w:hAnsi="宋体" w:eastAsia="宋体" w:cs="Times New Roman"/>
          <w:color w:val="000000"/>
          <w:kern w:val="2"/>
          <w:sz w:val="24"/>
          <w:szCs w:val="24"/>
          <w:highlight w:val="none"/>
          <w:lang w:val="en-US" w:eastAsia="zh-CN"/>
        </w:rPr>
        <w:t>公司</w:t>
      </w:r>
      <w:r>
        <w:rPr>
          <w:rFonts w:hint="eastAsia" w:ascii="宋体" w:hAnsi="宋体" w:eastAsia="宋体" w:cs="Times New Roman"/>
          <w:color w:val="000000"/>
          <w:kern w:val="2"/>
          <w:sz w:val="24"/>
          <w:szCs w:val="24"/>
          <w:highlight w:val="none"/>
          <w:lang w:val="en-US" w:eastAsia="zh-CN"/>
        </w:rPr>
        <w:t>市场</w:t>
      </w:r>
      <w:r>
        <w:rPr>
          <w:rFonts w:hint="default" w:ascii="宋体" w:hAnsi="宋体" w:eastAsia="宋体" w:cs="Times New Roman"/>
          <w:color w:val="000000"/>
          <w:kern w:val="2"/>
          <w:sz w:val="24"/>
          <w:szCs w:val="24"/>
          <w:highlight w:val="none"/>
          <w:lang w:val="en-US" w:eastAsia="zh-CN"/>
        </w:rPr>
        <w:t>部咨询。联系方式：</w:t>
      </w:r>
      <w:r>
        <w:rPr>
          <w:rFonts w:hint="eastAsia" w:ascii="宋体" w:hAnsi="宋体" w:eastAsia="宋体" w:cs="Times New Roman"/>
          <w:color w:val="000000"/>
          <w:kern w:val="2"/>
          <w:sz w:val="24"/>
          <w:szCs w:val="24"/>
          <w:highlight w:val="none"/>
          <w:lang w:val="en-US" w:eastAsia="zh-CN"/>
        </w:rPr>
        <w:t>温</w:t>
      </w:r>
      <w:r>
        <w:rPr>
          <w:rFonts w:hint="default" w:ascii="宋体" w:hAnsi="宋体" w:eastAsia="宋体" w:cs="Times New Roman"/>
          <w:color w:val="000000"/>
          <w:kern w:val="2"/>
          <w:sz w:val="24"/>
          <w:szCs w:val="24"/>
          <w:highlight w:val="none"/>
          <w:lang w:val="en-US" w:eastAsia="zh-CN"/>
        </w:rPr>
        <w:t>女士 020-</w:t>
      </w:r>
      <w:r>
        <w:rPr>
          <w:rFonts w:hint="eastAsia" w:ascii="宋体" w:hAnsi="宋体" w:eastAsia="宋体" w:cs="Times New Roman"/>
          <w:color w:val="000000"/>
          <w:kern w:val="2"/>
          <w:sz w:val="24"/>
          <w:szCs w:val="24"/>
          <w:highlight w:val="none"/>
          <w:lang w:val="en-US" w:eastAsia="zh-CN"/>
        </w:rPr>
        <w:t>36067389。</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2.有关本项目任何违纪行为可向</w:t>
      </w:r>
      <w:r>
        <w:rPr>
          <w:rFonts w:hint="eastAsia" w:ascii="宋体" w:hAnsi="宋体" w:eastAsia="宋体" w:cs="Times New Roman"/>
          <w:color w:val="000000"/>
          <w:kern w:val="2"/>
          <w:sz w:val="24"/>
          <w:szCs w:val="24"/>
          <w:highlight w:val="none"/>
          <w:lang w:val="en-US" w:eastAsia="zh-CN"/>
        </w:rPr>
        <w:t>广州白云国际机场地勤服务有限</w:t>
      </w:r>
      <w:r>
        <w:rPr>
          <w:rFonts w:hint="default" w:ascii="宋体" w:hAnsi="宋体" w:eastAsia="宋体" w:cs="Times New Roman"/>
          <w:color w:val="000000"/>
          <w:kern w:val="2"/>
          <w:sz w:val="24"/>
          <w:szCs w:val="24"/>
          <w:highlight w:val="none"/>
          <w:lang w:val="en-US" w:eastAsia="zh-CN"/>
        </w:rPr>
        <w:t>公司纪检室举报。监督联系方式：</w:t>
      </w:r>
      <w:r>
        <w:rPr>
          <w:rFonts w:hint="eastAsia" w:ascii="宋体" w:hAnsi="宋体" w:eastAsia="宋体" w:cs="Times New Roman"/>
          <w:color w:val="000000"/>
          <w:kern w:val="2"/>
          <w:sz w:val="24"/>
          <w:szCs w:val="24"/>
          <w:highlight w:val="none"/>
          <w:lang w:val="en-US" w:eastAsia="zh-CN"/>
        </w:rPr>
        <w:t>魏</w:t>
      </w:r>
      <w:r>
        <w:rPr>
          <w:rFonts w:hint="default" w:ascii="宋体" w:hAnsi="宋体" w:eastAsia="宋体" w:cs="Times New Roman"/>
          <w:color w:val="000000"/>
          <w:kern w:val="2"/>
          <w:sz w:val="24"/>
          <w:szCs w:val="24"/>
          <w:highlight w:val="none"/>
          <w:lang w:val="en-US" w:eastAsia="zh-CN"/>
        </w:rPr>
        <w:t>先生 020-8612</w:t>
      </w:r>
      <w:r>
        <w:rPr>
          <w:rFonts w:hint="eastAsia" w:ascii="宋体" w:hAnsi="宋体" w:eastAsia="宋体" w:cs="Times New Roman"/>
          <w:color w:val="000000"/>
          <w:kern w:val="2"/>
          <w:sz w:val="24"/>
          <w:szCs w:val="24"/>
          <w:highlight w:val="none"/>
          <w:lang w:val="en-US" w:eastAsia="zh-CN"/>
        </w:rPr>
        <w:t>4512</w:t>
      </w:r>
      <w:r>
        <w:rPr>
          <w:rFonts w:hint="default" w:ascii="宋体" w:hAnsi="宋体" w:eastAsia="宋体" w:cs="Times New Roman"/>
          <w:color w:val="000000"/>
          <w:kern w:val="2"/>
          <w:sz w:val="24"/>
          <w:szCs w:val="24"/>
          <w:highlight w:val="none"/>
          <w:lang w:val="en-US"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3.响应人应本着公平竞争、实事求是的原则，按程序进行投诉，若存在下列情形之一的，</w:t>
      </w:r>
      <w:r>
        <w:rPr>
          <w:rFonts w:hint="eastAsia" w:ascii="宋体" w:hAnsi="宋体" w:eastAsia="宋体" w:cs="Times New Roman"/>
          <w:color w:val="000000"/>
          <w:kern w:val="2"/>
          <w:sz w:val="24"/>
          <w:szCs w:val="24"/>
          <w:highlight w:val="none"/>
          <w:lang w:val="en-US" w:eastAsia="zh-CN"/>
        </w:rPr>
        <w:t>招商人</w:t>
      </w:r>
      <w:r>
        <w:rPr>
          <w:rFonts w:hint="default" w:ascii="宋体" w:hAnsi="宋体" w:eastAsia="宋体" w:cs="Times New Roman"/>
          <w:color w:val="000000"/>
          <w:kern w:val="2"/>
          <w:sz w:val="24"/>
          <w:szCs w:val="24"/>
          <w:highlight w:val="none"/>
          <w:lang w:val="en-US" w:eastAsia="zh-CN"/>
        </w:rPr>
        <w:t>将视为无效投诉，并保留将其列入黑名单的权利：</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1）投诉主体不是项目参与合作商和其他利害关系人；</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2）投诉人未有真实署名，未同时提供投诉身份证复印件、联系方式；</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eastAsia"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3）投诉人未提供必要的证明材料和明确的要求的；</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rPr>
          <w:rFonts w:hint="default" w:ascii="宋体" w:hAnsi="宋体" w:eastAsia="宋体" w:cs="Times New Roman"/>
          <w:color w:val="000000"/>
          <w:kern w:val="2"/>
          <w:sz w:val="24"/>
          <w:szCs w:val="24"/>
          <w:highlight w:val="none"/>
          <w:lang w:val="en-US" w:eastAsia="zh-CN"/>
        </w:rPr>
      </w:pPr>
      <w:r>
        <w:rPr>
          <w:rFonts w:hint="default" w:ascii="宋体" w:hAnsi="宋体" w:eastAsia="宋体" w:cs="Times New Roman"/>
          <w:color w:val="000000"/>
          <w:kern w:val="2"/>
          <w:sz w:val="24"/>
          <w:szCs w:val="24"/>
          <w:highlight w:val="none"/>
          <w:lang w:val="en-US" w:eastAsia="zh-CN"/>
        </w:rPr>
        <w:t>4）投诉人捏造事实、伪造材料或者以非法手段取得证明材料进行投诉的，证据来源的合法性存在明显疑问，投诉人（合作商）无法证明其取得方式合法的，视为以非法手段取得证明材料。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006E5"/>
    <w:multiLevelType w:val="singleLevel"/>
    <w:tmpl w:val="D9C006E5"/>
    <w:lvl w:ilvl="0" w:tentative="0">
      <w:start w:val="2"/>
      <w:numFmt w:val="chineseCounting"/>
      <w:suff w:val="nothing"/>
      <w:lvlText w:val="（%1）"/>
      <w:lvlJc w:val="left"/>
      <w:rPr>
        <w:rFonts w:hint="eastAsia"/>
      </w:rPr>
    </w:lvl>
  </w:abstractNum>
  <w:abstractNum w:abstractNumId="1">
    <w:nsid w:val="374540EE"/>
    <w:multiLevelType w:val="singleLevel"/>
    <w:tmpl w:val="374540EE"/>
    <w:lvl w:ilvl="0" w:tentative="0">
      <w:start w:val="1"/>
      <w:numFmt w:val="decimal"/>
      <w:suff w:val="nothing"/>
      <w:lvlText w:val="%1、"/>
      <w:lvlJc w:val="left"/>
    </w:lvl>
  </w:abstractNum>
  <w:abstractNum w:abstractNumId="2">
    <w:nsid w:val="46C9E4DB"/>
    <w:multiLevelType w:val="singleLevel"/>
    <w:tmpl w:val="46C9E4D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NotDisplayPageBoundaries w:val="1"/>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ZjVmNDE5OTMzNGNjNDFiYzBhNDAyNDE2NGNkN2UifQ=="/>
  </w:docVars>
  <w:rsids>
    <w:rsidRoot w:val="00000000"/>
    <w:rsid w:val="000F5F5E"/>
    <w:rsid w:val="001C7AE9"/>
    <w:rsid w:val="00290C85"/>
    <w:rsid w:val="002C5219"/>
    <w:rsid w:val="002F5D36"/>
    <w:rsid w:val="00350343"/>
    <w:rsid w:val="00364282"/>
    <w:rsid w:val="00380A7E"/>
    <w:rsid w:val="00477573"/>
    <w:rsid w:val="00575A76"/>
    <w:rsid w:val="00657239"/>
    <w:rsid w:val="007713C7"/>
    <w:rsid w:val="007A1C6E"/>
    <w:rsid w:val="00802884"/>
    <w:rsid w:val="00820EC5"/>
    <w:rsid w:val="0087550F"/>
    <w:rsid w:val="00907468"/>
    <w:rsid w:val="00912E9E"/>
    <w:rsid w:val="00983A6C"/>
    <w:rsid w:val="00992255"/>
    <w:rsid w:val="00A12A39"/>
    <w:rsid w:val="00AF4D90"/>
    <w:rsid w:val="00B21E54"/>
    <w:rsid w:val="00BF6955"/>
    <w:rsid w:val="00F86398"/>
    <w:rsid w:val="00F96408"/>
    <w:rsid w:val="010513B1"/>
    <w:rsid w:val="01074F40"/>
    <w:rsid w:val="010B35FE"/>
    <w:rsid w:val="010E7ADD"/>
    <w:rsid w:val="011A66D9"/>
    <w:rsid w:val="01392F68"/>
    <w:rsid w:val="01455840"/>
    <w:rsid w:val="01484543"/>
    <w:rsid w:val="014D194F"/>
    <w:rsid w:val="014E6AE6"/>
    <w:rsid w:val="01701322"/>
    <w:rsid w:val="01704BFA"/>
    <w:rsid w:val="01783956"/>
    <w:rsid w:val="017F5C5B"/>
    <w:rsid w:val="017F7533"/>
    <w:rsid w:val="018C1291"/>
    <w:rsid w:val="019C21CA"/>
    <w:rsid w:val="01A60897"/>
    <w:rsid w:val="01AA1D97"/>
    <w:rsid w:val="01AF15FE"/>
    <w:rsid w:val="01B44E88"/>
    <w:rsid w:val="01B82D8B"/>
    <w:rsid w:val="01BB482E"/>
    <w:rsid w:val="01C923DD"/>
    <w:rsid w:val="01CA66C3"/>
    <w:rsid w:val="01DB70EC"/>
    <w:rsid w:val="01ED158C"/>
    <w:rsid w:val="01EF62E5"/>
    <w:rsid w:val="020B12BD"/>
    <w:rsid w:val="020C6AC9"/>
    <w:rsid w:val="020D70E3"/>
    <w:rsid w:val="02131C3A"/>
    <w:rsid w:val="021539E0"/>
    <w:rsid w:val="02276CD8"/>
    <w:rsid w:val="022C2397"/>
    <w:rsid w:val="022F684F"/>
    <w:rsid w:val="023612FE"/>
    <w:rsid w:val="023C0C2D"/>
    <w:rsid w:val="023E6ED8"/>
    <w:rsid w:val="024C7419"/>
    <w:rsid w:val="024F6F8E"/>
    <w:rsid w:val="02552139"/>
    <w:rsid w:val="025B6B29"/>
    <w:rsid w:val="025F088D"/>
    <w:rsid w:val="026B0FDC"/>
    <w:rsid w:val="026D434A"/>
    <w:rsid w:val="027D6C66"/>
    <w:rsid w:val="027E5392"/>
    <w:rsid w:val="02925EA2"/>
    <w:rsid w:val="029A7D1D"/>
    <w:rsid w:val="02A35EBF"/>
    <w:rsid w:val="02AC42CB"/>
    <w:rsid w:val="02BA16B3"/>
    <w:rsid w:val="02BC00ED"/>
    <w:rsid w:val="02BF5781"/>
    <w:rsid w:val="02C6474D"/>
    <w:rsid w:val="02CB67FA"/>
    <w:rsid w:val="02CB6E25"/>
    <w:rsid w:val="02DC32EB"/>
    <w:rsid w:val="02DF5B0B"/>
    <w:rsid w:val="02DF6072"/>
    <w:rsid w:val="02E40FF3"/>
    <w:rsid w:val="02E553CC"/>
    <w:rsid w:val="02F37E17"/>
    <w:rsid w:val="030059A7"/>
    <w:rsid w:val="0309657D"/>
    <w:rsid w:val="030F3541"/>
    <w:rsid w:val="031161C0"/>
    <w:rsid w:val="031609E0"/>
    <w:rsid w:val="032635CF"/>
    <w:rsid w:val="03332CEA"/>
    <w:rsid w:val="03382674"/>
    <w:rsid w:val="033B259E"/>
    <w:rsid w:val="033F5EFF"/>
    <w:rsid w:val="03490908"/>
    <w:rsid w:val="034C0D57"/>
    <w:rsid w:val="03905968"/>
    <w:rsid w:val="03956CE8"/>
    <w:rsid w:val="03A27266"/>
    <w:rsid w:val="03C35D6D"/>
    <w:rsid w:val="03CD7891"/>
    <w:rsid w:val="03D53062"/>
    <w:rsid w:val="03DD39DA"/>
    <w:rsid w:val="03E200E0"/>
    <w:rsid w:val="03E51D60"/>
    <w:rsid w:val="03F325A1"/>
    <w:rsid w:val="040D4D09"/>
    <w:rsid w:val="0411392E"/>
    <w:rsid w:val="04201826"/>
    <w:rsid w:val="04242804"/>
    <w:rsid w:val="04300352"/>
    <w:rsid w:val="0435610E"/>
    <w:rsid w:val="04382A52"/>
    <w:rsid w:val="043F7E1B"/>
    <w:rsid w:val="04446CD1"/>
    <w:rsid w:val="044C5A53"/>
    <w:rsid w:val="04640418"/>
    <w:rsid w:val="04643095"/>
    <w:rsid w:val="046A369B"/>
    <w:rsid w:val="04760D02"/>
    <w:rsid w:val="04782070"/>
    <w:rsid w:val="047F7CE5"/>
    <w:rsid w:val="048D6523"/>
    <w:rsid w:val="04952615"/>
    <w:rsid w:val="049C1AD5"/>
    <w:rsid w:val="04A35992"/>
    <w:rsid w:val="04AC57FC"/>
    <w:rsid w:val="04AC78E0"/>
    <w:rsid w:val="04B448EA"/>
    <w:rsid w:val="04B67904"/>
    <w:rsid w:val="04B73936"/>
    <w:rsid w:val="04B853E8"/>
    <w:rsid w:val="04BB4A1B"/>
    <w:rsid w:val="04C422CA"/>
    <w:rsid w:val="04C95CA0"/>
    <w:rsid w:val="04D42B1B"/>
    <w:rsid w:val="04D43C2C"/>
    <w:rsid w:val="04DB7DFF"/>
    <w:rsid w:val="04DC4906"/>
    <w:rsid w:val="04E842ED"/>
    <w:rsid w:val="04FF3374"/>
    <w:rsid w:val="05043101"/>
    <w:rsid w:val="05124FA1"/>
    <w:rsid w:val="051F2584"/>
    <w:rsid w:val="05236FAC"/>
    <w:rsid w:val="05297CB8"/>
    <w:rsid w:val="053738D5"/>
    <w:rsid w:val="0537427C"/>
    <w:rsid w:val="053A3DAE"/>
    <w:rsid w:val="0545439C"/>
    <w:rsid w:val="054C1B41"/>
    <w:rsid w:val="054F66C7"/>
    <w:rsid w:val="055A5825"/>
    <w:rsid w:val="055B199C"/>
    <w:rsid w:val="056A5176"/>
    <w:rsid w:val="056A6A63"/>
    <w:rsid w:val="0573274F"/>
    <w:rsid w:val="0574478C"/>
    <w:rsid w:val="05833CCD"/>
    <w:rsid w:val="058A6FC2"/>
    <w:rsid w:val="058B1A7C"/>
    <w:rsid w:val="059C0E1E"/>
    <w:rsid w:val="05AB4802"/>
    <w:rsid w:val="05C152C9"/>
    <w:rsid w:val="05C8134B"/>
    <w:rsid w:val="05C9179D"/>
    <w:rsid w:val="05D74C8E"/>
    <w:rsid w:val="05DA1C7F"/>
    <w:rsid w:val="05EB42C6"/>
    <w:rsid w:val="05F80F3A"/>
    <w:rsid w:val="05F82EEB"/>
    <w:rsid w:val="05FD4A2A"/>
    <w:rsid w:val="06110248"/>
    <w:rsid w:val="06170503"/>
    <w:rsid w:val="06176646"/>
    <w:rsid w:val="062A7745"/>
    <w:rsid w:val="06307F2C"/>
    <w:rsid w:val="0635559D"/>
    <w:rsid w:val="06393AB1"/>
    <w:rsid w:val="063B4740"/>
    <w:rsid w:val="063B4FFE"/>
    <w:rsid w:val="06462551"/>
    <w:rsid w:val="06467558"/>
    <w:rsid w:val="06470031"/>
    <w:rsid w:val="0656766A"/>
    <w:rsid w:val="065A47CE"/>
    <w:rsid w:val="06643E02"/>
    <w:rsid w:val="067708B8"/>
    <w:rsid w:val="06786F02"/>
    <w:rsid w:val="06792E0D"/>
    <w:rsid w:val="067A2DC0"/>
    <w:rsid w:val="068E1A87"/>
    <w:rsid w:val="068E7056"/>
    <w:rsid w:val="06983387"/>
    <w:rsid w:val="069F6C2A"/>
    <w:rsid w:val="06A464E0"/>
    <w:rsid w:val="06A80DAD"/>
    <w:rsid w:val="06B970FA"/>
    <w:rsid w:val="06C319FC"/>
    <w:rsid w:val="06CD73D3"/>
    <w:rsid w:val="06D15C37"/>
    <w:rsid w:val="06E325ED"/>
    <w:rsid w:val="06F600FB"/>
    <w:rsid w:val="07063BA1"/>
    <w:rsid w:val="0708184F"/>
    <w:rsid w:val="07133F6B"/>
    <w:rsid w:val="07236391"/>
    <w:rsid w:val="07236589"/>
    <w:rsid w:val="0724280A"/>
    <w:rsid w:val="0728392B"/>
    <w:rsid w:val="07393265"/>
    <w:rsid w:val="074C3889"/>
    <w:rsid w:val="074F5955"/>
    <w:rsid w:val="075B62F5"/>
    <w:rsid w:val="075E43A9"/>
    <w:rsid w:val="07672989"/>
    <w:rsid w:val="07750D02"/>
    <w:rsid w:val="077D1B66"/>
    <w:rsid w:val="07880111"/>
    <w:rsid w:val="07891280"/>
    <w:rsid w:val="07894869"/>
    <w:rsid w:val="078A1A65"/>
    <w:rsid w:val="078C03D8"/>
    <w:rsid w:val="079866EB"/>
    <w:rsid w:val="079A2A13"/>
    <w:rsid w:val="079D0814"/>
    <w:rsid w:val="079F77CD"/>
    <w:rsid w:val="07A3267C"/>
    <w:rsid w:val="07A60AFC"/>
    <w:rsid w:val="07B34BEE"/>
    <w:rsid w:val="07C45BB2"/>
    <w:rsid w:val="07C838C4"/>
    <w:rsid w:val="07C94AF2"/>
    <w:rsid w:val="07CF6499"/>
    <w:rsid w:val="07D218FC"/>
    <w:rsid w:val="07DC16A8"/>
    <w:rsid w:val="07DE2A4D"/>
    <w:rsid w:val="07E96EAA"/>
    <w:rsid w:val="07F72D1D"/>
    <w:rsid w:val="07F84C1B"/>
    <w:rsid w:val="07FD10F6"/>
    <w:rsid w:val="08030672"/>
    <w:rsid w:val="08096D81"/>
    <w:rsid w:val="081311CD"/>
    <w:rsid w:val="0821141A"/>
    <w:rsid w:val="08213D81"/>
    <w:rsid w:val="08263488"/>
    <w:rsid w:val="082956F6"/>
    <w:rsid w:val="084375C5"/>
    <w:rsid w:val="08475AEA"/>
    <w:rsid w:val="084C633F"/>
    <w:rsid w:val="084F2066"/>
    <w:rsid w:val="08564588"/>
    <w:rsid w:val="085971D2"/>
    <w:rsid w:val="08731EBF"/>
    <w:rsid w:val="08780651"/>
    <w:rsid w:val="087A0676"/>
    <w:rsid w:val="087B70B8"/>
    <w:rsid w:val="08A9473D"/>
    <w:rsid w:val="08AC3E31"/>
    <w:rsid w:val="08BA7265"/>
    <w:rsid w:val="08C777D5"/>
    <w:rsid w:val="08DD5256"/>
    <w:rsid w:val="08EC3880"/>
    <w:rsid w:val="08F56B9F"/>
    <w:rsid w:val="09013234"/>
    <w:rsid w:val="09023BBA"/>
    <w:rsid w:val="09081DBB"/>
    <w:rsid w:val="090E2BC4"/>
    <w:rsid w:val="09140882"/>
    <w:rsid w:val="0918756C"/>
    <w:rsid w:val="093F74C4"/>
    <w:rsid w:val="09462DD2"/>
    <w:rsid w:val="094828CC"/>
    <w:rsid w:val="094A3A8A"/>
    <w:rsid w:val="095024AB"/>
    <w:rsid w:val="09514651"/>
    <w:rsid w:val="09702232"/>
    <w:rsid w:val="097528DB"/>
    <w:rsid w:val="098B7BA2"/>
    <w:rsid w:val="099719F1"/>
    <w:rsid w:val="09AA0D61"/>
    <w:rsid w:val="09B01FF8"/>
    <w:rsid w:val="09B760DD"/>
    <w:rsid w:val="09BB396D"/>
    <w:rsid w:val="09BC5C64"/>
    <w:rsid w:val="09C01B02"/>
    <w:rsid w:val="09C44F0B"/>
    <w:rsid w:val="09D60810"/>
    <w:rsid w:val="09DA0804"/>
    <w:rsid w:val="09E101F7"/>
    <w:rsid w:val="09E20E34"/>
    <w:rsid w:val="09E31C97"/>
    <w:rsid w:val="09E73E54"/>
    <w:rsid w:val="09F350B9"/>
    <w:rsid w:val="0A064365"/>
    <w:rsid w:val="0A0B4C40"/>
    <w:rsid w:val="0A244265"/>
    <w:rsid w:val="0A262E88"/>
    <w:rsid w:val="0A2644BB"/>
    <w:rsid w:val="0A3056EA"/>
    <w:rsid w:val="0A330108"/>
    <w:rsid w:val="0A35063C"/>
    <w:rsid w:val="0A563658"/>
    <w:rsid w:val="0A761474"/>
    <w:rsid w:val="0A766318"/>
    <w:rsid w:val="0A7C0BD7"/>
    <w:rsid w:val="0A882D95"/>
    <w:rsid w:val="0A947217"/>
    <w:rsid w:val="0A9C4698"/>
    <w:rsid w:val="0AAB6472"/>
    <w:rsid w:val="0AB14B6C"/>
    <w:rsid w:val="0AB52915"/>
    <w:rsid w:val="0AB67356"/>
    <w:rsid w:val="0AB82943"/>
    <w:rsid w:val="0ABD023A"/>
    <w:rsid w:val="0ABF0E13"/>
    <w:rsid w:val="0AC17904"/>
    <w:rsid w:val="0ADC603A"/>
    <w:rsid w:val="0ADC64E2"/>
    <w:rsid w:val="0ADF1EB4"/>
    <w:rsid w:val="0B051AFA"/>
    <w:rsid w:val="0B0B1269"/>
    <w:rsid w:val="0B0F3936"/>
    <w:rsid w:val="0B1324E4"/>
    <w:rsid w:val="0B1813C1"/>
    <w:rsid w:val="0B1953FD"/>
    <w:rsid w:val="0B242130"/>
    <w:rsid w:val="0B2A1BC1"/>
    <w:rsid w:val="0B521351"/>
    <w:rsid w:val="0B576DD9"/>
    <w:rsid w:val="0B642633"/>
    <w:rsid w:val="0B7133EB"/>
    <w:rsid w:val="0B721732"/>
    <w:rsid w:val="0B77443A"/>
    <w:rsid w:val="0B7C7DE8"/>
    <w:rsid w:val="0B803B46"/>
    <w:rsid w:val="0B8670CC"/>
    <w:rsid w:val="0B890AFC"/>
    <w:rsid w:val="0B8A4D76"/>
    <w:rsid w:val="0BAA7894"/>
    <w:rsid w:val="0BBA3EF1"/>
    <w:rsid w:val="0BBE0D10"/>
    <w:rsid w:val="0BC277FD"/>
    <w:rsid w:val="0BCA3645"/>
    <w:rsid w:val="0BCF2316"/>
    <w:rsid w:val="0BD2708E"/>
    <w:rsid w:val="0BD552EF"/>
    <w:rsid w:val="0BD735F3"/>
    <w:rsid w:val="0BDB2042"/>
    <w:rsid w:val="0BE149D2"/>
    <w:rsid w:val="0BED395F"/>
    <w:rsid w:val="0BF2472F"/>
    <w:rsid w:val="0BF41FD8"/>
    <w:rsid w:val="0BF66389"/>
    <w:rsid w:val="0C0A3652"/>
    <w:rsid w:val="0C0C4ECC"/>
    <w:rsid w:val="0C291E4C"/>
    <w:rsid w:val="0C2C1C33"/>
    <w:rsid w:val="0C2D4325"/>
    <w:rsid w:val="0C4C6F32"/>
    <w:rsid w:val="0C4D79CF"/>
    <w:rsid w:val="0C4F2EE3"/>
    <w:rsid w:val="0C532075"/>
    <w:rsid w:val="0C5800BC"/>
    <w:rsid w:val="0C691305"/>
    <w:rsid w:val="0C752EC7"/>
    <w:rsid w:val="0C7B4050"/>
    <w:rsid w:val="0C7D71CE"/>
    <w:rsid w:val="0C7E7B39"/>
    <w:rsid w:val="0C933EC6"/>
    <w:rsid w:val="0CD00AB7"/>
    <w:rsid w:val="0CD25D51"/>
    <w:rsid w:val="0CD46867"/>
    <w:rsid w:val="0CD72C03"/>
    <w:rsid w:val="0CD761C6"/>
    <w:rsid w:val="0CDB185B"/>
    <w:rsid w:val="0CE94B6F"/>
    <w:rsid w:val="0CEF29EA"/>
    <w:rsid w:val="0CFC47D2"/>
    <w:rsid w:val="0CFC663B"/>
    <w:rsid w:val="0CFF57A7"/>
    <w:rsid w:val="0D08763E"/>
    <w:rsid w:val="0D180453"/>
    <w:rsid w:val="0D1A042D"/>
    <w:rsid w:val="0D1F23B8"/>
    <w:rsid w:val="0D374807"/>
    <w:rsid w:val="0D3B2CDB"/>
    <w:rsid w:val="0D3C1B64"/>
    <w:rsid w:val="0D3D060C"/>
    <w:rsid w:val="0D58504D"/>
    <w:rsid w:val="0D70286D"/>
    <w:rsid w:val="0D70620B"/>
    <w:rsid w:val="0D721521"/>
    <w:rsid w:val="0D780B9A"/>
    <w:rsid w:val="0D7E6114"/>
    <w:rsid w:val="0D840DD5"/>
    <w:rsid w:val="0D841398"/>
    <w:rsid w:val="0D8C1EE8"/>
    <w:rsid w:val="0D973049"/>
    <w:rsid w:val="0DAB1EF4"/>
    <w:rsid w:val="0DC07793"/>
    <w:rsid w:val="0DC8460A"/>
    <w:rsid w:val="0DCB69EC"/>
    <w:rsid w:val="0DCC0790"/>
    <w:rsid w:val="0DD1738F"/>
    <w:rsid w:val="0DD738D1"/>
    <w:rsid w:val="0DDE5BB6"/>
    <w:rsid w:val="0DE4626B"/>
    <w:rsid w:val="0E0A05FB"/>
    <w:rsid w:val="0E1050C7"/>
    <w:rsid w:val="0E192005"/>
    <w:rsid w:val="0E233221"/>
    <w:rsid w:val="0E260B42"/>
    <w:rsid w:val="0E284B14"/>
    <w:rsid w:val="0E2E509A"/>
    <w:rsid w:val="0E3C6E5A"/>
    <w:rsid w:val="0E442CBF"/>
    <w:rsid w:val="0E4B088D"/>
    <w:rsid w:val="0E4C30C2"/>
    <w:rsid w:val="0E4C5CEE"/>
    <w:rsid w:val="0E4F4643"/>
    <w:rsid w:val="0E534429"/>
    <w:rsid w:val="0E5A6B17"/>
    <w:rsid w:val="0E5F70A0"/>
    <w:rsid w:val="0E68250B"/>
    <w:rsid w:val="0E6B6B32"/>
    <w:rsid w:val="0E7144BE"/>
    <w:rsid w:val="0E771C52"/>
    <w:rsid w:val="0E7C3528"/>
    <w:rsid w:val="0E861317"/>
    <w:rsid w:val="0E881B19"/>
    <w:rsid w:val="0E970A75"/>
    <w:rsid w:val="0E9F293A"/>
    <w:rsid w:val="0EA10810"/>
    <w:rsid w:val="0EA31288"/>
    <w:rsid w:val="0EA34F88"/>
    <w:rsid w:val="0EA7666E"/>
    <w:rsid w:val="0EA9066C"/>
    <w:rsid w:val="0EB21D6D"/>
    <w:rsid w:val="0EB85583"/>
    <w:rsid w:val="0EC77396"/>
    <w:rsid w:val="0ECE0877"/>
    <w:rsid w:val="0ECE66CA"/>
    <w:rsid w:val="0EE14788"/>
    <w:rsid w:val="0F0308C6"/>
    <w:rsid w:val="0F093EE0"/>
    <w:rsid w:val="0F0A2626"/>
    <w:rsid w:val="0F166F19"/>
    <w:rsid w:val="0F2A777C"/>
    <w:rsid w:val="0F2E2336"/>
    <w:rsid w:val="0F407DB2"/>
    <w:rsid w:val="0F4A64BD"/>
    <w:rsid w:val="0F4C0020"/>
    <w:rsid w:val="0F511722"/>
    <w:rsid w:val="0F5471E6"/>
    <w:rsid w:val="0F5608B0"/>
    <w:rsid w:val="0F6530B3"/>
    <w:rsid w:val="0F6549D1"/>
    <w:rsid w:val="0F6572E3"/>
    <w:rsid w:val="0F7620BC"/>
    <w:rsid w:val="0F783CA6"/>
    <w:rsid w:val="0F7B6B46"/>
    <w:rsid w:val="0F7D0920"/>
    <w:rsid w:val="0F8A432B"/>
    <w:rsid w:val="0F8E61C1"/>
    <w:rsid w:val="0F9906A9"/>
    <w:rsid w:val="0FA036B4"/>
    <w:rsid w:val="0FAC49B8"/>
    <w:rsid w:val="0FAD2B4B"/>
    <w:rsid w:val="0FB02AF0"/>
    <w:rsid w:val="0FB566CA"/>
    <w:rsid w:val="0FB8361E"/>
    <w:rsid w:val="0FBC2D69"/>
    <w:rsid w:val="0FBC73BA"/>
    <w:rsid w:val="0FCE062A"/>
    <w:rsid w:val="0FCF7A85"/>
    <w:rsid w:val="0FD532BD"/>
    <w:rsid w:val="0FDD2B35"/>
    <w:rsid w:val="0FE73FCF"/>
    <w:rsid w:val="0FEB1286"/>
    <w:rsid w:val="0FED54C6"/>
    <w:rsid w:val="100F7437"/>
    <w:rsid w:val="10267D17"/>
    <w:rsid w:val="103115D5"/>
    <w:rsid w:val="10415DC8"/>
    <w:rsid w:val="10614997"/>
    <w:rsid w:val="1066522D"/>
    <w:rsid w:val="10711260"/>
    <w:rsid w:val="10741907"/>
    <w:rsid w:val="107F59E5"/>
    <w:rsid w:val="10850D60"/>
    <w:rsid w:val="108570D1"/>
    <w:rsid w:val="108655BE"/>
    <w:rsid w:val="10883167"/>
    <w:rsid w:val="10895569"/>
    <w:rsid w:val="1094726E"/>
    <w:rsid w:val="10A23A7D"/>
    <w:rsid w:val="10A815F7"/>
    <w:rsid w:val="10AD64A4"/>
    <w:rsid w:val="10B14305"/>
    <w:rsid w:val="10B336C0"/>
    <w:rsid w:val="10BA702E"/>
    <w:rsid w:val="10BC36A7"/>
    <w:rsid w:val="10C47A95"/>
    <w:rsid w:val="10C54E05"/>
    <w:rsid w:val="10CD74E3"/>
    <w:rsid w:val="10D33519"/>
    <w:rsid w:val="10DD0883"/>
    <w:rsid w:val="10E25287"/>
    <w:rsid w:val="110A2BDF"/>
    <w:rsid w:val="110B541D"/>
    <w:rsid w:val="11192DA8"/>
    <w:rsid w:val="111C001F"/>
    <w:rsid w:val="111F0D55"/>
    <w:rsid w:val="111F7CF8"/>
    <w:rsid w:val="112A3BEF"/>
    <w:rsid w:val="113624F6"/>
    <w:rsid w:val="11412B3A"/>
    <w:rsid w:val="11435FE3"/>
    <w:rsid w:val="1145169F"/>
    <w:rsid w:val="115A34EB"/>
    <w:rsid w:val="115D6473"/>
    <w:rsid w:val="11604328"/>
    <w:rsid w:val="11755DFA"/>
    <w:rsid w:val="11761CE0"/>
    <w:rsid w:val="11761FD4"/>
    <w:rsid w:val="119D591C"/>
    <w:rsid w:val="119D674C"/>
    <w:rsid w:val="119E662A"/>
    <w:rsid w:val="11A33BF3"/>
    <w:rsid w:val="11A51E29"/>
    <w:rsid w:val="11AE37D1"/>
    <w:rsid w:val="11B003D0"/>
    <w:rsid w:val="11B2136B"/>
    <w:rsid w:val="11B31706"/>
    <w:rsid w:val="11BC3368"/>
    <w:rsid w:val="11D25403"/>
    <w:rsid w:val="11D94E1F"/>
    <w:rsid w:val="11DC15A6"/>
    <w:rsid w:val="11E049E5"/>
    <w:rsid w:val="11E740E3"/>
    <w:rsid w:val="120D4A71"/>
    <w:rsid w:val="12106B2D"/>
    <w:rsid w:val="121C0F04"/>
    <w:rsid w:val="12202016"/>
    <w:rsid w:val="12527C5C"/>
    <w:rsid w:val="125C2818"/>
    <w:rsid w:val="12617063"/>
    <w:rsid w:val="12673960"/>
    <w:rsid w:val="12694B7C"/>
    <w:rsid w:val="12696726"/>
    <w:rsid w:val="126A23AC"/>
    <w:rsid w:val="126B1342"/>
    <w:rsid w:val="126C08F4"/>
    <w:rsid w:val="1273418A"/>
    <w:rsid w:val="127D1E13"/>
    <w:rsid w:val="127F2A7B"/>
    <w:rsid w:val="128A2551"/>
    <w:rsid w:val="12930E35"/>
    <w:rsid w:val="129B532F"/>
    <w:rsid w:val="129C294E"/>
    <w:rsid w:val="12C32505"/>
    <w:rsid w:val="12C61FFD"/>
    <w:rsid w:val="12CB0676"/>
    <w:rsid w:val="12D45C95"/>
    <w:rsid w:val="12DE4EF3"/>
    <w:rsid w:val="12E622E1"/>
    <w:rsid w:val="12EF1BE4"/>
    <w:rsid w:val="12F0133B"/>
    <w:rsid w:val="12F34C4D"/>
    <w:rsid w:val="12F63829"/>
    <w:rsid w:val="130646D8"/>
    <w:rsid w:val="13136514"/>
    <w:rsid w:val="13181D07"/>
    <w:rsid w:val="131848DA"/>
    <w:rsid w:val="131E4226"/>
    <w:rsid w:val="132606A4"/>
    <w:rsid w:val="132B3D6B"/>
    <w:rsid w:val="132F3273"/>
    <w:rsid w:val="13306CC1"/>
    <w:rsid w:val="13345B3B"/>
    <w:rsid w:val="1339694B"/>
    <w:rsid w:val="1342194D"/>
    <w:rsid w:val="134379FB"/>
    <w:rsid w:val="13453244"/>
    <w:rsid w:val="134801E4"/>
    <w:rsid w:val="135054C8"/>
    <w:rsid w:val="13656908"/>
    <w:rsid w:val="13664E87"/>
    <w:rsid w:val="136E6BCC"/>
    <w:rsid w:val="13856E4E"/>
    <w:rsid w:val="138A6006"/>
    <w:rsid w:val="138C2961"/>
    <w:rsid w:val="138E5B84"/>
    <w:rsid w:val="138F11ED"/>
    <w:rsid w:val="13955B67"/>
    <w:rsid w:val="13974F50"/>
    <w:rsid w:val="139E0609"/>
    <w:rsid w:val="13A678B5"/>
    <w:rsid w:val="13A819A8"/>
    <w:rsid w:val="13AA37B4"/>
    <w:rsid w:val="13B753E4"/>
    <w:rsid w:val="13B858A7"/>
    <w:rsid w:val="13BE3E92"/>
    <w:rsid w:val="13C276FF"/>
    <w:rsid w:val="13C5315A"/>
    <w:rsid w:val="13C82BA8"/>
    <w:rsid w:val="13C971CB"/>
    <w:rsid w:val="13D50620"/>
    <w:rsid w:val="13DE3262"/>
    <w:rsid w:val="13E0183A"/>
    <w:rsid w:val="13E52CCA"/>
    <w:rsid w:val="13EC0ACD"/>
    <w:rsid w:val="13F77F20"/>
    <w:rsid w:val="13FB2B4E"/>
    <w:rsid w:val="14014287"/>
    <w:rsid w:val="14074940"/>
    <w:rsid w:val="14146ECA"/>
    <w:rsid w:val="141A428E"/>
    <w:rsid w:val="142B262F"/>
    <w:rsid w:val="143345D0"/>
    <w:rsid w:val="14335AE7"/>
    <w:rsid w:val="143767EF"/>
    <w:rsid w:val="143C540B"/>
    <w:rsid w:val="143D5B45"/>
    <w:rsid w:val="14410545"/>
    <w:rsid w:val="145241B5"/>
    <w:rsid w:val="14557719"/>
    <w:rsid w:val="145D4C55"/>
    <w:rsid w:val="14623EBC"/>
    <w:rsid w:val="146E16E6"/>
    <w:rsid w:val="14720121"/>
    <w:rsid w:val="14751407"/>
    <w:rsid w:val="147A6A81"/>
    <w:rsid w:val="147F181B"/>
    <w:rsid w:val="148B01E9"/>
    <w:rsid w:val="148B6FB7"/>
    <w:rsid w:val="149A2478"/>
    <w:rsid w:val="149D3419"/>
    <w:rsid w:val="14A10EF1"/>
    <w:rsid w:val="14A171F8"/>
    <w:rsid w:val="14C77C9A"/>
    <w:rsid w:val="14CB0FA9"/>
    <w:rsid w:val="14D20343"/>
    <w:rsid w:val="14E10939"/>
    <w:rsid w:val="14E22330"/>
    <w:rsid w:val="14E64762"/>
    <w:rsid w:val="14EC4CCE"/>
    <w:rsid w:val="14FA7FB2"/>
    <w:rsid w:val="14FD06AD"/>
    <w:rsid w:val="14FE322B"/>
    <w:rsid w:val="15062D17"/>
    <w:rsid w:val="15093184"/>
    <w:rsid w:val="15114F2C"/>
    <w:rsid w:val="1514377E"/>
    <w:rsid w:val="151606EC"/>
    <w:rsid w:val="1518594F"/>
    <w:rsid w:val="15235FCE"/>
    <w:rsid w:val="15263BF0"/>
    <w:rsid w:val="152A12F2"/>
    <w:rsid w:val="153105F2"/>
    <w:rsid w:val="153E6210"/>
    <w:rsid w:val="154560E6"/>
    <w:rsid w:val="154B269B"/>
    <w:rsid w:val="154C77FC"/>
    <w:rsid w:val="15523080"/>
    <w:rsid w:val="15552A9A"/>
    <w:rsid w:val="155550D7"/>
    <w:rsid w:val="1556093E"/>
    <w:rsid w:val="155D4FA4"/>
    <w:rsid w:val="15623D91"/>
    <w:rsid w:val="156B1D39"/>
    <w:rsid w:val="157D459C"/>
    <w:rsid w:val="15831D60"/>
    <w:rsid w:val="15956F94"/>
    <w:rsid w:val="159B535C"/>
    <w:rsid w:val="15AA6AAC"/>
    <w:rsid w:val="15AC52CF"/>
    <w:rsid w:val="15B1551F"/>
    <w:rsid w:val="15B229D3"/>
    <w:rsid w:val="15B748D8"/>
    <w:rsid w:val="15BB776E"/>
    <w:rsid w:val="15C70A29"/>
    <w:rsid w:val="15CB5BAF"/>
    <w:rsid w:val="15E8625B"/>
    <w:rsid w:val="15FF3190"/>
    <w:rsid w:val="160056B3"/>
    <w:rsid w:val="16071A49"/>
    <w:rsid w:val="160A29B9"/>
    <w:rsid w:val="160E0C37"/>
    <w:rsid w:val="16124A7C"/>
    <w:rsid w:val="161458C6"/>
    <w:rsid w:val="16155CF4"/>
    <w:rsid w:val="16217F3A"/>
    <w:rsid w:val="162D3AF0"/>
    <w:rsid w:val="162E2FA1"/>
    <w:rsid w:val="164877E4"/>
    <w:rsid w:val="164F1B9F"/>
    <w:rsid w:val="165A6B9F"/>
    <w:rsid w:val="165B7625"/>
    <w:rsid w:val="16641FCD"/>
    <w:rsid w:val="166E5AC2"/>
    <w:rsid w:val="166F6BF6"/>
    <w:rsid w:val="16837C16"/>
    <w:rsid w:val="1689629C"/>
    <w:rsid w:val="168A4AC0"/>
    <w:rsid w:val="16946B6B"/>
    <w:rsid w:val="16A539AD"/>
    <w:rsid w:val="16B54512"/>
    <w:rsid w:val="16B81EDC"/>
    <w:rsid w:val="16BA0D64"/>
    <w:rsid w:val="16C35ADA"/>
    <w:rsid w:val="16C422A3"/>
    <w:rsid w:val="16CF4EC7"/>
    <w:rsid w:val="16D40932"/>
    <w:rsid w:val="16D53E6F"/>
    <w:rsid w:val="16E14393"/>
    <w:rsid w:val="16FF0C2C"/>
    <w:rsid w:val="1701021C"/>
    <w:rsid w:val="17011876"/>
    <w:rsid w:val="170A7714"/>
    <w:rsid w:val="171B01EB"/>
    <w:rsid w:val="171E3CD0"/>
    <w:rsid w:val="17221BF3"/>
    <w:rsid w:val="17236253"/>
    <w:rsid w:val="1736673D"/>
    <w:rsid w:val="173A0286"/>
    <w:rsid w:val="174C32D4"/>
    <w:rsid w:val="174C6B86"/>
    <w:rsid w:val="17533092"/>
    <w:rsid w:val="17603169"/>
    <w:rsid w:val="176549BC"/>
    <w:rsid w:val="17852417"/>
    <w:rsid w:val="178A6049"/>
    <w:rsid w:val="178F48AF"/>
    <w:rsid w:val="179176D1"/>
    <w:rsid w:val="17A55841"/>
    <w:rsid w:val="17B858BE"/>
    <w:rsid w:val="17C079A1"/>
    <w:rsid w:val="17C61112"/>
    <w:rsid w:val="17C73BEB"/>
    <w:rsid w:val="17CA30A1"/>
    <w:rsid w:val="17CC192C"/>
    <w:rsid w:val="17CF2625"/>
    <w:rsid w:val="17E546CE"/>
    <w:rsid w:val="17F35DF0"/>
    <w:rsid w:val="1802588C"/>
    <w:rsid w:val="181072E3"/>
    <w:rsid w:val="18202721"/>
    <w:rsid w:val="182168D7"/>
    <w:rsid w:val="182929CA"/>
    <w:rsid w:val="182B47A5"/>
    <w:rsid w:val="18317BDD"/>
    <w:rsid w:val="18324C50"/>
    <w:rsid w:val="18386876"/>
    <w:rsid w:val="18427855"/>
    <w:rsid w:val="18436EC8"/>
    <w:rsid w:val="18484DBC"/>
    <w:rsid w:val="18496F0E"/>
    <w:rsid w:val="185C4633"/>
    <w:rsid w:val="18751714"/>
    <w:rsid w:val="188075F7"/>
    <w:rsid w:val="18850066"/>
    <w:rsid w:val="18904BAC"/>
    <w:rsid w:val="189348F0"/>
    <w:rsid w:val="18AA0727"/>
    <w:rsid w:val="18BC0FE0"/>
    <w:rsid w:val="18BF129A"/>
    <w:rsid w:val="18C51494"/>
    <w:rsid w:val="18D20375"/>
    <w:rsid w:val="18E12E2E"/>
    <w:rsid w:val="18E25EBD"/>
    <w:rsid w:val="18EC7342"/>
    <w:rsid w:val="18F377D6"/>
    <w:rsid w:val="190E55CF"/>
    <w:rsid w:val="1914155F"/>
    <w:rsid w:val="191E6616"/>
    <w:rsid w:val="191F4D23"/>
    <w:rsid w:val="192114D3"/>
    <w:rsid w:val="19465129"/>
    <w:rsid w:val="19487D27"/>
    <w:rsid w:val="194E4767"/>
    <w:rsid w:val="195C2EE0"/>
    <w:rsid w:val="19622B50"/>
    <w:rsid w:val="196D2618"/>
    <w:rsid w:val="19743DF3"/>
    <w:rsid w:val="19757FA6"/>
    <w:rsid w:val="197D618C"/>
    <w:rsid w:val="197E1EF9"/>
    <w:rsid w:val="198C48BD"/>
    <w:rsid w:val="19A00217"/>
    <w:rsid w:val="19AE4CF2"/>
    <w:rsid w:val="19B036BE"/>
    <w:rsid w:val="19B1083E"/>
    <w:rsid w:val="19B928AB"/>
    <w:rsid w:val="19C6556E"/>
    <w:rsid w:val="19C95153"/>
    <w:rsid w:val="19D82C1D"/>
    <w:rsid w:val="19E32D53"/>
    <w:rsid w:val="19E80EBA"/>
    <w:rsid w:val="19F629CB"/>
    <w:rsid w:val="1A000836"/>
    <w:rsid w:val="1A013A14"/>
    <w:rsid w:val="1A085BB7"/>
    <w:rsid w:val="1A0969A9"/>
    <w:rsid w:val="1A1204FA"/>
    <w:rsid w:val="1A217AEE"/>
    <w:rsid w:val="1A2F79D6"/>
    <w:rsid w:val="1A3776F6"/>
    <w:rsid w:val="1A4D7B1D"/>
    <w:rsid w:val="1A4E5DB3"/>
    <w:rsid w:val="1A555D70"/>
    <w:rsid w:val="1A555EF3"/>
    <w:rsid w:val="1A5667ED"/>
    <w:rsid w:val="1A5F2A73"/>
    <w:rsid w:val="1A602636"/>
    <w:rsid w:val="1A64567E"/>
    <w:rsid w:val="1A69436A"/>
    <w:rsid w:val="1A696987"/>
    <w:rsid w:val="1A6C0063"/>
    <w:rsid w:val="1A717341"/>
    <w:rsid w:val="1A8123D9"/>
    <w:rsid w:val="1A822AAE"/>
    <w:rsid w:val="1A831868"/>
    <w:rsid w:val="1A8608B8"/>
    <w:rsid w:val="1A922C41"/>
    <w:rsid w:val="1AA26DC8"/>
    <w:rsid w:val="1AA36869"/>
    <w:rsid w:val="1AA47431"/>
    <w:rsid w:val="1AA50806"/>
    <w:rsid w:val="1AA67D50"/>
    <w:rsid w:val="1AB55C89"/>
    <w:rsid w:val="1ABE56DD"/>
    <w:rsid w:val="1ACC489E"/>
    <w:rsid w:val="1ACD3A07"/>
    <w:rsid w:val="1AD11400"/>
    <w:rsid w:val="1AD22738"/>
    <w:rsid w:val="1AD4422F"/>
    <w:rsid w:val="1ADD6836"/>
    <w:rsid w:val="1ADE7915"/>
    <w:rsid w:val="1AE45A89"/>
    <w:rsid w:val="1AF00FF1"/>
    <w:rsid w:val="1AF248CA"/>
    <w:rsid w:val="1B014833"/>
    <w:rsid w:val="1B062171"/>
    <w:rsid w:val="1B096F0A"/>
    <w:rsid w:val="1B1C3005"/>
    <w:rsid w:val="1B1C3BEA"/>
    <w:rsid w:val="1B262EA1"/>
    <w:rsid w:val="1B2852A9"/>
    <w:rsid w:val="1B2E1B37"/>
    <w:rsid w:val="1B3054A5"/>
    <w:rsid w:val="1B374B80"/>
    <w:rsid w:val="1B3A0290"/>
    <w:rsid w:val="1B3A581C"/>
    <w:rsid w:val="1B3A626F"/>
    <w:rsid w:val="1B4F7928"/>
    <w:rsid w:val="1B5A5490"/>
    <w:rsid w:val="1B5D2FAF"/>
    <w:rsid w:val="1B683850"/>
    <w:rsid w:val="1B721E94"/>
    <w:rsid w:val="1B970497"/>
    <w:rsid w:val="1B99542F"/>
    <w:rsid w:val="1BA40E80"/>
    <w:rsid w:val="1BA95AD8"/>
    <w:rsid w:val="1BB43514"/>
    <w:rsid w:val="1BBA4697"/>
    <w:rsid w:val="1BC065B1"/>
    <w:rsid w:val="1BC112E2"/>
    <w:rsid w:val="1BCB0A7B"/>
    <w:rsid w:val="1BCB512E"/>
    <w:rsid w:val="1BCC5257"/>
    <w:rsid w:val="1BD0598E"/>
    <w:rsid w:val="1BDC563D"/>
    <w:rsid w:val="1BDF023C"/>
    <w:rsid w:val="1BE64D57"/>
    <w:rsid w:val="1BE71CF4"/>
    <w:rsid w:val="1BFE761D"/>
    <w:rsid w:val="1C0F2C07"/>
    <w:rsid w:val="1C0F7FD0"/>
    <w:rsid w:val="1C1947F5"/>
    <w:rsid w:val="1C197750"/>
    <w:rsid w:val="1C1D23C0"/>
    <w:rsid w:val="1C2E36E0"/>
    <w:rsid w:val="1C316E63"/>
    <w:rsid w:val="1C382763"/>
    <w:rsid w:val="1C3C41D0"/>
    <w:rsid w:val="1C4539A2"/>
    <w:rsid w:val="1C4631F1"/>
    <w:rsid w:val="1C4B403C"/>
    <w:rsid w:val="1C4D1A5C"/>
    <w:rsid w:val="1C5342E1"/>
    <w:rsid w:val="1C566A7B"/>
    <w:rsid w:val="1C6A04E2"/>
    <w:rsid w:val="1C7F7114"/>
    <w:rsid w:val="1C806F69"/>
    <w:rsid w:val="1CAE73C4"/>
    <w:rsid w:val="1CAF7604"/>
    <w:rsid w:val="1CB9699A"/>
    <w:rsid w:val="1CBB3D29"/>
    <w:rsid w:val="1CD62E0A"/>
    <w:rsid w:val="1CD933EC"/>
    <w:rsid w:val="1CDE29B4"/>
    <w:rsid w:val="1CE01FDE"/>
    <w:rsid w:val="1CE20A1B"/>
    <w:rsid w:val="1D01483C"/>
    <w:rsid w:val="1D0C3092"/>
    <w:rsid w:val="1D133506"/>
    <w:rsid w:val="1D2464DB"/>
    <w:rsid w:val="1D2F71E9"/>
    <w:rsid w:val="1D490DEE"/>
    <w:rsid w:val="1D4B36F6"/>
    <w:rsid w:val="1D500DEB"/>
    <w:rsid w:val="1D510263"/>
    <w:rsid w:val="1D5B0503"/>
    <w:rsid w:val="1D652265"/>
    <w:rsid w:val="1D891BFE"/>
    <w:rsid w:val="1DAC7627"/>
    <w:rsid w:val="1DB43DD6"/>
    <w:rsid w:val="1DBD238D"/>
    <w:rsid w:val="1DC76045"/>
    <w:rsid w:val="1DC81E8B"/>
    <w:rsid w:val="1DE00119"/>
    <w:rsid w:val="1DE97DBE"/>
    <w:rsid w:val="1DEB7CE3"/>
    <w:rsid w:val="1DEE029B"/>
    <w:rsid w:val="1DEF4330"/>
    <w:rsid w:val="1DF00214"/>
    <w:rsid w:val="1DF50DEE"/>
    <w:rsid w:val="1DF90025"/>
    <w:rsid w:val="1DFD1CD4"/>
    <w:rsid w:val="1E0056B3"/>
    <w:rsid w:val="1E0D1D1E"/>
    <w:rsid w:val="1E1B3A9C"/>
    <w:rsid w:val="1E417177"/>
    <w:rsid w:val="1E571034"/>
    <w:rsid w:val="1E5C4FD0"/>
    <w:rsid w:val="1E632E05"/>
    <w:rsid w:val="1E66493C"/>
    <w:rsid w:val="1E6F50D7"/>
    <w:rsid w:val="1E761A2F"/>
    <w:rsid w:val="1E7674FF"/>
    <w:rsid w:val="1E845F21"/>
    <w:rsid w:val="1E8E602F"/>
    <w:rsid w:val="1E961081"/>
    <w:rsid w:val="1EA61E21"/>
    <w:rsid w:val="1EA765EC"/>
    <w:rsid w:val="1EAF6E6C"/>
    <w:rsid w:val="1EB46A0C"/>
    <w:rsid w:val="1EB5349C"/>
    <w:rsid w:val="1EC720FF"/>
    <w:rsid w:val="1EC73FDC"/>
    <w:rsid w:val="1ECB436B"/>
    <w:rsid w:val="1ECC317E"/>
    <w:rsid w:val="1ECC51F0"/>
    <w:rsid w:val="1ED20481"/>
    <w:rsid w:val="1EE10AC2"/>
    <w:rsid w:val="1EF304B4"/>
    <w:rsid w:val="1EF40F22"/>
    <w:rsid w:val="1EF46774"/>
    <w:rsid w:val="1EF67638"/>
    <w:rsid w:val="1EFD09E8"/>
    <w:rsid w:val="1F021880"/>
    <w:rsid w:val="1F02331E"/>
    <w:rsid w:val="1F087C50"/>
    <w:rsid w:val="1F0A54DD"/>
    <w:rsid w:val="1F10788B"/>
    <w:rsid w:val="1F1216FF"/>
    <w:rsid w:val="1F136C2A"/>
    <w:rsid w:val="1F2E4B93"/>
    <w:rsid w:val="1F330B90"/>
    <w:rsid w:val="1F354854"/>
    <w:rsid w:val="1F377092"/>
    <w:rsid w:val="1F4604FD"/>
    <w:rsid w:val="1F471385"/>
    <w:rsid w:val="1F730A2C"/>
    <w:rsid w:val="1F7D7BEE"/>
    <w:rsid w:val="1F804EF1"/>
    <w:rsid w:val="1F8538A8"/>
    <w:rsid w:val="1F855DFF"/>
    <w:rsid w:val="1F864CEC"/>
    <w:rsid w:val="1F8F0861"/>
    <w:rsid w:val="1F951F96"/>
    <w:rsid w:val="1F9C0942"/>
    <w:rsid w:val="1F9F04E7"/>
    <w:rsid w:val="1FA81C06"/>
    <w:rsid w:val="1FAC410B"/>
    <w:rsid w:val="1FB04427"/>
    <w:rsid w:val="1FB0572F"/>
    <w:rsid w:val="1FB173B2"/>
    <w:rsid w:val="1FB25836"/>
    <w:rsid w:val="1FB34FED"/>
    <w:rsid w:val="1FBC5113"/>
    <w:rsid w:val="1FBD5B22"/>
    <w:rsid w:val="1FC00045"/>
    <w:rsid w:val="1FC775D0"/>
    <w:rsid w:val="1FCB4B74"/>
    <w:rsid w:val="1FCB6AB4"/>
    <w:rsid w:val="1FD5674D"/>
    <w:rsid w:val="1FEB07E6"/>
    <w:rsid w:val="1FF15F2A"/>
    <w:rsid w:val="1FF94B97"/>
    <w:rsid w:val="1FFF1F1E"/>
    <w:rsid w:val="20041B7E"/>
    <w:rsid w:val="200E42CE"/>
    <w:rsid w:val="200F1995"/>
    <w:rsid w:val="20166CB7"/>
    <w:rsid w:val="2021715C"/>
    <w:rsid w:val="20254D45"/>
    <w:rsid w:val="202619D9"/>
    <w:rsid w:val="20333F92"/>
    <w:rsid w:val="203A594F"/>
    <w:rsid w:val="20420047"/>
    <w:rsid w:val="20422A5C"/>
    <w:rsid w:val="204E3ECE"/>
    <w:rsid w:val="20633D2A"/>
    <w:rsid w:val="20744FD3"/>
    <w:rsid w:val="207B4AF5"/>
    <w:rsid w:val="207F0BA8"/>
    <w:rsid w:val="20850E62"/>
    <w:rsid w:val="208711B7"/>
    <w:rsid w:val="20891B2A"/>
    <w:rsid w:val="209A68BA"/>
    <w:rsid w:val="209E5230"/>
    <w:rsid w:val="209F427C"/>
    <w:rsid w:val="20A74FE2"/>
    <w:rsid w:val="20A92F89"/>
    <w:rsid w:val="20AC7356"/>
    <w:rsid w:val="20B16C29"/>
    <w:rsid w:val="20B96C8F"/>
    <w:rsid w:val="20BC3439"/>
    <w:rsid w:val="20BE1093"/>
    <w:rsid w:val="20BE5693"/>
    <w:rsid w:val="20C05353"/>
    <w:rsid w:val="20C7278C"/>
    <w:rsid w:val="20DF016B"/>
    <w:rsid w:val="20E65746"/>
    <w:rsid w:val="20F164FB"/>
    <w:rsid w:val="20F54C9B"/>
    <w:rsid w:val="21016796"/>
    <w:rsid w:val="211344A5"/>
    <w:rsid w:val="21177C0A"/>
    <w:rsid w:val="211C0AE8"/>
    <w:rsid w:val="2122475E"/>
    <w:rsid w:val="21286495"/>
    <w:rsid w:val="212F04A3"/>
    <w:rsid w:val="212F70ED"/>
    <w:rsid w:val="21396A25"/>
    <w:rsid w:val="2165219C"/>
    <w:rsid w:val="21675B31"/>
    <w:rsid w:val="2184255B"/>
    <w:rsid w:val="218C4F74"/>
    <w:rsid w:val="21901A51"/>
    <w:rsid w:val="2190307F"/>
    <w:rsid w:val="219E5020"/>
    <w:rsid w:val="21A771A3"/>
    <w:rsid w:val="21A7775E"/>
    <w:rsid w:val="21B03160"/>
    <w:rsid w:val="21B42D37"/>
    <w:rsid w:val="21C449DB"/>
    <w:rsid w:val="21C81BE4"/>
    <w:rsid w:val="21D17205"/>
    <w:rsid w:val="21E26388"/>
    <w:rsid w:val="220522FC"/>
    <w:rsid w:val="221A3D2B"/>
    <w:rsid w:val="221D735C"/>
    <w:rsid w:val="221F161E"/>
    <w:rsid w:val="22484E7B"/>
    <w:rsid w:val="224C21E5"/>
    <w:rsid w:val="22546FBE"/>
    <w:rsid w:val="2267371D"/>
    <w:rsid w:val="22684F9A"/>
    <w:rsid w:val="22721D82"/>
    <w:rsid w:val="22733BA7"/>
    <w:rsid w:val="22736C36"/>
    <w:rsid w:val="2274321E"/>
    <w:rsid w:val="227D4368"/>
    <w:rsid w:val="227F5A6D"/>
    <w:rsid w:val="228662D9"/>
    <w:rsid w:val="22892F6A"/>
    <w:rsid w:val="2293706D"/>
    <w:rsid w:val="22987B42"/>
    <w:rsid w:val="22A54A2F"/>
    <w:rsid w:val="22A92A08"/>
    <w:rsid w:val="22AF31C5"/>
    <w:rsid w:val="22B607BF"/>
    <w:rsid w:val="22C74CA7"/>
    <w:rsid w:val="22CB51B3"/>
    <w:rsid w:val="22D0794C"/>
    <w:rsid w:val="22D27796"/>
    <w:rsid w:val="22D4707E"/>
    <w:rsid w:val="22DA5F61"/>
    <w:rsid w:val="22E535D0"/>
    <w:rsid w:val="22F9516D"/>
    <w:rsid w:val="22FB3298"/>
    <w:rsid w:val="22FC56B6"/>
    <w:rsid w:val="22FE137F"/>
    <w:rsid w:val="230407A7"/>
    <w:rsid w:val="23092D00"/>
    <w:rsid w:val="230F28B5"/>
    <w:rsid w:val="23127DFE"/>
    <w:rsid w:val="23256120"/>
    <w:rsid w:val="232B695F"/>
    <w:rsid w:val="23560DDA"/>
    <w:rsid w:val="23587F0B"/>
    <w:rsid w:val="23715BD2"/>
    <w:rsid w:val="23762154"/>
    <w:rsid w:val="237A1ACB"/>
    <w:rsid w:val="237C1139"/>
    <w:rsid w:val="237E10DD"/>
    <w:rsid w:val="23804935"/>
    <w:rsid w:val="23A96F9F"/>
    <w:rsid w:val="23AE7E07"/>
    <w:rsid w:val="23B6196B"/>
    <w:rsid w:val="23B92A31"/>
    <w:rsid w:val="23BC4D68"/>
    <w:rsid w:val="23C00D64"/>
    <w:rsid w:val="23C60379"/>
    <w:rsid w:val="23C670D1"/>
    <w:rsid w:val="23CB1276"/>
    <w:rsid w:val="23CE1FF7"/>
    <w:rsid w:val="23CF4B65"/>
    <w:rsid w:val="23D20583"/>
    <w:rsid w:val="23F614EF"/>
    <w:rsid w:val="23FD6FA6"/>
    <w:rsid w:val="23FE59DA"/>
    <w:rsid w:val="240F08CA"/>
    <w:rsid w:val="24244D00"/>
    <w:rsid w:val="244754E2"/>
    <w:rsid w:val="24480426"/>
    <w:rsid w:val="24503B56"/>
    <w:rsid w:val="24511CB8"/>
    <w:rsid w:val="24576136"/>
    <w:rsid w:val="245D1DB1"/>
    <w:rsid w:val="245E40D9"/>
    <w:rsid w:val="246913A8"/>
    <w:rsid w:val="246A7B13"/>
    <w:rsid w:val="246B5AE1"/>
    <w:rsid w:val="247762D9"/>
    <w:rsid w:val="24843120"/>
    <w:rsid w:val="248646C2"/>
    <w:rsid w:val="24933853"/>
    <w:rsid w:val="249635FE"/>
    <w:rsid w:val="249D75F8"/>
    <w:rsid w:val="24A267BD"/>
    <w:rsid w:val="24A45F86"/>
    <w:rsid w:val="24AC3827"/>
    <w:rsid w:val="24B77E3F"/>
    <w:rsid w:val="24B81843"/>
    <w:rsid w:val="24B86D9A"/>
    <w:rsid w:val="24BE051E"/>
    <w:rsid w:val="24BF13F9"/>
    <w:rsid w:val="24C270E3"/>
    <w:rsid w:val="24CE1D30"/>
    <w:rsid w:val="24DD7FEE"/>
    <w:rsid w:val="24E71380"/>
    <w:rsid w:val="24F40069"/>
    <w:rsid w:val="25090FDA"/>
    <w:rsid w:val="251906B9"/>
    <w:rsid w:val="25247B79"/>
    <w:rsid w:val="25292716"/>
    <w:rsid w:val="253651A0"/>
    <w:rsid w:val="25416A98"/>
    <w:rsid w:val="25432D0F"/>
    <w:rsid w:val="25433383"/>
    <w:rsid w:val="2544466B"/>
    <w:rsid w:val="2548208F"/>
    <w:rsid w:val="254E316F"/>
    <w:rsid w:val="25556CAD"/>
    <w:rsid w:val="25591B39"/>
    <w:rsid w:val="255B4807"/>
    <w:rsid w:val="256D3DB1"/>
    <w:rsid w:val="257232BD"/>
    <w:rsid w:val="25832433"/>
    <w:rsid w:val="259C2C5E"/>
    <w:rsid w:val="259F6B18"/>
    <w:rsid w:val="25B23C2A"/>
    <w:rsid w:val="25B8012B"/>
    <w:rsid w:val="25C36FA0"/>
    <w:rsid w:val="25CE1F2B"/>
    <w:rsid w:val="25D27EF4"/>
    <w:rsid w:val="25E140B7"/>
    <w:rsid w:val="25E45546"/>
    <w:rsid w:val="25EA7054"/>
    <w:rsid w:val="25F14C9C"/>
    <w:rsid w:val="25FA3A01"/>
    <w:rsid w:val="26065803"/>
    <w:rsid w:val="260F041F"/>
    <w:rsid w:val="26140EED"/>
    <w:rsid w:val="26143D97"/>
    <w:rsid w:val="26146EED"/>
    <w:rsid w:val="261A2428"/>
    <w:rsid w:val="261F633B"/>
    <w:rsid w:val="26216C8B"/>
    <w:rsid w:val="262A46E4"/>
    <w:rsid w:val="2633774A"/>
    <w:rsid w:val="26416854"/>
    <w:rsid w:val="26485943"/>
    <w:rsid w:val="264D2DD0"/>
    <w:rsid w:val="26540F8F"/>
    <w:rsid w:val="265B3798"/>
    <w:rsid w:val="266B2AC1"/>
    <w:rsid w:val="26792DCB"/>
    <w:rsid w:val="268A1DF8"/>
    <w:rsid w:val="268B7E17"/>
    <w:rsid w:val="2691549A"/>
    <w:rsid w:val="26A1557A"/>
    <w:rsid w:val="26B471D7"/>
    <w:rsid w:val="26BD3D04"/>
    <w:rsid w:val="26CB5A15"/>
    <w:rsid w:val="26CE76C8"/>
    <w:rsid w:val="26D9755E"/>
    <w:rsid w:val="26DE4F2F"/>
    <w:rsid w:val="26EB5CF9"/>
    <w:rsid w:val="27091514"/>
    <w:rsid w:val="270C159A"/>
    <w:rsid w:val="270D22F3"/>
    <w:rsid w:val="271337B3"/>
    <w:rsid w:val="271A5717"/>
    <w:rsid w:val="271D1A9C"/>
    <w:rsid w:val="273D5421"/>
    <w:rsid w:val="274975A8"/>
    <w:rsid w:val="274C68F1"/>
    <w:rsid w:val="27501EE2"/>
    <w:rsid w:val="27512249"/>
    <w:rsid w:val="27536534"/>
    <w:rsid w:val="275D1A06"/>
    <w:rsid w:val="275E4169"/>
    <w:rsid w:val="27654B91"/>
    <w:rsid w:val="276A2E9A"/>
    <w:rsid w:val="276D1BA5"/>
    <w:rsid w:val="277252AF"/>
    <w:rsid w:val="277C6CAD"/>
    <w:rsid w:val="279912B1"/>
    <w:rsid w:val="27997993"/>
    <w:rsid w:val="27A25B9B"/>
    <w:rsid w:val="27A53BD0"/>
    <w:rsid w:val="27A65C13"/>
    <w:rsid w:val="27AE6849"/>
    <w:rsid w:val="27B04845"/>
    <w:rsid w:val="27B62CEA"/>
    <w:rsid w:val="27B71DDD"/>
    <w:rsid w:val="27C12A1F"/>
    <w:rsid w:val="27C84B6C"/>
    <w:rsid w:val="27D17E59"/>
    <w:rsid w:val="27DF58AD"/>
    <w:rsid w:val="27E500C4"/>
    <w:rsid w:val="27E9796E"/>
    <w:rsid w:val="27F24E2C"/>
    <w:rsid w:val="27FF07E6"/>
    <w:rsid w:val="28092A6B"/>
    <w:rsid w:val="280C5645"/>
    <w:rsid w:val="280C635B"/>
    <w:rsid w:val="28127AA7"/>
    <w:rsid w:val="28275064"/>
    <w:rsid w:val="28276CF9"/>
    <w:rsid w:val="283550FB"/>
    <w:rsid w:val="283E5424"/>
    <w:rsid w:val="283F4677"/>
    <w:rsid w:val="284431D2"/>
    <w:rsid w:val="28477405"/>
    <w:rsid w:val="2855542D"/>
    <w:rsid w:val="285A5817"/>
    <w:rsid w:val="28660047"/>
    <w:rsid w:val="287A2AC8"/>
    <w:rsid w:val="288E068F"/>
    <w:rsid w:val="288F3A90"/>
    <w:rsid w:val="28911004"/>
    <w:rsid w:val="28B85959"/>
    <w:rsid w:val="28C84BC4"/>
    <w:rsid w:val="28C9658B"/>
    <w:rsid w:val="28D6364F"/>
    <w:rsid w:val="28DD40DF"/>
    <w:rsid w:val="28E12AE4"/>
    <w:rsid w:val="28F11792"/>
    <w:rsid w:val="28F51326"/>
    <w:rsid w:val="29002DF1"/>
    <w:rsid w:val="290D1D08"/>
    <w:rsid w:val="29106E3D"/>
    <w:rsid w:val="291972D6"/>
    <w:rsid w:val="291D4688"/>
    <w:rsid w:val="29210564"/>
    <w:rsid w:val="292173BA"/>
    <w:rsid w:val="292175DE"/>
    <w:rsid w:val="29241D0E"/>
    <w:rsid w:val="292534E8"/>
    <w:rsid w:val="29391E4D"/>
    <w:rsid w:val="293B7B7A"/>
    <w:rsid w:val="29451299"/>
    <w:rsid w:val="294E0675"/>
    <w:rsid w:val="295044D3"/>
    <w:rsid w:val="296121BA"/>
    <w:rsid w:val="29626386"/>
    <w:rsid w:val="29636B29"/>
    <w:rsid w:val="296435BD"/>
    <w:rsid w:val="2977102F"/>
    <w:rsid w:val="297B0876"/>
    <w:rsid w:val="298E35CC"/>
    <w:rsid w:val="29912553"/>
    <w:rsid w:val="29977BA9"/>
    <w:rsid w:val="299F165F"/>
    <w:rsid w:val="29A160C2"/>
    <w:rsid w:val="29A40EB0"/>
    <w:rsid w:val="29A5587A"/>
    <w:rsid w:val="29A7793D"/>
    <w:rsid w:val="29AC7D72"/>
    <w:rsid w:val="29BA41CA"/>
    <w:rsid w:val="29C75718"/>
    <w:rsid w:val="29D17A56"/>
    <w:rsid w:val="29D467FF"/>
    <w:rsid w:val="29E21956"/>
    <w:rsid w:val="29F6637B"/>
    <w:rsid w:val="29FA4244"/>
    <w:rsid w:val="29FD63BF"/>
    <w:rsid w:val="2A070993"/>
    <w:rsid w:val="2A0C4892"/>
    <w:rsid w:val="2A113261"/>
    <w:rsid w:val="2A1429EF"/>
    <w:rsid w:val="2A191DAE"/>
    <w:rsid w:val="2A234480"/>
    <w:rsid w:val="2A235A03"/>
    <w:rsid w:val="2A301242"/>
    <w:rsid w:val="2A433825"/>
    <w:rsid w:val="2A490CB2"/>
    <w:rsid w:val="2A4E79FF"/>
    <w:rsid w:val="2A68289D"/>
    <w:rsid w:val="2A6B6D5C"/>
    <w:rsid w:val="2A7142C9"/>
    <w:rsid w:val="2A747378"/>
    <w:rsid w:val="2A782333"/>
    <w:rsid w:val="2A8C1AC1"/>
    <w:rsid w:val="2A8C7812"/>
    <w:rsid w:val="2A941481"/>
    <w:rsid w:val="2A987D09"/>
    <w:rsid w:val="2A9A539C"/>
    <w:rsid w:val="2AA06955"/>
    <w:rsid w:val="2AAA6BB1"/>
    <w:rsid w:val="2AAC2838"/>
    <w:rsid w:val="2AB33BB6"/>
    <w:rsid w:val="2AB73586"/>
    <w:rsid w:val="2AB85089"/>
    <w:rsid w:val="2AC36249"/>
    <w:rsid w:val="2AC54931"/>
    <w:rsid w:val="2AC65EED"/>
    <w:rsid w:val="2AC71539"/>
    <w:rsid w:val="2ADB5D59"/>
    <w:rsid w:val="2ADD641F"/>
    <w:rsid w:val="2ADF6EDA"/>
    <w:rsid w:val="2AE02ECF"/>
    <w:rsid w:val="2AE27E9B"/>
    <w:rsid w:val="2AE57EBA"/>
    <w:rsid w:val="2AE900F5"/>
    <w:rsid w:val="2AFA1729"/>
    <w:rsid w:val="2AFA630A"/>
    <w:rsid w:val="2AFA6CFD"/>
    <w:rsid w:val="2AFB5F64"/>
    <w:rsid w:val="2B026E0A"/>
    <w:rsid w:val="2B13628A"/>
    <w:rsid w:val="2B186C5A"/>
    <w:rsid w:val="2B29239F"/>
    <w:rsid w:val="2B2C58EE"/>
    <w:rsid w:val="2B302AA8"/>
    <w:rsid w:val="2B4B39DC"/>
    <w:rsid w:val="2B4F51AD"/>
    <w:rsid w:val="2B5A649F"/>
    <w:rsid w:val="2B5B18A3"/>
    <w:rsid w:val="2B5F7BB3"/>
    <w:rsid w:val="2B603030"/>
    <w:rsid w:val="2B6233E8"/>
    <w:rsid w:val="2B77618E"/>
    <w:rsid w:val="2B7C4D24"/>
    <w:rsid w:val="2B815536"/>
    <w:rsid w:val="2B8F5B97"/>
    <w:rsid w:val="2B9B7F47"/>
    <w:rsid w:val="2BB269B8"/>
    <w:rsid w:val="2BB470C2"/>
    <w:rsid w:val="2BC70073"/>
    <w:rsid w:val="2BC70996"/>
    <w:rsid w:val="2BCB661B"/>
    <w:rsid w:val="2BCD17B7"/>
    <w:rsid w:val="2BCD2DCC"/>
    <w:rsid w:val="2BD70988"/>
    <w:rsid w:val="2BF87E3C"/>
    <w:rsid w:val="2BFB1154"/>
    <w:rsid w:val="2BFD2F0D"/>
    <w:rsid w:val="2C0B5EB9"/>
    <w:rsid w:val="2C0E1B31"/>
    <w:rsid w:val="2C154203"/>
    <w:rsid w:val="2C40207A"/>
    <w:rsid w:val="2C5A6BB9"/>
    <w:rsid w:val="2C5B14D8"/>
    <w:rsid w:val="2C7F5E77"/>
    <w:rsid w:val="2C8F3C40"/>
    <w:rsid w:val="2C9739F2"/>
    <w:rsid w:val="2C97512E"/>
    <w:rsid w:val="2C977F3F"/>
    <w:rsid w:val="2C9F28C9"/>
    <w:rsid w:val="2CA75BB3"/>
    <w:rsid w:val="2CB95372"/>
    <w:rsid w:val="2CBC0F52"/>
    <w:rsid w:val="2CD70C80"/>
    <w:rsid w:val="2CDA3C28"/>
    <w:rsid w:val="2CDC157F"/>
    <w:rsid w:val="2CDD5EA1"/>
    <w:rsid w:val="2CE105C5"/>
    <w:rsid w:val="2CED62A5"/>
    <w:rsid w:val="2CF705BC"/>
    <w:rsid w:val="2CF87BE0"/>
    <w:rsid w:val="2CFE5417"/>
    <w:rsid w:val="2D045319"/>
    <w:rsid w:val="2D194AC5"/>
    <w:rsid w:val="2D1B3C68"/>
    <w:rsid w:val="2D1F5E30"/>
    <w:rsid w:val="2D2B106B"/>
    <w:rsid w:val="2D3A1766"/>
    <w:rsid w:val="2D3A18DD"/>
    <w:rsid w:val="2D44487F"/>
    <w:rsid w:val="2D6A577B"/>
    <w:rsid w:val="2D7A6A71"/>
    <w:rsid w:val="2D8C66E2"/>
    <w:rsid w:val="2D8F7E8C"/>
    <w:rsid w:val="2D9262B0"/>
    <w:rsid w:val="2DA05895"/>
    <w:rsid w:val="2DA534A0"/>
    <w:rsid w:val="2DB76B54"/>
    <w:rsid w:val="2DB8575B"/>
    <w:rsid w:val="2DC16814"/>
    <w:rsid w:val="2DC63B21"/>
    <w:rsid w:val="2DCC6AF2"/>
    <w:rsid w:val="2DCD53F1"/>
    <w:rsid w:val="2DD90228"/>
    <w:rsid w:val="2DE0173D"/>
    <w:rsid w:val="2DF7141F"/>
    <w:rsid w:val="2DFD23C4"/>
    <w:rsid w:val="2E0555BF"/>
    <w:rsid w:val="2E107959"/>
    <w:rsid w:val="2E223771"/>
    <w:rsid w:val="2E2D5DFD"/>
    <w:rsid w:val="2E300E00"/>
    <w:rsid w:val="2E312735"/>
    <w:rsid w:val="2E34552B"/>
    <w:rsid w:val="2E351EB9"/>
    <w:rsid w:val="2E3A35D8"/>
    <w:rsid w:val="2E446F18"/>
    <w:rsid w:val="2E561EC6"/>
    <w:rsid w:val="2E5F0B8B"/>
    <w:rsid w:val="2E6A3BE7"/>
    <w:rsid w:val="2E6C681E"/>
    <w:rsid w:val="2E902062"/>
    <w:rsid w:val="2E922434"/>
    <w:rsid w:val="2E9D3595"/>
    <w:rsid w:val="2E9E3BA8"/>
    <w:rsid w:val="2EAD447B"/>
    <w:rsid w:val="2EB23FC5"/>
    <w:rsid w:val="2EB242EC"/>
    <w:rsid w:val="2EB30D25"/>
    <w:rsid w:val="2EBC4A0D"/>
    <w:rsid w:val="2EC33DAA"/>
    <w:rsid w:val="2EC81809"/>
    <w:rsid w:val="2EC95718"/>
    <w:rsid w:val="2ECE1FB6"/>
    <w:rsid w:val="2ECE4407"/>
    <w:rsid w:val="2ECF55BB"/>
    <w:rsid w:val="2ED84863"/>
    <w:rsid w:val="2EDA4764"/>
    <w:rsid w:val="2EDE1A96"/>
    <w:rsid w:val="2EE47720"/>
    <w:rsid w:val="2EE84469"/>
    <w:rsid w:val="2F0A6993"/>
    <w:rsid w:val="2F0D5BDD"/>
    <w:rsid w:val="2F1D2EE5"/>
    <w:rsid w:val="2F1E5BCC"/>
    <w:rsid w:val="2F2371C3"/>
    <w:rsid w:val="2F264C98"/>
    <w:rsid w:val="2F2B1FB8"/>
    <w:rsid w:val="2F341E22"/>
    <w:rsid w:val="2F362649"/>
    <w:rsid w:val="2F4A7666"/>
    <w:rsid w:val="2F4D3EC2"/>
    <w:rsid w:val="2F521A50"/>
    <w:rsid w:val="2F6319F5"/>
    <w:rsid w:val="2F72260D"/>
    <w:rsid w:val="2F722A73"/>
    <w:rsid w:val="2F72700D"/>
    <w:rsid w:val="2F7845C5"/>
    <w:rsid w:val="2F7E1D1C"/>
    <w:rsid w:val="2F891480"/>
    <w:rsid w:val="2F8B768A"/>
    <w:rsid w:val="2F9207F1"/>
    <w:rsid w:val="2F963E2E"/>
    <w:rsid w:val="2F972AAD"/>
    <w:rsid w:val="2F9F7D32"/>
    <w:rsid w:val="2FB020FB"/>
    <w:rsid w:val="2FB27314"/>
    <w:rsid w:val="2FB32849"/>
    <w:rsid w:val="2FB4529D"/>
    <w:rsid w:val="2FC00EC1"/>
    <w:rsid w:val="2FC0421B"/>
    <w:rsid w:val="2FC06D8C"/>
    <w:rsid w:val="2FC93DA0"/>
    <w:rsid w:val="2FCF405B"/>
    <w:rsid w:val="2FD737D0"/>
    <w:rsid w:val="2FDA5CF3"/>
    <w:rsid w:val="2FEF76C0"/>
    <w:rsid w:val="30151E30"/>
    <w:rsid w:val="301E4876"/>
    <w:rsid w:val="30272ADB"/>
    <w:rsid w:val="303136A8"/>
    <w:rsid w:val="304058AD"/>
    <w:rsid w:val="30440B34"/>
    <w:rsid w:val="305163E4"/>
    <w:rsid w:val="30554D76"/>
    <w:rsid w:val="305F5172"/>
    <w:rsid w:val="30663FC1"/>
    <w:rsid w:val="30680C26"/>
    <w:rsid w:val="307074B0"/>
    <w:rsid w:val="308C6744"/>
    <w:rsid w:val="30981E26"/>
    <w:rsid w:val="30A37CF2"/>
    <w:rsid w:val="30AF4982"/>
    <w:rsid w:val="30B11A35"/>
    <w:rsid w:val="30B670A0"/>
    <w:rsid w:val="30BF1E64"/>
    <w:rsid w:val="30C40D75"/>
    <w:rsid w:val="30CA722F"/>
    <w:rsid w:val="30D3131A"/>
    <w:rsid w:val="30D5570A"/>
    <w:rsid w:val="30DA3DCF"/>
    <w:rsid w:val="30E61D1F"/>
    <w:rsid w:val="30EF6CC0"/>
    <w:rsid w:val="30F40C5A"/>
    <w:rsid w:val="30F71DAC"/>
    <w:rsid w:val="310C54E0"/>
    <w:rsid w:val="311111F2"/>
    <w:rsid w:val="31112C73"/>
    <w:rsid w:val="31171032"/>
    <w:rsid w:val="31191256"/>
    <w:rsid w:val="311F574C"/>
    <w:rsid w:val="31206550"/>
    <w:rsid w:val="313A46FB"/>
    <w:rsid w:val="31421D52"/>
    <w:rsid w:val="31526181"/>
    <w:rsid w:val="315430EC"/>
    <w:rsid w:val="3154562B"/>
    <w:rsid w:val="3159002F"/>
    <w:rsid w:val="316C590F"/>
    <w:rsid w:val="31A848A3"/>
    <w:rsid w:val="31A872E5"/>
    <w:rsid w:val="31A939D7"/>
    <w:rsid w:val="31B10165"/>
    <w:rsid w:val="31B11CEE"/>
    <w:rsid w:val="31B233B3"/>
    <w:rsid w:val="31C733A2"/>
    <w:rsid w:val="31E6187C"/>
    <w:rsid w:val="31E877FC"/>
    <w:rsid w:val="31EA68A8"/>
    <w:rsid w:val="31F453C5"/>
    <w:rsid w:val="31F95532"/>
    <w:rsid w:val="32023BC4"/>
    <w:rsid w:val="3203514E"/>
    <w:rsid w:val="321046A9"/>
    <w:rsid w:val="32172C96"/>
    <w:rsid w:val="321E59AD"/>
    <w:rsid w:val="322053F4"/>
    <w:rsid w:val="322630E4"/>
    <w:rsid w:val="323928C7"/>
    <w:rsid w:val="323C394A"/>
    <w:rsid w:val="32443549"/>
    <w:rsid w:val="32450396"/>
    <w:rsid w:val="324B2CA7"/>
    <w:rsid w:val="324C139F"/>
    <w:rsid w:val="32523674"/>
    <w:rsid w:val="32571343"/>
    <w:rsid w:val="326E4C51"/>
    <w:rsid w:val="3271738D"/>
    <w:rsid w:val="32835C18"/>
    <w:rsid w:val="32934B0D"/>
    <w:rsid w:val="32953EEE"/>
    <w:rsid w:val="32974492"/>
    <w:rsid w:val="32976840"/>
    <w:rsid w:val="32A03EDC"/>
    <w:rsid w:val="32B02CAA"/>
    <w:rsid w:val="32B47706"/>
    <w:rsid w:val="32B9444D"/>
    <w:rsid w:val="32D7547B"/>
    <w:rsid w:val="32E64F18"/>
    <w:rsid w:val="32EA3011"/>
    <w:rsid w:val="32F104EA"/>
    <w:rsid w:val="32F20E73"/>
    <w:rsid w:val="32F549B3"/>
    <w:rsid w:val="32F97C0C"/>
    <w:rsid w:val="32FF6B1E"/>
    <w:rsid w:val="330955E7"/>
    <w:rsid w:val="33113843"/>
    <w:rsid w:val="3319032D"/>
    <w:rsid w:val="332028AC"/>
    <w:rsid w:val="33327AFD"/>
    <w:rsid w:val="333C6B4C"/>
    <w:rsid w:val="333D3CFE"/>
    <w:rsid w:val="333F630B"/>
    <w:rsid w:val="334270D9"/>
    <w:rsid w:val="33472615"/>
    <w:rsid w:val="334A23E5"/>
    <w:rsid w:val="334C1887"/>
    <w:rsid w:val="33530A7D"/>
    <w:rsid w:val="335551B7"/>
    <w:rsid w:val="33621051"/>
    <w:rsid w:val="336D67C9"/>
    <w:rsid w:val="33710844"/>
    <w:rsid w:val="33734177"/>
    <w:rsid w:val="3399567E"/>
    <w:rsid w:val="339C7061"/>
    <w:rsid w:val="33A126E3"/>
    <w:rsid w:val="33A736CF"/>
    <w:rsid w:val="33B4466A"/>
    <w:rsid w:val="33B45A79"/>
    <w:rsid w:val="33C05E7E"/>
    <w:rsid w:val="33D16191"/>
    <w:rsid w:val="33EE752E"/>
    <w:rsid w:val="34047DF3"/>
    <w:rsid w:val="340C67EE"/>
    <w:rsid w:val="341E0600"/>
    <w:rsid w:val="341F6268"/>
    <w:rsid w:val="342367F2"/>
    <w:rsid w:val="342B2315"/>
    <w:rsid w:val="342B49E0"/>
    <w:rsid w:val="34471A09"/>
    <w:rsid w:val="344761B2"/>
    <w:rsid w:val="344F5BFF"/>
    <w:rsid w:val="3450236F"/>
    <w:rsid w:val="34685186"/>
    <w:rsid w:val="347729D5"/>
    <w:rsid w:val="347A0BE7"/>
    <w:rsid w:val="347A2CAA"/>
    <w:rsid w:val="34815B1F"/>
    <w:rsid w:val="348910CC"/>
    <w:rsid w:val="348C7143"/>
    <w:rsid w:val="348F6364"/>
    <w:rsid w:val="348F7305"/>
    <w:rsid w:val="34A42C1B"/>
    <w:rsid w:val="34A67C0B"/>
    <w:rsid w:val="34A71DEF"/>
    <w:rsid w:val="34C20E70"/>
    <w:rsid w:val="34CF25C6"/>
    <w:rsid w:val="34D52D59"/>
    <w:rsid w:val="34DA5931"/>
    <w:rsid w:val="34EC2C38"/>
    <w:rsid w:val="34F63980"/>
    <w:rsid w:val="34F866FF"/>
    <w:rsid w:val="34FC27C5"/>
    <w:rsid w:val="350A3DD2"/>
    <w:rsid w:val="35191490"/>
    <w:rsid w:val="351B6E45"/>
    <w:rsid w:val="351E0639"/>
    <w:rsid w:val="35355222"/>
    <w:rsid w:val="35367F53"/>
    <w:rsid w:val="35387A08"/>
    <w:rsid w:val="354242BC"/>
    <w:rsid w:val="354B7139"/>
    <w:rsid w:val="355A1C42"/>
    <w:rsid w:val="35634384"/>
    <w:rsid w:val="35635FBD"/>
    <w:rsid w:val="35704B8F"/>
    <w:rsid w:val="35750F90"/>
    <w:rsid w:val="357735FB"/>
    <w:rsid w:val="357923F9"/>
    <w:rsid w:val="358B5E0F"/>
    <w:rsid w:val="359313B0"/>
    <w:rsid w:val="35961929"/>
    <w:rsid w:val="35976DAB"/>
    <w:rsid w:val="35A56810"/>
    <w:rsid w:val="35B1514E"/>
    <w:rsid w:val="35C9354A"/>
    <w:rsid w:val="35CB2E11"/>
    <w:rsid w:val="35CE774D"/>
    <w:rsid w:val="35E513E5"/>
    <w:rsid w:val="36041F9D"/>
    <w:rsid w:val="360F5799"/>
    <w:rsid w:val="3615170E"/>
    <w:rsid w:val="3619068E"/>
    <w:rsid w:val="36205D31"/>
    <w:rsid w:val="362A4290"/>
    <w:rsid w:val="362B3DBF"/>
    <w:rsid w:val="362E3EBF"/>
    <w:rsid w:val="363B291B"/>
    <w:rsid w:val="363D19D6"/>
    <w:rsid w:val="36455D10"/>
    <w:rsid w:val="364C10FE"/>
    <w:rsid w:val="364D519A"/>
    <w:rsid w:val="364D6835"/>
    <w:rsid w:val="365218A4"/>
    <w:rsid w:val="365E63A7"/>
    <w:rsid w:val="36651C72"/>
    <w:rsid w:val="36664336"/>
    <w:rsid w:val="366B6697"/>
    <w:rsid w:val="366E1A1D"/>
    <w:rsid w:val="368E5990"/>
    <w:rsid w:val="369A2E6B"/>
    <w:rsid w:val="36A65168"/>
    <w:rsid w:val="36A73616"/>
    <w:rsid w:val="36B00AD7"/>
    <w:rsid w:val="36B60DD5"/>
    <w:rsid w:val="36C3267F"/>
    <w:rsid w:val="36D3140C"/>
    <w:rsid w:val="36D73611"/>
    <w:rsid w:val="36D813C4"/>
    <w:rsid w:val="36E0180C"/>
    <w:rsid w:val="36E063D0"/>
    <w:rsid w:val="36EC4261"/>
    <w:rsid w:val="36EC7910"/>
    <w:rsid w:val="36F11234"/>
    <w:rsid w:val="36FF2580"/>
    <w:rsid w:val="370F6783"/>
    <w:rsid w:val="37126FAD"/>
    <w:rsid w:val="371D0114"/>
    <w:rsid w:val="371D157D"/>
    <w:rsid w:val="371E0C7B"/>
    <w:rsid w:val="37213B97"/>
    <w:rsid w:val="373003EB"/>
    <w:rsid w:val="37324A95"/>
    <w:rsid w:val="37483369"/>
    <w:rsid w:val="376F19BC"/>
    <w:rsid w:val="37772547"/>
    <w:rsid w:val="377D6F6B"/>
    <w:rsid w:val="37842A6C"/>
    <w:rsid w:val="378A3942"/>
    <w:rsid w:val="378C23CA"/>
    <w:rsid w:val="379B7C08"/>
    <w:rsid w:val="37A15738"/>
    <w:rsid w:val="37B740B9"/>
    <w:rsid w:val="37C62FD1"/>
    <w:rsid w:val="37CF4A8C"/>
    <w:rsid w:val="37CF5B9F"/>
    <w:rsid w:val="37D75C48"/>
    <w:rsid w:val="37DB0423"/>
    <w:rsid w:val="37E00628"/>
    <w:rsid w:val="37F00AB9"/>
    <w:rsid w:val="37F25EA3"/>
    <w:rsid w:val="38104D7D"/>
    <w:rsid w:val="38236338"/>
    <w:rsid w:val="383536D7"/>
    <w:rsid w:val="38431A00"/>
    <w:rsid w:val="384550D7"/>
    <w:rsid w:val="385540AC"/>
    <w:rsid w:val="38640821"/>
    <w:rsid w:val="387D7A72"/>
    <w:rsid w:val="3882425E"/>
    <w:rsid w:val="389866A1"/>
    <w:rsid w:val="389C4E81"/>
    <w:rsid w:val="389E3956"/>
    <w:rsid w:val="38B10841"/>
    <w:rsid w:val="38C16D69"/>
    <w:rsid w:val="38C453F8"/>
    <w:rsid w:val="38C93839"/>
    <w:rsid w:val="38CA2B4D"/>
    <w:rsid w:val="38D26F54"/>
    <w:rsid w:val="38EC79F8"/>
    <w:rsid w:val="38EF1BAA"/>
    <w:rsid w:val="38FB1A87"/>
    <w:rsid w:val="38FF732A"/>
    <w:rsid w:val="391742F6"/>
    <w:rsid w:val="39183D35"/>
    <w:rsid w:val="391C50C0"/>
    <w:rsid w:val="391D0C44"/>
    <w:rsid w:val="3920080D"/>
    <w:rsid w:val="3922050D"/>
    <w:rsid w:val="392F6E53"/>
    <w:rsid w:val="39433DBB"/>
    <w:rsid w:val="394B6896"/>
    <w:rsid w:val="39582599"/>
    <w:rsid w:val="39590BD5"/>
    <w:rsid w:val="396E45C2"/>
    <w:rsid w:val="397678DC"/>
    <w:rsid w:val="398B22EE"/>
    <w:rsid w:val="398B4C5C"/>
    <w:rsid w:val="398B7EC0"/>
    <w:rsid w:val="398F06EE"/>
    <w:rsid w:val="399D2095"/>
    <w:rsid w:val="399D5FFA"/>
    <w:rsid w:val="399F3276"/>
    <w:rsid w:val="39A204DD"/>
    <w:rsid w:val="39A21B7D"/>
    <w:rsid w:val="39C6015E"/>
    <w:rsid w:val="39C96FC5"/>
    <w:rsid w:val="39D07CAC"/>
    <w:rsid w:val="39F35DB3"/>
    <w:rsid w:val="39F8205F"/>
    <w:rsid w:val="39F82EA9"/>
    <w:rsid w:val="3A0612F1"/>
    <w:rsid w:val="3A154170"/>
    <w:rsid w:val="3A205CF6"/>
    <w:rsid w:val="3A222E58"/>
    <w:rsid w:val="3A3E2C35"/>
    <w:rsid w:val="3A4C68C2"/>
    <w:rsid w:val="3A53762B"/>
    <w:rsid w:val="3A5C2C11"/>
    <w:rsid w:val="3A6A5C39"/>
    <w:rsid w:val="3A7B25B3"/>
    <w:rsid w:val="3A7B5B73"/>
    <w:rsid w:val="3A865EB0"/>
    <w:rsid w:val="3A8F0FE1"/>
    <w:rsid w:val="3A946228"/>
    <w:rsid w:val="3AB36946"/>
    <w:rsid w:val="3AC43DF2"/>
    <w:rsid w:val="3AC81BB9"/>
    <w:rsid w:val="3ACA5CCE"/>
    <w:rsid w:val="3ACC6250"/>
    <w:rsid w:val="3ADA6A1F"/>
    <w:rsid w:val="3AE10D62"/>
    <w:rsid w:val="3AEC735F"/>
    <w:rsid w:val="3AFA1AFA"/>
    <w:rsid w:val="3AFA26B1"/>
    <w:rsid w:val="3B0106C3"/>
    <w:rsid w:val="3B055C08"/>
    <w:rsid w:val="3B0A25FF"/>
    <w:rsid w:val="3B461777"/>
    <w:rsid w:val="3B461F17"/>
    <w:rsid w:val="3B495F47"/>
    <w:rsid w:val="3B4D34A0"/>
    <w:rsid w:val="3B571CA8"/>
    <w:rsid w:val="3B610301"/>
    <w:rsid w:val="3B610664"/>
    <w:rsid w:val="3B697679"/>
    <w:rsid w:val="3B6D3ABA"/>
    <w:rsid w:val="3B746CD6"/>
    <w:rsid w:val="3B754347"/>
    <w:rsid w:val="3B7E3272"/>
    <w:rsid w:val="3B8742D0"/>
    <w:rsid w:val="3B8A0154"/>
    <w:rsid w:val="3B99666B"/>
    <w:rsid w:val="3BA14A7C"/>
    <w:rsid w:val="3BA52080"/>
    <w:rsid w:val="3BBD2957"/>
    <w:rsid w:val="3BC51CE1"/>
    <w:rsid w:val="3BD94ADC"/>
    <w:rsid w:val="3BE024CB"/>
    <w:rsid w:val="3BE0445C"/>
    <w:rsid w:val="3BE31E1D"/>
    <w:rsid w:val="3BE52D56"/>
    <w:rsid w:val="3BE9342E"/>
    <w:rsid w:val="3BEB4234"/>
    <w:rsid w:val="3BED27CD"/>
    <w:rsid w:val="3BEF0E2D"/>
    <w:rsid w:val="3C002700"/>
    <w:rsid w:val="3C046F8C"/>
    <w:rsid w:val="3C0A1AC0"/>
    <w:rsid w:val="3C0B3B21"/>
    <w:rsid w:val="3C174C35"/>
    <w:rsid w:val="3C247942"/>
    <w:rsid w:val="3C263BC2"/>
    <w:rsid w:val="3C2F3119"/>
    <w:rsid w:val="3C320AA7"/>
    <w:rsid w:val="3C3F5131"/>
    <w:rsid w:val="3C4E5931"/>
    <w:rsid w:val="3C593466"/>
    <w:rsid w:val="3C5B6769"/>
    <w:rsid w:val="3C6C5DDD"/>
    <w:rsid w:val="3C6E0014"/>
    <w:rsid w:val="3C954C76"/>
    <w:rsid w:val="3C9568F2"/>
    <w:rsid w:val="3C9D5DE8"/>
    <w:rsid w:val="3C9F6F9E"/>
    <w:rsid w:val="3CA92E16"/>
    <w:rsid w:val="3CAA2917"/>
    <w:rsid w:val="3CB14D33"/>
    <w:rsid w:val="3CE546B4"/>
    <w:rsid w:val="3CEC52AA"/>
    <w:rsid w:val="3CED14B6"/>
    <w:rsid w:val="3CF40F59"/>
    <w:rsid w:val="3D196BE2"/>
    <w:rsid w:val="3D212902"/>
    <w:rsid w:val="3D223BE6"/>
    <w:rsid w:val="3D2318F1"/>
    <w:rsid w:val="3D2D7EE6"/>
    <w:rsid w:val="3D3033EB"/>
    <w:rsid w:val="3D4B569B"/>
    <w:rsid w:val="3D4F61BF"/>
    <w:rsid w:val="3D564F76"/>
    <w:rsid w:val="3D64312E"/>
    <w:rsid w:val="3D65407A"/>
    <w:rsid w:val="3D7029E7"/>
    <w:rsid w:val="3D781FA6"/>
    <w:rsid w:val="3D7D55D5"/>
    <w:rsid w:val="3D843EDD"/>
    <w:rsid w:val="3DA86338"/>
    <w:rsid w:val="3DB54361"/>
    <w:rsid w:val="3DB8048D"/>
    <w:rsid w:val="3DBD7427"/>
    <w:rsid w:val="3DBD7D38"/>
    <w:rsid w:val="3DC02332"/>
    <w:rsid w:val="3DC67979"/>
    <w:rsid w:val="3DC97EC5"/>
    <w:rsid w:val="3DD84284"/>
    <w:rsid w:val="3DDB6997"/>
    <w:rsid w:val="3DDC2E80"/>
    <w:rsid w:val="3DDD4ED6"/>
    <w:rsid w:val="3DDF26D8"/>
    <w:rsid w:val="3DE16569"/>
    <w:rsid w:val="3DE34665"/>
    <w:rsid w:val="3DEB30FA"/>
    <w:rsid w:val="3E126540"/>
    <w:rsid w:val="3E135E7A"/>
    <w:rsid w:val="3E151312"/>
    <w:rsid w:val="3E2C29DD"/>
    <w:rsid w:val="3E35596D"/>
    <w:rsid w:val="3E385C33"/>
    <w:rsid w:val="3E444016"/>
    <w:rsid w:val="3E494662"/>
    <w:rsid w:val="3E4B3BB9"/>
    <w:rsid w:val="3E4F0AD1"/>
    <w:rsid w:val="3E532176"/>
    <w:rsid w:val="3E573D13"/>
    <w:rsid w:val="3E5A493E"/>
    <w:rsid w:val="3E6944E7"/>
    <w:rsid w:val="3E78425E"/>
    <w:rsid w:val="3E796EE6"/>
    <w:rsid w:val="3E7D05C0"/>
    <w:rsid w:val="3E9D207F"/>
    <w:rsid w:val="3EA06B21"/>
    <w:rsid w:val="3EAD1290"/>
    <w:rsid w:val="3EB011A1"/>
    <w:rsid w:val="3EB27E8C"/>
    <w:rsid w:val="3EC0123B"/>
    <w:rsid w:val="3EC81DFE"/>
    <w:rsid w:val="3ED60B6C"/>
    <w:rsid w:val="3F0D7CD5"/>
    <w:rsid w:val="3F186901"/>
    <w:rsid w:val="3F1952A4"/>
    <w:rsid w:val="3F1B089B"/>
    <w:rsid w:val="3F2109E1"/>
    <w:rsid w:val="3F2A7E13"/>
    <w:rsid w:val="3F2D4343"/>
    <w:rsid w:val="3F374A4B"/>
    <w:rsid w:val="3F464172"/>
    <w:rsid w:val="3F4F1649"/>
    <w:rsid w:val="3F5A54E2"/>
    <w:rsid w:val="3F6A0C83"/>
    <w:rsid w:val="3F6C6982"/>
    <w:rsid w:val="3F6C73DA"/>
    <w:rsid w:val="3F7537CC"/>
    <w:rsid w:val="3F793E63"/>
    <w:rsid w:val="3F847A32"/>
    <w:rsid w:val="3F953217"/>
    <w:rsid w:val="3FA63327"/>
    <w:rsid w:val="3FAB7057"/>
    <w:rsid w:val="3FAE0C33"/>
    <w:rsid w:val="3FB3397A"/>
    <w:rsid w:val="3FC5135D"/>
    <w:rsid w:val="3FD117FC"/>
    <w:rsid w:val="3FD3304A"/>
    <w:rsid w:val="3FD37EFC"/>
    <w:rsid w:val="3FD51DEF"/>
    <w:rsid w:val="3FE64C59"/>
    <w:rsid w:val="3FE878B3"/>
    <w:rsid w:val="400408E6"/>
    <w:rsid w:val="400D6ACD"/>
    <w:rsid w:val="4019408F"/>
    <w:rsid w:val="40227B68"/>
    <w:rsid w:val="40247E0E"/>
    <w:rsid w:val="403021C6"/>
    <w:rsid w:val="40320754"/>
    <w:rsid w:val="403471B4"/>
    <w:rsid w:val="40355734"/>
    <w:rsid w:val="40477DAC"/>
    <w:rsid w:val="40594C2A"/>
    <w:rsid w:val="406113CE"/>
    <w:rsid w:val="4067769F"/>
    <w:rsid w:val="406F18EA"/>
    <w:rsid w:val="4076135E"/>
    <w:rsid w:val="407838C8"/>
    <w:rsid w:val="407E2E86"/>
    <w:rsid w:val="40805E9A"/>
    <w:rsid w:val="4091156C"/>
    <w:rsid w:val="40930F75"/>
    <w:rsid w:val="409A3BC3"/>
    <w:rsid w:val="40B478D2"/>
    <w:rsid w:val="40B52012"/>
    <w:rsid w:val="40C356A6"/>
    <w:rsid w:val="40C9161C"/>
    <w:rsid w:val="40D37F09"/>
    <w:rsid w:val="40D42110"/>
    <w:rsid w:val="40D90EF5"/>
    <w:rsid w:val="40DD2AE7"/>
    <w:rsid w:val="40E07EEB"/>
    <w:rsid w:val="40E15AF2"/>
    <w:rsid w:val="40E75787"/>
    <w:rsid w:val="40E765E1"/>
    <w:rsid w:val="40E81A2C"/>
    <w:rsid w:val="40FB1A71"/>
    <w:rsid w:val="410A14CB"/>
    <w:rsid w:val="411155EA"/>
    <w:rsid w:val="41175A8B"/>
    <w:rsid w:val="41192603"/>
    <w:rsid w:val="41301A5C"/>
    <w:rsid w:val="41324319"/>
    <w:rsid w:val="414A0980"/>
    <w:rsid w:val="41667D59"/>
    <w:rsid w:val="41682C6E"/>
    <w:rsid w:val="4168775A"/>
    <w:rsid w:val="416A7E4E"/>
    <w:rsid w:val="416B087B"/>
    <w:rsid w:val="417618D0"/>
    <w:rsid w:val="41773B86"/>
    <w:rsid w:val="418B256F"/>
    <w:rsid w:val="41921804"/>
    <w:rsid w:val="41921CB6"/>
    <w:rsid w:val="41AC388A"/>
    <w:rsid w:val="41AD7D56"/>
    <w:rsid w:val="41C60197"/>
    <w:rsid w:val="41CC2677"/>
    <w:rsid w:val="41CF3779"/>
    <w:rsid w:val="41DC4E29"/>
    <w:rsid w:val="41E627C2"/>
    <w:rsid w:val="41EA0669"/>
    <w:rsid w:val="41ED5BDF"/>
    <w:rsid w:val="41F14A6F"/>
    <w:rsid w:val="41F20C99"/>
    <w:rsid w:val="41FB3955"/>
    <w:rsid w:val="42026BC4"/>
    <w:rsid w:val="42086FB4"/>
    <w:rsid w:val="420D27B9"/>
    <w:rsid w:val="42220886"/>
    <w:rsid w:val="42245E01"/>
    <w:rsid w:val="423450C2"/>
    <w:rsid w:val="423B200C"/>
    <w:rsid w:val="42502553"/>
    <w:rsid w:val="425406E4"/>
    <w:rsid w:val="425A7A1F"/>
    <w:rsid w:val="42645EF6"/>
    <w:rsid w:val="426D2D7B"/>
    <w:rsid w:val="427B73CB"/>
    <w:rsid w:val="42890C39"/>
    <w:rsid w:val="428C7B59"/>
    <w:rsid w:val="428D6BFD"/>
    <w:rsid w:val="429704C6"/>
    <w:rsid w:val="429A07EF"/>
    <w:rsid w:val="42A12729"/>
    <w:rsid w:val="42A60F9B"/>
    <w:rsid w:val="42A64498"/>
    <w:rsid w:val="42C21B12"/>
    <w:rsid w:val="42CB3D93"/>
    <w:rsid w:val="42CD750B"/>
    <w:rsid w:val="42D20FC5"/>
    <w:rsid w:val="42D53437"/>
    <w:rsid w:val="42DC202E"/>
    <w:rsid w:val="42E52CBF"/>
    <w:rsid w:val="42E61F6C"/>
    <w:rsid w:val="432139FD"/>
    <w:rsid w:val="43240F65"/>
    <w:rsid w:val="432A67F9"/>
    <w:rsid w:val="432F20EE"/>
    <w:rsid w:val="4343152D"/>
    <w:rsid w:val="4349304E"/>
    <w:rsid w:val="434A52C5"/>
    <w:rsid w:val="434B3B59"/>
    <w:rsid w:val="435B124D"/>
    <w:rsid w:val="4362751E"/>
    <w:rsid w:val="43644EC0"/>
    <w:rsid w:val="4367791F"/>
    <w:rsid w:val="437E421E"/>
    <w:rsid w:val="43844458"/>
    <w:rsid w:val="43871D89"/>
    <w:rsid w:val="438D3E45"/>
    <w:rsid w:val="438F0DC3"/>
    <w:rsid w:val="4392341B"/>
    <w:rsid w:val="43945EE1"/>
    <w:rsid w:val="439547C2"/>
    <w:rsid w:val="439E0350"/>
    <w:rsid w:val="439E5681"/>
    <w:rsid w:val="43A04D31"/>
    <w:rsid w:val="43A82921"/>
    <w:rsid w:val="43C02A0E"/>
    <w:rsid w:val="43CA34E2"/>
    <w:rsid w:val="43D306B2"/>
    <w:rsid w:val="43D44329"/>
    <w:rsid w:val="43D87403"/>
    <w:rsid w:val="43D93A68"/>
    <w:rsid w:val="43DB4C22"/>
    <w:rsid w:val="43E95F34"/>
    <w:rsid w:val="43EB61AD"/>
    <w:rsid w:val="43F643BA"/>
    <w:rsid w:val="4405346A"/>
    <w:rsid w:val="440935C3"/>
    <w:rsid w:val="440B73F7"/>
    <w:rsid w:val="440C456C"/>
    <w:rsid w:val="440F0F90"/>
    <w:rsid w:val="441717CF"/>
    <w:rsid w:val="44216AF6"/>
    <w:rsid w:val="44227415"/>
    <w:rsid w:val="44461092"/>
    <w:rsid w:val="44463B99"/>
    <w:rsid w:val="444D25C8"/>
    <w:rsid w:val="44651084"/>
    <w:rsid w:val="446A0263"/>
    <w:rsid w:val="447410C0"/>
    <w:rsid w:val="447B4172"/>
    <w:rsid w:val="448119E1"/>
    <w:rsid w:val="448E607F"/>
    <w:rsid w:val="448E6B10"/>
    <w:rsid w:val="44913187"/>
    <w:rsid w:val="44992C00"/>
    <w:rsid w:val="449B29A9"/>
    <w:rsid w:val="44A32C86"/>
    <w:rsid w:val="44A3434E"/>
    <w:rsid w:val="44A35242"/>
    <w:rsid w:val="44B20586"/>
    <w:rsid w:val="44BD745E"/>
    <w:rsid w:val="44C30987"/>
    <w:rsid w:val="44CE3B10"/>
    <w:rsid w:val="44D24939"/>
    <w:rsid w:val="44E90663"/>
    <w:rsid w:val="44F4750F"/>
    <w:rsid w:val="4502759D"/>
    <w:rsid w:val="450703A0"/>
    <w:rsid w:val="450B461B"/>
    <w:rsid w:val="450E082A"/>
    <w:rsid w:val="45141E7C"/>
    <w:rsid w:val="451C3D99"/>
    <w:rsid w:val="452B1D71"/>
    <w:rsid w:val="45346524"/>
    <w:rsid w:val="453B0430"/>
    <w:rsid w:val="454906D0"/>
    <w:rsid w:val="454A14E8"/>
    <w:rsid w:val="454C3179"/>
    <w:rsid w:val="4553235C"/>
    <w:rsid w:val="45577F4C"/>
    <w:rsid w:val="455C4F98"/>
    <w:rsid w:val="457605F9"/>
    <w:rsid w:val="45777D32"/>
    <w:rsid w:val="458977B7"/>
    <w:rsid w:val="458E31A5"/>
    <w:rsid w:val="45A1505C"/>
    <w:rsid w:val="45A25A45"/>
    <w:rsid w:val="45AA2720"/>
    <w:rsid w:val="45B46C67"/>
    <w:rsid w:val="45CA7093"/>
    <w:rsid w:val="45CB7162"/>
    <w:rsid w:val="45CC3E64"/>
    <w:rsid w:val="45D608D6"/>
    <w:rsid w:val="45E25F2A"/>
    <w:rsid w:val="45E37B1C"/>
    <w:rsid w:val="45EF2B8A"/>
    <w:rsid w:val="45F402A7"/>
    <w:rsid w:val="45F61ED9"/>
    <w:rsid w:val="45FC5DB0"/>
    <w:rsid w:val="45FC71D1"/>
    <w:rsid w:val="4613706E"/>
    <w:rsid w:val="46153032"/>
    <w:rsid w:val="46395B67"/>
    <w:rsid w:val="464826C9"/>
    <w:rsid w:val="464F0274"/>
    <w:rsid w:val="465B27BD"/>
    <w:rsid w:val="465F589F"/>
    <w:rsid w:val="46640800"/>
    <w:rsid w:val="46704427"/>
    <w:rsid w:val="4676295F"/>
    <w:rsid w:val="46845F68"/>
    <w:rsid w:val="468B1EF2"/>
    <w:rsid w:val="46921FCD"/>
    <w:rsid w:val="469B0621"/>
    <w:rsid w:val="46B32619"/>
    <w:rsid w:val="46B747D1"/>
    <w:rsid w:val="46BC4A89"/>
    <w:rsid w:val="46BD772C"/>
    <w:rsid w:val="46CD3C15"/>
    <w:rsid w:val="46CE6ED9"/>
    <w:rsid w:val="46E34504"/>
    <w:rsid w:val="46E408CE"/>
    <w:rsid w:val="46E81C98"/>
    <w:rsid w:val="46EB1D29"/>
    <w:rsid w:val="46EF3471"/>
    <w:rsid w:val="46F710CF"/>
    <w:rsid w:val="46FE6CA8"/>
    <w:rsid w:val="470E56CD"/>
    <w:rsid w:val="470E62B2"/>
    <w:rsid w:val="470F2C6A"/>
    <w:rsid w:val="4718476B"/>
    <w:rsid w:val="47277AF7"/>
    <w:rsid w:val="472852F0"/>
    <w:rsid w:val="473F2317"/>
    <w:rsid w:val="47407167"/>
    <w:rsid w:val="47434604"/>
    <w:rsid w:val="47637AEB"/>
    <w:rsid w:val="476604CE"/>
    <w:rsid w:val="47675D2A"/>
    <w:rsid w:val="477B1905"/>
    <w:rsid w:val="478D6B31"/>
    <w:rsid w:val="478F7DAD"/>
    <w:rsid w:val="47902C56"/>
    <w:rsid w:val="479039EF"/>
    <w:rsid w:val="479517C5"/>
    <w:rsid w:val="479A04F4"/>
    <w:rsid w:val="479E41CC"/>
    <w:rsid w:val="47A016AD"/>
    <w:rsid w:val="47AB1983"/>
    <w:rsid w:val="47B615A0"/>
    <w:rsid w:val="47BA2657"/>
    <w:rsid w:val="47D517D4"/>
    <w:rsid w:val="47DE2DF0"/>
    <w:rsid w:val="47E73DB0"/>
    <w:rsid w:val="47ED1A26"/>
    <w:rsid w:val="47FB427B"/>
    <w:rsid w:val="481A0EC0"/>
    <w:rsid w:val="481A1CD7"/>
    <w:rsid w:val="483A0F17"/>
    <w:rsid w:val="483E59C1"/>
    <w:rsid w:val="48654D7A"/>
    <w:rsid w:val="48675D20"/>
    <w:rsid w:val="48744B1E"/>
    <w:rsid w:val="488F20C5"/>
    <w:rsid w:val="48902A1C"/>
    <w:rsid w:val="4897774F"/>
    <w:rsid w:val="489A15D6"/>
    <w:rsid w:val="489D25C7"/>
    <w:rsid w:val="48B60F1D"/>
    <w:rsid w:val="48BE015B"/>
    <w:rsid w:val="48D46F46"/>
    <w:rsid w:val="48E62755"/>
    <w:rsid w:val="48F85A0E"/>
    <w:rsid w:val="49052E88"/>
    <w:rsid w:val="49073247"/>
    <w:rsid w:val="490C1ABE"/>
    <w:rsid w:val="49156533"/>
    <w:rsid w:val="49161ECF"/>
    <w:rsid w:val="491F7ADA"/>
    <w:rsid w:val="49277CB0"/>
    <w:rsid w:val="493B1C23"/>
    <w:rsid w:val="493E3BDD"/>
    <w:rsid w:val="494905D4"/>
    <w:rsid w:val="494D559B"/>
    <w:rsid w:val="495575C3"/>
    <w:rsid w:val="49624FED"/>
    <w:rsid w:val="496825CE"/>
    <w:rsid w:val="496A2C07"/>
    <w:rsid w:val="496A41CF"/>
    <w:rsid w:val="49703690"/>
    <w:rsid w:val="49737582"/>
    <w:rsid w:val="498A1D3D"/>
    <w:rsid w:val="49907FAE"/>
    <w:rsid w:val="49A91E56"/>
    <w:rsid w:val="49B10205"/>
    <w:rsid w:val="49C567EC"/>
    <w:rsid w:val="49D71123"/>
    <w:rsid w:val="49EB2251"/>
    <w:rsid w:val="49F224C4"/>
    <w:rsid w:val="49F93214"/>
    <w:rsid w:val="49FC7931"/>
    <w:rsid w:val="4A025892"/>
    <w:rsid w:val="4A09140E"/>
    <w:rsid w:val="4A0B60F5"/>
    <w:rsid w:val="4A132150"/>
    <w:rsid w:val="4A1E6698"/>
    <w:rsid w:val="4A39784A"/>
    <w:rsid w:val="4A3F2C56"/>
    <w:rsid w:val="4A473584"/>
    <w:rsid w:val="4A4851A6"/>
    <w:rsid w:val="4A4B66F5"/>
    <w:rsid w:val="4A6E17C7"/>
    <w:rsid w:val="4A867BC5"/>
    <w:rsid w:val="4A955D97"/>
    <w:rsid w:val="4A95635A"/>
    <w:rsid w:val="4A9F1E95"/>
    <w:rsid w:val="4AA63C57"/>
    <w:rsid w:val="4AB4795F"/>
    <w:rsid w:val="4AB8060F"/>
    <w:rsid w:val="4ABA32C5"/>
    <w:rsid w:val="4AC2337F"/>
    <w:rsid w:val="4AC24104"/>
    <w:rsid w:val="4AD068DA"/>
    <w:rsid w:val="4AD61D5F"/>
    <w:rsid w:val="4ADE066A"/>
    <w:rsid w:val="4AE2167A"/>
    <w:rsid w:val="4AF03945"/>
    <w:rsid w:val="4AF06370"/>
    <w:rsid w:val="4AFA0F7C"/>
    <w:rsid w:val="4AFB5E77"/>
    <w:rsid w:val="4B25010D"/>
    <w:rsid w:val="4B3827B0"/>
    <w:rsid w:val="4B4548B6"/>
    <w:rsid w:val="4B4A2536"/>
    <w:rsid w:val="4B4B195B"/>
    <w:rsid w:val="4B5200E7"/>
    <w:rsid w:val="4B5D583E"/>
    <w:rsid w:val="4B633466"/>
    <w:rsid w:val="4B6A35F1"/>
    <w:rsid w:val="4B6C5F38"/>
    <w:rsid w:val="4B722C09"/>
    <w:rsid w:val="4B75636E"/>
    <w:rsid w:val="4B7A512A"/>
    <w:rsid w:val="4B8432F9"/>
    <w:rsid w:val="4B857438"/>
    <w:rsid w:val="4B925A1C"/>
    <w:rsid w:val="4B962088"/>
    <w:rsid w:val="4BA67787"/>
    <w:rsid w:val="4BA81A71"/>
    <w:rsid w:val="4BBB6939"/>
    <w:rsid w:val="4BCE1EAE"/>
    <w:rsid w:val="4BD50A5F"/>
    <w:rsid w:val="4BD77161"/>
    <w:rsid w:val="4BD95DA9"/>
    <w:rsid w:val="4BE3768E"/>
    <w:rsid w:val="4BF06113"/>
    <w:rsid w:val="4BF464C8"/>
    <w:rsid w:val="4BF5124F"/>
    <w:rsid w:val="4BFB3470"/>
    <w:rsid w:val="4BFD3344"/>
    <w:rsid w:val="4BFE719A"/>
    <w:rsid w:val="4C004B8C"/>
    <w:rsid w:val="4C040ABF"/>
    <w:rsid w:val="4C064284"/>
    <w:rsid w:val="4C0C3E73"/>
    <w:rsid w:val="4C1133D5"/>
    <w:rsid w:val="4C1351B5"/>
    <w:rsid w:val="4C205E8E"/>
    <w:rsid w:val="4C2841F6"/>
    <w:rsid w:val="4C366099"/>
    <w:rsid w:val="4C39371A"/>
    <w:rsid w:val="4C4871C0"/>
    <w:rsid w:val="4C4B5154"/>
    <w:rsid w:val="4C501379"/>
    <w:rsid w:val="4C527F3F"/>
    <w:rsid w:val="4C560015"/>
    <w:rsid w:val="4C64049A"/>
    <w:rsid w:val="4C6C70E7"/>
    <w:rsid w:val="4C7D310A"/>
    <w:rsid w:val="4C805E48"/>
    <w:rsid w:val="4C9360A2"/>
    <w:rsid w:val="4C94284D"/>
    <w:rsid w:val="4C94697D"/>
    <w:rsid w:val="4C9B5BB0"/>
    <w:rsid w:val="4C9E5753"/>
    <w:rsid w:val="4C9E7FF5"/>
    <w:rsid w:val="4C9F48CF"/>
    <w:rsid w:val="4CB26291"/>
    <w:rsid w:val="4CC04CC1"/>
    <w:rsid w:val="4CC714BD"/>
    <w:rsid w:val="4CD366B9"/>
    <w:rsid w:val="4CD64B36"/>
    <w:rsid w:val="4CDB10B4"/>
    <w:rsid w:val="4CEC68A1"/>
    <w:rsid w:val="4CFB1C1B"/>
    <w:rsid w:val="4D002070"/>
    <w:rsid w:val="4D04352E"/>
    <w:rsid w:val="4D092F80"/>
    <w:rsid w:val="4D0D58C6"/>
    <w:rsid w:val="4D0F21A9"/>
    <w:rsid w:val="4D157373"/>
    <w:rsid w:val="4D252E8A"/>
    <w:rsid w:val="4D2A196D"/>
    <w:rsid w:val="4D39039F"/>
    <w:rsid w:val="4D401966"/>
    <w:rsid w:val="4D481FC8"/>
    <w:rsid w:val="4D4E2055"/>
    <w:rsid w:val="4D644A4E"/>
    <w:rsid w:val="4D6606F0"/>
    <w:rsid w:val="4D6B0F63"/>
    <w:rsid w:val="4D730EC7"/>
    <w:rsid w:val="4D770840"/>
    <w:rsid w:val="4D9B1D1C"/>
    <w:rsid w:val="4DA56BC2"/>
    <w:rsid w:val="4DB22446"/>
    <w:rsid w:val="4DB37429"/>
    <w:rsid w:val="4DC03C6B"/>
    <w:rsid w:val="4DC179C5"/>
    <w:rsid w:val="4DCE5644"/>
    <w:rsid w:val="4DD50578"/>
    <w:rsid w:val="4DD71E76"/>
    <w:rsid w:val="4DE55DCF"/>
    <w:rsid w:val="4DE5763C"/>
    <w:rsid w:val="4DFC63E4"/>
    <w:rsid w:val="4E0606B5"/>
    <w:rsid w:val="4E073478"/>
    <w:rsid w:val="4E15204F"/>
    <w:rsid w:val="4E161B58"/>
    <w:rsid w:val="4E167B26"/>
    <w:rsid w:val="4E1F253B"/>
    <w:rsid w:val="4E28031B"/>
    <w:rsid w:val="4E311B07"/>
    <w:rsid w:val="4E3663F4"/>
    <w:rsid w:val="4E395FB7"/>
    <w:rsid w:val="4E506B4F"/>
    <w:rsid w:val="4E5B1EA7"/>
    <w:rsid w:val="4E605DE9"/>
    <w:rsid w:val="4E830F34"/>
    <w:rsid w:val="4E872144"/>
    <w:rsid w:val="4E8C05E3"/>
    <w:rsid w:val="4E8D20A1"/>
    <w:rsid w:val="4E9011A5"/>
    <w:rsid w:val="4EA90515"/>
    <w:rsid w:val="4EAA1CEC"/>
    <w:rsid w:val="4EAB51F9"/>
    <w:rsid w:val="4EB15119"/>
    <w:rsid w:val="4EB93543"/>
    <w:rsid w:val="4ED76A27"/>
    <w:rsid w:val="4EDB74D9"/>
    <w:rsid w:val="4EE4504A"/>
    <w:rsid w:val="4EEA7560"/>
    <w:rsid w:val="4EEE056C"/>
    <w:rsid w:val="4EEF6A68"/>
    <w:rsid w:val="4EF146A4"/>
    <w:rsid w:val="4F0C5633"/>
    <w:rsid w:val="4F312E9F"/>
    <w:rsid w:val="4F395515"/>
    <w:rsid w:val="4F4043E5"/>
    <w:rsid w:val="4F4743D0"/>
    <w:rsid w:val="4F4B0287"/>
    <w:rsid w:val="4F57297E"/>
    <w:rsid w:val="4F5D4329"/>
    <w:rsid w:val="4F5E58BD"/>
    <w:rsid w:val="4F6427C9"/>
    <w:rsid w:val="4F6D7328"/>
    <w:rsid w:val="4F6E35F3"/>
    <w:rsid w:val="4F701913"/>
    <w:rsid w:val="4F902A61"/>
    <w:rsid w:val="4F924AE4"/>
    <w:rsid w:val="4F950130"/>
    <w:rsid w:val="4F950EB7"/>
    <w:rsid w:val="4FB162BE"/>
    <w:rsid w:val="4FC728D0"/>
    <w:rsid w:val="4FCE02F5"/>
    <w:rsid w:val="4FE81C8A"/>
    <w:rsid w:val="4FF07B3D"/>
    <w:rsid w:val="4FF10320"/>
    <w:rsid w:val="500329C4"/>
    <w:rsid w:val="5007071B"/>
    <w:rsid w:val="500C2EB7"/>
    <w:rsid w:val="501071A6"/>
    <w:rsid w:val="50135AF5"/>
    <w:rsid w:val="50171BC7"/>
    <w:rsid w:val="501F51B5"/>
    <w:rsid w:val="502F60D3"/>
    <w:rsid w:val="50364F0D"/>
    <w:rsid w:val="5037117C"/>
    <w:rsid w:val="503A6D81"/>
    <w:rsid w:val="50432F08"/>
    <w:rsid w:val="504E6DCC"/>
    <w:rsid w:val="50621729"/>
    <w:rsid w:val="5068633C"/>
    <w:rsid w:val="506A308A"/>
    <w:rsid w:val="506B6F76"/>
    <w:rsid w:val="50771D9E"/>
    <w:rsid w:val="50773720"/>
    <w:rsid w:val="507D1628"/>
    <w:rsid w:val="50862D52"/>
    <w:rsid w:val="5087346D"/>
    <w:rsid w:val="508860F6"/>
    <w:rsid w:val="50887D1F"/>
    <w:rsid w:val="50895F70"/>
    <w:rsid w:val="509001CC"/>
    <w:rsid w:val="509366DD"/>
    <w:rsid w:val="509633CC"/>
    <w:rsid w:val="50992D3B"/>
    <w:rsid w:val="509E18AB"/>
    <w:rsid w:val="509F41A2"/>
    <w:rsid w:val="50A97764"/>
    <w:rsid w:val="50B06E5A"/>
    <w:rsid w:val="50B53746"/>
    <w:rsid w:val="50B53BD9"/>
    <w:rsid w:val="50EE2789"/>
    <w:rsid w:val="50F647FC"/>
    <w:rsid w:val="50FD2DEA"/>
    <w:rsid w:val="51015872"/>
    <w:rsid w:val="510A03D6"/>
    <w:rsid w:val="512A461C"/>
    <w:rsid w:val="512C1E0B"/>
    <w:rsid w:val="512E045A"/>
    <w:rsid w:val="51336A11"/>
    <w:rsid w:val="514A5007"/>
    <w:rsid w:val="5156731F"/>
    <w:rsid w:val="515A5FB3"/>
    <w:rsid w:val="5165460E"/>
    <w:rsid w:val="517F3EFE"/>
    <w:rsid w:val="519864C1"/>
    <w:rsid w:val="519A752C"/>
    <w:rsid w:val="519C3684"/>
    <w:rsid w:val="51AE3F0A"/>
    <w:rsid w:val="51B2023F"/>
    <w:rsid w:val="51CB548C"/>
    <w:rsid w:val="51D4528E"/>
    <w:rsid w:val="51DA6C55"/>
    <w:rsid w:val="51EE664A"/>
    <w:rsid w:val="51F54DCA"/>
    <w:rsid w:val="51F56A19"/>
    <w:rsid w:val="520D36E7"/>
    <w:rsid w:val="52120389"/>
    <w:rsid w:val="52245C3A"/>
    <w:rsid w:val="52246C3D"/>
    <w:rsid w:val="52261232"/>
    <w:rsid w:val="522902CC"/>
    <w:rsid w:val="52310AFF"/>
    <w:rsid w:val="52364F96"/>
    <w:rsid w:val="523B19BA"/>
    <w:rsid w:val="52524431"/>
    <w:rsid w:val="52603C19"/>
    <w:rsid w:val="52631898"/>
    <w:rsid w:val="5270279B"/>
    <w:rsid w:val="527902E8"/>
    <w:rsid w:val="527D719F"/>
    <w:rsid w:val="5286753C"/>
    <w:rsid w:val="528B1442"/>
    <w:rsid w:val="528E625D"/>
    <w:rsid w:val="528F0676"/>
    <w:rsid w:val="52910BAA"/>
    <w:rsid w:val="5294238A"/>
    <w:rsid w:val="529527D9"/>
    <w:rsid w:val="52A577FB"/>
    <w:rsid w:val="52AD0476"/>
    <w:rsid w:val="52AE10D4"/>
    <w:rsid w:val="52BA2A40"/>
    <w:rsid w:val="52C40F16"/>
    <w:rsid w:val="52D44AA0"/>
    <w:rsid w:val="52D45AF4"/>
    <w:rsid w:val="52EB6391"/>
    <w:rsid w:val="52EE1849"/>
    <w:rsid w:val="52F11124"/>
    <w:rsid w:val="52FF6BE3"/>
    <w:rsid w:val="53090929"/>
    <w:rsid w:val="531A6289"/>
    <w:rsid w:val="531F674D"/>
    <w:rsid w:val="532C72CD"/>
    <w:rsid w:val="5334214F"/>
    <w:rsid w:val="53345C86"/>
    <w:rsid w:val="53380E80"/>
    <w:rsid w:val="533D6FF6"/>
    <w:rsid w:val="533F3261"/>
    <w:rsid w:val="533F602D"/>
    <w:rsid w:val="53410EB8"/>
    <w:rsid w:val="53477B9A"/>
    <w:rsid w:val="535D2F92"/>
    <w:rsid w:val="536560DA"/>
    <w:rsid w:val="53702FD6"/>
    <w:rsid w:val="53704B4D"/>
    <w:rsid w:val="53797238"/>
    <w:rsid w:val="53841DA8"/>
    <w:rsid w:val="539650B2"/>
    <w:rsid w:val="53997CCC"/>
    <w:rsid w:val="539E5ED9"/>
    <w:rsid w:val="53A03BD5"/>
    <w:rsid w:val="53A36540"/>
    <w:rsid w:val="53A441E3"/>
    <w:rsid w:val="53A902CE"/>
    <w:rsid w:val="53B56340"/>
    <w:rsid w:val="53D11B6F"/>
    <w:rsid w:val="53EB2983"/>
    <w:rsid w:val="53F53241"/>
    <w:rsid w:val="53F57D3C"/>
    <w:rsid w:val="540747D8"/>
    <w:rsid w:val="540F784E"/>
    <w:rsid w:val="54336A4B"/>
    <w:rsid w:val="543870E3"/>
    <w:rsid w:val="543A265B"/>
    <w:rsid w:val="544675BB"/>
    <w:rsid w:val="54477F49"/>
    <w:rsid w:val="544A3B9D"/>
    <w:rsid w:val="54720814"/>
    <w:rsid w:val="54833875"/>
    <w:rsid w:val="548C2B34"/>
    <w:rsid w:val="549B070D"/>
    <w:rsid w:val="54A16DED"/>
    <w:rsid w:val="54AD62AA"/>
    <w:rsid w:val="54AD65F1"/>
    <w:rsid w:val="54B95B33"/>
    <w:rsid w:val="54BB2190"/>
    <w:rsid w:val="54C26BBC"/>
    <w:rsid w:val="54C3086E"/>
    <w:rsid w:val="54DB2F7F"/>
    <w:rsid w:val="54E35940"/>
    <w:rsid w:val="54ED2FDD"/>
    <w:rsid w:val="54FE200B"/>
    <w:rsid w:val="54FF77E6"/>
    <w:rsid w:val="550057AC"/>
    <w:rsid w:val="55081715"/>
    <w:rsid w:val="5511492F"/>
    <w:rsid w:val="551203DF"/>
    <w:rsid w:val="551B3304"/>
    <w:rsid w:val="55220319"/>
    <w:rsid w:val="55294D9B"/>
    <w:rsid w:val="552A5AB6"/>
    <w:rsid w:val="552C7AC4"/>
    <w:rsid w:val="552E011C"/>
    <w:rsid w:val="553B6E07"/>
    <w:rsid w:val="55532607"/>
    <w:rsid w:val="556C2864"/>
    <w:rsid w:val="55710E0C"/>
    <w:rsid w:val="55782F8D"/>
    <w:rsid w:val="557D01D2"/>
    <w:rsid w:val="557E278A"/>
    <w:rsid w:val="55910A19"/>
    <w:rsid w:val="559D7856"/>
    <w:rsid w:val="559E3352"/>
    <w:rsid w:val="55AF3FF5"/>
    <w:rsid w:val="55B81D81"/>
    <w:rsid w:val="55BA615F"/>
    <w:rsid w:val="55D22F88"/>
    <w:rsid w:val="55DD281B"/>
    <w:rsid w:val="55E26259"/>
    <w:rsid w:val="55E53B09"/>
    <w:rsid w:val="55E5714B"/>
    <w:rsid w:val="55E67D48"/>
    <w:rsid w:val="55EE09D2"/>
    <w:rsid w:val="55F33035"/>
    <w:rsid w:val="55F8141C"/>
    <w:rsid w:val="55FC299F"/>
    <w:rsid w:val="5601137C"/>
    <w:rsid w:val="561F097A"/>
    <w:rsid w:val="562E3D36"/>
    <w:rsid w:val="562F5E9D"/>
    <w:rsid w:val="565209C2"/>
    <w:rsid w:val="566345BC"/>
    <w:rsid w:val="566A0F62"/>
    <w:rsid w:val="567E1A40"/>
    <w:rsid w:val="567F332A"/>
    <w:rsid w:val="567F40B9"/>
    <w:rsid w:val="567F53F1"/>
    <w:rsid w:val="56905A9C"/>
    <w:rsid w:val="569372CA"/>
    <w:rsid w:val="569D38F6"/>
    <w:rsid w:val="56BE2233"/>
    <w:rsid w:val="56EA081F"/>
    <w:rsid w:val="56EC67A3"/>
    <w:rsid w:val="56ED16F4"/>
    <w:rsid w:val="56FB45ED"/>
    <w:rsid w:val="571021FF"/>
    <w:rsid w:val="5717484F"/>
    <w:rsid w:val="57196BCB"/>
    <w:rsid w:val="572336D0"/>
    <w:rsid w:val="572D22AC"/>
    <w:rsid w:val="57381E78"/>
    <w:rsid w:val="573D47BA"/>
    <w:rsid w:val="57406729"/>
    <w:rsid w:val="575A67FC"/>
    <w:rsid w:val="575D6B83"/>
    <w:rsid w:val="5777636F"/>
    <w:rsid w:val="577A67B2"/>
    <w:rsid w:val="577B4D71"/>
    <w:rsid w:val="577E15C9"/>
    <w:rsid w:val="57865099"/>
    <w:rsid w:val="57873450"/>
    <w:rsid w:val="57907894"/>
    <w:rsid w:val="57A715C8"/>
    <w:rsid w:val="57AF1A3A"/>
    <w:rsid w:val="57B21439"/>
    <w:rsid w:val="57B22459"/>
    <w:rsid w:val="57BA1B88"/>
    <w:rsid w:val="57C9695D"/>
    <w:rsid w:val="57CF19DC"/>
    <w:rsid w:val="57D10880"/>
    <w:rsid w:val="57DB0DAC"/>
    <w:rsid w:val="57E6363C"/>
    <w:rsid w:val="57EB56ED"/>
    <w:rsid w:val="57EB5770"/>
    <w:rsid w:val="57F33A77"/>
    <w:rsid w:val="57FB7797"/>
    <w:rsid w:val="57FF4567"/>
    <w:rsid w:val="580130B6"/>
    <w:rsid w:val="580139F9"/>
    <w:rsid w:val="580B1D47"/>
    <w:rsid w:val="580E3A11"/>
    <w:rsid w:val="58104AAD"/>
    <w:rsid w:val="581D13AF"/>
    <w:rsid w:val="5823063F"/>
    <w:rsid w:val="58273831"/>
    <w:rsid w:val="582D29D3"/>
    <w:rsid w:val="58314614"/>
    <w:rsid w:val="585966FC"/>
    <w:rsid w:val="58597A13"/>
    <w:rsid w:val="586760A7"/>
    <w:rsid w:val="587C456A"/>
    <w:rsid w:val="5882533B"/>
    <w:rsid w:val="589019B1"/>
    <w:rsid w:val="58951238"/>
    <w:rsid w:val="58956AE1"/>
    <w:rsid w:val="5897719D"/>
    <w:rsid w:val="58A77793"/>
    <w:rsid w:val="58CC40CD"/>
    <w:rsid w:val="58CE7247"/>
    <w:rsid w:val="58CF5EAA"/>
    <w:rsid w:val="58D14EF9"/>
    <w:rsid w:val="58D248B4"/>
    <w:rsid w:val="58DF7966"/>
    <w:rsid w:val="58E6448D"/>
    <w:rsid w:val="58E66FED"/>
    <w:rsid w:val="58EE21DD"/>
    <w:rsid w:val="58FC6203"/>
    <w:rsid w:val="58FC73C5"/>
    <w:rsid w:val="590121C6"/>
    <w:rsid w:val="59070150"/>
    <w:rsid w:val="591538EB"/>
    <w:rsid w:val="592A6AFE"/>
    <w:rsid w:val="59316E8E"/>
    <w:rsid w:val="593F7D88"/>
    <w:rsid w:val="59444790"/>
    <w:rsid w:val="59457DB7"/>
    <w:rsid w:val="59503271"/>
    <w:rsid w:val="5959463E"/>
    <w:rsid w:val="5964163C"/>
    <w:rsid w:val="596C446E"/>
    <w:rsid w:val="59731982"/>
    <w:rsid w:val="597804DF"/>
    <w:rsid w:val="597E75D3"/>
    <w:rsid w:val="598B1A75"/>
    <w:rsid w:val="59916617"/>
    <w:rsid w:val="59917041"/>
    <w:rsid w:val="5991761C"/>
    <w:rsid w:val="599709AE"/>
    <w:rsid w:val="599C5E49"/>
    <w:rsid w:val="59A62188"/>
    <w:rsid w:val="59B97A21"/>
    <w:rsid w:val="59BE3107"/>
    <w:rsid w:val="59C64DFB"/>
    <w:rsid w:val="59D33A5E"/>
    <w:rsid w:val="59D46BC6"/>
    <w:rsid w:val="59D556EF"/>
    <w:rsid w:val="59D96A7C"/>
    <w:rsid w:val="59DB78C4"/>
    <w:rsid w:val="59E2443D"/>
    <w:rsid w:val="59E470C5"/>
    <w:rsid w:val="59E97ACE"/>
    <w:rsid w:val="59EE3E6C"/>
    <w:rsid w:val="59F12665"/>
    <w:rsid w:val="59F91DD8"/>
    <w:rsid w:val="5A034359"/>
    <w:rsid w:val="5A11387D"/>
    <w:rsid w:val="5A223D3D"/>
    <w:rsid w:val="5A2657F6"/>
    <w:rsid w:val="5A3F4234"/>
    <w:rsid w:val="5A4E5C3D"/>
    <w:rsid w:val="5A522D99"/>
    <w:rsid w:val="5A52580C"/>
    <w:rsid w:val="5A590F37"/>
    <w:rsid w:val="5A61327E"/>
    <w:rsid w:val="5A682EF7"/>
    <w:rsid w:val="5A6A3E3F"/>
    <w:rsid w:val="5A7E33D2"/>
    <w:rsid w:val="5A8D3C40"/>
    <w:rsid w:val="5A930092"/>
    <w:rsid w:val="5AAC35C6"/>
    <w:rsid w:val="5AB53317"/>
    <w:rsid w:val="5AC22ED1"/>
    <w:rsid w:val="5AC51708"/>
    <w:rsid w:val="5AC524ED"/>
    <w:rsid w:val="5ACE78D2"/>
    <w:rsid w:val="5ADD336F"/>
    <w:rsid w:val="5ADE7D6B"/>
    <w:rsid w:val="5AF373E6"/>
    <w:rsid w:val="5AFF47E6"/>
    <w:rsid w:val="5B016F29"/>
    <w:rsid w:val="5B152418"/>
    <w:rsid w:val="5B161D68"/>
    <w:rsid w:val="5B1C6FDF"/>
    <w:rsid w:val="5B223859"/>
    <w:rsid w:val="5B2470AA"/>
    <w:rsid w:val="5B27134B"/>
    <w:rsid w:val="5B274DD4"/>
    <w:rsid w:val="5B355544"/>
    <w:rsid w:val="5B3C3C34"/>
    <w:rsid w:val="5B3C4545"/>
    <w:rsid w:val="5B432EEB"/>
    <w:rsid w:val="5B5275F2"/>
    <w:rsid w:val="5B695708"/>
    <w:rsid w:val="5B6B6C6D"/>
    <w:rsid w:val="5B6F7202"/>
    <w:rsid w:val="5B767FEB"/>
    <w:rsid w:val="5B770189"/>
    <w:rsid w:val="5B770E39"/>
    <w:rsid w:val="5B7932E9"/>
    <w:rsid w:val="5B8C45B2"/>
    <w:rsid w:val="5B8E3A62"/>
    <w:rsid w:val="5B9052A4"/>
    <w:rsid w:val="5B951B12"/>
    <w:rsid w:val="5B9625A4"/>
    <w:rsid w:val="5BB60BF2"/>
    <w:rsid w:val="5BBC584D"/>
    <w:rsid w:val="5BC05352"/>
    <w:rsid w:val="5BCE1A72"/>
    <w:rsid w:val="5BD1297C"/>
    <w:rsid w:val="5BD70F0A"/>
    <w:rsid w:val="5BEA73AE"/>
    <w:rsid w:val="5BED4AD7"/>
    <w:rsid w:val="5C090CAC"/>
    <w:rsid w:val="5C0E7B34"/>
    <w:rsid w:val="5C2F5782"/>
    <w:rsid w:val="5C30635C"/>
    <w:rsid w:val="5C3438F2"/>
    <w:rsid w:val="5C3558EC"/>
    <w:rsid w:val="5C362BD3"/>
    <w:rsid w:val="5C38283F"/>
    <w:rsid w:val="5C391F21"/>
    <w:rsid w:val="5C406571"/>
    <w:rsid w:val="5C454C21"/>
    <w:rsid w:val="5C484B05"/>
    <w:rsid w:val="5C591523"/>
    <w:rsid w:val="5C59607A"/>
    <w:rsid w:val="5C5B061D"/>
    <w:rsid w:val="5C5F72C2"/>
    <w:rsid w:val="5C6223E9"/>
    <w:rsid w:val="5C63235F"/>
    <w:rsid w:val="5C6955F9"/>
    <w:rsid w:val="5C6B5630"/>
    <w:rsid w:val="5C7673F6"/>
    <w:rsid w:val="5C7717F4"/>
    <w:rsid w:val="5C830C65"/>
    <w:rsid w:val="5C84113F"/>
    <w:rsid w:val="5C88369B"/>
    <w:rsid w:val="5C8E7D35"/>
    <w:rsid w:val="5C9A15F3"/>
    <w:rsid w:val="5C9A307A"/>
    <w:rsid w:val="5C9D031B"/>
    <w:rsid w:val="5CBA40E1"/>
    <w:rsid w:val="5CC025B4"/>
    <w:rsid w:val="5CCC40C3"/>
    <w:rsid w:val="5CCC6530"/>
    <w:rsid w:val="5CDE4CFB"/>
    <w:rsid w:val="5CE40207"/>
    <w:rsid w:val="5CEE28C0"/>
    <w:rsid w:val="5D0B5A51"/>
    <w:rsid w:val="5D1A52DA"/>
    <w:rsid w:val="5D223376"/>
    <w:rsid w:val="5D2C37C7"/>
    <w:rsid w:val="5D323EA0"/>
    <w:rsid w:val="5D43734D"/>
    <w:rsid w:val="5D473637"/>
    <w:rsid w:val="5D51556C"/>
    <w:rsid w:val="5D5257FF"/>
    <w:rsid w:val="5D552A2E"/>
    <w:rsid w:val="5D584297"/>
    <w:rsid w:val="5D60484C"/>
    <w:rsid w:val="5D6060CB"/>
    <w:rsid w:val="5D6C14C2"/>
    <w:rsid w:val="5D6F6F4B"/>
    <w:rsid w:val="5D807592"/>
    <w:rsid w:val="5D827215"/>
    <w:rsid w:val="5D854A54"/>
    <w:rsid w:val="5D910EC5"/>
    <w:rsid w:val="5DA61F5C"/>
    <w:rsid w:val="5DA869B0"/>
    <w:rsid w:val="5DB11AC3"/>
    <w:rsid w:val="5DB16F22"/>
    <w:rsid w:val="5DB64C54"/>
    <w:rsid w:val="5DC14B8B"/>
    <w:rsid w:val="5DC32417"/>
    <w:rsid w:val="5DC943E0"/>
    <w:rsid w:val="5DCE6462"/>
    <w:rsid w:val="5DE42331"/>
    <w:rsid w:val="5E06732B"/>
    <w:rsid w:val="5E0750EC"/>
    <w:rsid w:val="5E1D06DB"/>
    <w:rsid w:val="5E227488"/>
    <w:rsid w:val="5E2417F6"/>
    <w:rsid w:val="5E3122AA"/>
    <w:rsid w:val="5E3B04ED"/>
    <w:rsid w:val="5E41295F"/>
    <w:rsid w:val="5E4D30B4"/>
    <w:rsid w:val="5E515A96"/>
    <w:rsid w:val="5E515ECD"/>
    <w:rsid w:val="5E534671"/>
    <w:rsid w:val="5E535AC2"/>
    <w:rsid w:val="5E561336"/>
    <w:rsid w:val="5E590671"/>
    <w:rsid w:val="5E727284"/>
    <w:rsid w:val="5E7F3452"/>
    <w:rsid w:val="5EA15B92"/>
    <w:rsid w:val="5EA206D8"/>
    <w:rsid w:val="5EA939BD"/>
    <w:rsid w:val="5EC10A08"/>
    <w:rsid w:val="5EC6259C"/>
    <w:rsid w:val="5ECC4932"/>
    <w:rsid w:val="5ED51479"/>
    <w:rsid w:val="5ED80997"/>
    <w:rsid w:val="5EDA3B5A"/>
    <w:rsid w:val="5EDB218D"/>
    <w:rsid w:val="5EEB11A9"/>
    <w:rsid w:val="5EFA7E16"/>
    <w:rsid w:val="5EFE5FF5"/>
    <w:rsid w:val="5F175CC7"/>
    <w:rsid w:val="5F1B0925"/>
    <w:rsid w:val="5F1B58D8"/>
    <w:rsid w:val="5F1E27E5"/>
    <w:rsid w:val="5F211F2F"/>
    <w:rsid w:val="5F276804"/>
    <w:rsid w:val="5F305D25"/>
    <w:rsid w:val="5F382F8B"/>
    <w:rsid w:val="5F3A5945"/>
    <w:rsid w:val="5F3C25A5"/>
    <w:rsid w:val="5F5066DC"/>
    <w:rsid w:val="5F5F38E8"/>
    <w:rsid w:val="5F62773B"/>
    <w:rsid w:val="5F63708B"/>
    <w:rsid w:val="5F6765B7"/>
    <w:rsid w:val="5F6B0938"/>
    <w:rsid w:val="5F6C5BBE"/>
    <w:rsid w:val="5F741EF0"/>
    <w:rsid w:val="5F7C0A4C"/>
    <w:rsid w:val="5F834EC0"/>
    <w:rsid w:val="5F8B3BD6"/>
    <w:rsid w:val="5F930250"/>
    <w:rsid w:val="5F936676"/>
    <w:rsid w:val="5F9F24AA"/>
    <w:rsid w:val="5F9F741A"/>
    <w:rsid w:val="5FB36265"/>
    <w:rsid w:val="5FB76700"/>
    <w:rsid w:val="5FBA3C5E"/>
    <w:rsid w:val="5FCD2EF1"/>
    <w:rsid w:val="5FD450BA"/>
    <w:rsid w:val="5FD8007F"/>
    <w:rsid w:val="5FE5715E"/>
    <w:rsid w:val="5FEB550B"/>
    <w:rsid w:val="5FFC4268"/>
    <w:rsid w:val="60145A2B"/>
    <w:rsid w:val="60201017"/>
    <w:rsid w:val="60264827"/>
    <w:rsid w:val="602E5981"/>
    <w:rsid w:val="60567BF4"/>
    <w:rsid w:val="605C5131"/>
    <w:rsid w:val="605F7821"/>
    <w:rsid w:val="60750D0F"/>
    <w:rsid w:val="607D76EF"/>
    <w:rsid w:val="608A5A00"/>
    <w:rsid w:val="608B773F"/>
    <w:rsid w:val="608D07ED"/>
    <w:rsid w:val="60956D9E"/>
    <w:rsid w:val="60996201"/>
    <w:rsid w:val="60AE21B0"/>
    <w:rsid w:val="60C03BE7"/>
    <w:rsid w:val="60CC267B"/>
    <w:rsid w:val="60D21D23"/>
    <w:rsid w:val="60F556BA"/>
    <w:rsid w:val="60FC7D8D"/>
    <w:rsid w:val="61005A90"/>
    <w:rsid w:val="61031F13"/>
    <w:rsid w:val="61074796"/>
    <w:rsid w:val="610878F6"/>
    <w:rsid w:val="6109099B"/>
    <w:rsid w:val="61091679"/>
    <w:rsid w:val="61094CCC"/>
    <w:rsid w:val="610D1239"/>
    <w:rsid w:val="610D61BF"/>
    <w:rsid w:val="610E2714"/>
    <w:rsid w:val="6117547E"/>
    <w:rsid w:val="61343580"/>
    <w:rsid w:val="61373BDC"/>
    <w:rsid w:val="613C4332"/>
    <w:rsid w:val="613D024B"/>
    <w:rsid w:val="614616AD"/>
    <w:rsid w:val="615177A5"/>
    <w:rsid w:val="61580CB0"/>
    <w:rsid w:val="615C6440"/>
    <w:rsid w:val="615F6998"/>
    <w:rsid w:val="61641A32"/>
    <w:rsid w:val="616A3F14"/>
    <w:rsid w:val="61703ED7"/>
    <w:rsid w:val="61736BC3"/>
    <w:rsid w:val="617E1173"/>
    <w:rsid w:val="618B58F7"/>
    <w:rsid w:val="61A64B05"/>
    <w:rsid w:val="61AB0E64"/>
    <w:rsid w:val="61AB6F68"/>
    <w:rsid w:val="61AD0F04"/>
    <w:rsid w:val="61AF4A79"/>
    <w:rsid w:val="61B85175"/>
    <w:rsid w:val="61C31FDF"/>
    <w:rsid w:val="61EB06B1"/>
    <w:rsid w:val="61F215B2"/>
    <w:rsid w:val="6207047A"/>
    <w:rsid w:val="62115730"/>
    <w:rsid w:val="62147705"/>
    <w:rsid w:val="621A4B3F"/>
    <w:rsid w:val="62243DAC"/>
    <w:rsid w:val="62261692"/>
    <w:rsid w:val="62266044"/>
    <w:rsid w:val="622F40F7"/>
    <w:rsid w:val="62376F2A"/>
    <w:rsid w:val="62586F19"/>
    <w:rsid w:val="625A6246"/>
    <w:rsid w:val="625D10A8"/>
    <w:rsid w:val="62603922"/>
    <w:rsid w:val="626A5E21"/>
    <w:rsid w:val="626F5CC4"/>
    <w:rsid w:val="627556F1"/>
    <w:rsid w:val="628465EF"/>
    <w:rsid w:val="62862BBD"/>
    <w:rsid w:val="628E7FED"/>
    <w:rsid w:val="62912F45"/>
    <w:rsid w:val="62A01321"/>
    <w:rsid w:val="62A77E01"/>
    <w:rsid w:val="62D96D84"/>
    <w:rsid w:val="62EA0778"/>
    <w:rsid w:val="62EE457A"/>
    <w:rsid w:val="62F44A1C"/>
    <w:rsid w:val="63106F60"/>
    <w:rsid w:val="63133EFF"/>
    <w:rsid w:val="631A0CDC"/>
    <w:rsid w:val="6323162B"/>
    <w:rsid w:val="632D39A4"/>
    <w:rsid w:val="63311C2B"/>
    <w:rsid w:val="633656DA"/>
    <w:rsid w:val="634D45FF"/>
    <w:rsid w:val="63526F3D"/>
    <w:rsid w:val="635C5919"/>
    <w:rsid w:val="6364023D"/>
    <w:rsid w:val="63664F4E"/>
    <w:rsid w:val="639336EE"/>
    <w:rsid w:val="639769FC"/>
    <w:rsid w:val="639B2E27"/>
    <w:rsid w:val="639C2420"/>
    <w:rsid w:val="63A22915"/>
    <w:rsid w:val="63A75166"/>
    <w:rsid w:val="63B90E0C"/>
    <w:rsid w:val="63C21D48"/>
    <w:rsid w:val="63C606B2"/>
    <w:rsid w:val="63C76564"/>
    <w:rsid w:val="63D638E5"/>
    <w:rsid w:val="63DD455C"/>
    <w:rsid w:val="63E904AD"/>
    <w:rsid w:val="63EC1D6F"/>
    <w:rsid w:val="63F346DE"/>
    <w:rsid w:val="64105E02"/>
    <w:rsid w:val="64264E5B"/>
    <w:rsid w:val="642C4A31"/>
    <w:rsid w:val="64307037"/>
    <w:rsid w:val="643350EF"/>
    <w:rsid w:val="643B4DB9"/>
    <w:rsid w:val="64430CAD"/>
    <w:rsid w:val="644C5ABB"/>
    <w:rsid w:val="64543B44"/>
    <w:rsid w:val="645B2676"/>
    <w:rsid w:val="645B44E0"/>
    <w:rsid w:val="64617307"/>
    <w:rsid w:val="64681CE6"/>
    <w:rsid w:val="64696339"/>
    <w:rsid w:val="646A1140"/>
    <w:rsid w:val="64895EFB"/>
    <w:rsid w:val="648E6898"/>
    <w:rsid w:val="64927EE8"/>
    <w:rsid w:val="64951BF6"/>
    <w:rsid w:val="64AE2124"/>
    <w:rsid w:val="64B21AC7"/>
    <w:rsid w:val="64B705CF"/>
    <w:rsid w:val="64B8513C"/>
    <w:rsid w:val="64B857F3"/>
    <w:rsid w:val="64BA1C72"/>
    <w:rsid w:val="64BE6B47"/>
    <w:rsid w:val="64C86F35"/>
    <w:rsid w:val="64CD4CD1"/>
    <w:rsid w:val="64D60661"/>
    <w:rsid w:val="64D8658B"/>
    <w:rsid w:val="64DE00CE"/>
    <w:rsid w:val="64E6679D"/>
    <w:rsid w:val="64F9188A"/>
    <w:rsid w:val="64FE290C"/>
    <w:rsid w:val="6501470B"/>
    <w:rsid w:val="65090C3B"/>
    <w:rsid w:val="65185694"/>
    <w:rsid w:val="651D0E9C"/>
    <w:rsid w:val="65270EE1"/>
    <w:rsid w:val="653B5384"/>
    <w:rsid w:val="653F48C5"/>
    <w:rsid w:val="65504BAE"/>
    <w:rsid w:val="655A444E"/>
    <w:rsid w:val="655E6DC7"/>
    <w:rsid w:val="65721B7D"/>
    <w:rsid w:val="657F3D4C"/>
    <w:rsid w:val="65887929"/>
    <w:rsid w:val="65897BAE"/>
    <w:rsid w:val="658C141E"/>
    <w:rsid w:val="658E3F29"/>
    <w:rsid w:val="659C597D"/>
    <w:rsid w:val="65A52EEE"/>
    <w:rsid w:val="65AD324A"/>
    <w:rsid w:val="65AF668E"/>
    <w:rsid w:val="65B30EEF"/>
    <w:rsid w:val="65C42E62"/>
    <w:rsid w:val="65CA1928"/>
    <w:rsid w:val="65D61624"/>
    <w:rsid w:val="65E06419"/>
    <w:rsid w:val="65E53BE4"/>
    <w:rsid w:val="65F0686A"/>
    <w:rsid w:val="65F3552A"/>
    <w:rsid w:val="65F405B1"/>
    <w:rsid w:val="660751F6"/>
    <w:rsid w:val="66177DB0"/>
    <w:rsid w:val="66205C14"/>
    <w:rsid w:val="66252B2F"/>
    <w:rsid w:val="6630758F"/>
    <w:rsid w:val="664B5A8D"/>
    <w:rsid w:val="66600A58"/>
    <w:rsid w:val="66665404"/>
    <w:rsid w:val="666A75AC"/>
    <w:rsid w:val="66745E3E"/>
    <w:rsid w:val="667F2FF4"/>
    <w:rsid w:val="66987867"/>
    <w:rsid w:val="66A3147A"/>
    <w:rsid w:val="66B02C7C"/>
    <w:rsid w:val="66CC206F"/>
    <w:rsid w:val="66D537F7"/>
    <w:rsid w:val="66D82B5E"/>
    <w:rsid w:val="66D87BF8"/>
    <w:rsid w:val="66E8406E"/>
    <w:rsid w:val="66EE6690"/>
    <w:rsid w:val="66F005A2"/>
    <w:rsid w:val="66F32BBB"/>
    <w:rsid w:val="670546C6"/>
    <w:rsid w:val="67062DF5"/>
    <w:rsid w:val="67284C42"/>
    <w:rsid w:val="672F6A51"/>
    <w:rsid w:val="673609D7"/>
    <w:rsid w:val="673A074B"/>
    <w:rsid w:val="67483B89"/>
    <w:rsid w:val="67483BFE"/>
    <w:rsid w:val="675367A7"/>
    <w:rsid w:val="675742AB"/>
    <w:rsid w:val="67656A40"/>
    <w:rsid w:val="67981805"/>
    <w:rsid w:val="679E401E"/>
    <w:rsid w:val="67A1368F"/>
    <w:rsid w:val="67C440D5"/>
    <w:rsid w:val="67C47057"/>
    <w:rsid w:val="67D51822"/>
    <w:rsid w:val="67D647FB"/>
    <w:rsid w:val="67D851EC"/>
    <w:rsid w:val="67DD725B"/>
    <w:rsid w:val="67E92426"/>
    <w:rsid w:val="67ED026D"/>
    <w:rsid w:val="67F130B9"/>
    <w:rsid w:val="67F439E0"/>
    <w:rsid w:val="680143AB"/>
    <w:rsid w:val="680953E6"/>
    <w:rsid w:val="681E28C9"/>
    <w:rsid w:val="682A4EAC"/>
    <w:rsid w:val="682C49FF"/>
    <w:rsid w:val="682D4339"/>
    <w:rsid w:val="68310233"/>
    <w:rsid w:val="68316207"/>
    <w:rsid w:val="6839696C"/>
    <w:rsid w:val="685260A3"/>
    <w:rsid w:val="685A18FB"/>
    <w:rsid w:val="68603644"/>
    <w:rsid w:val="68662843"/>
    <w:rsid w:val="68723414"/>
    <w:rsid w:val="687B27F7"/>
    <w:rsid w:val="688D48EC"/>
    <w:rsid w:val="68904186"/>
    <w:rsid w:val="68B45FC8"/>
    <w:rsid w:val="68B76E65"/>
    <w:rsid w:val="68B94088"/>
    <w:rsid w:val="68C440DD"/>
    <w:rsid w:val="68C442BB"/>
    <w:rsid w:val="68CA7DBD"/>
    <w:rsid w:val="68D54927"/>
    <w:rsid w:val="68DA442F"/>
    <w:rsid w:val="68DE7FF3"/>
    <w:rsid w:val="68E343C2"/>
    <w:rsid w:val="68E64A79"/>
    <w:rsid w:val="68EF5F5B"/>
    <w:rsid w:val="69063477"/>
    <w:rsid w:val="690723BE"/>
    <w:rsid w:val="6927189C"/>
    <w:rsid w:val="692864BB"/>
    <w:rsid w:val="6929507D"/>
    <w:rsid w:val="69307AE9"/>
    <w:rsid w:val="693171D2"/>
    <w:rsid w:val="693C6461"/>
    <w:rsid w:val="693E7857"/>
    <w:rsid w:val="694A5564"/>
    <w:rsid w:val="695B41C3"/>
    <w:rsid w:val="69676786"/>
    <w:rsid w:val="69703FD0"/>
    <w:rsid w:val="697265C8"/>
    <w:rsid w:val="698234BA"/>
    <w:rsid w:val="69857C7D"/>
    <w:rsid w:val="6998792F"/>
    <w:rsid w:val="6999202E"/>
    <w:rsid w:val="69A53884"/>
    <w:rsid w:val="69AF7772"/>
    <w:rsid w:val="69B0604C"/>
    <w:rsid w:val="69B33F7B"/>
    <w:rsid w:val="69B461C4"/>
    <w:rsid w:val="69C3760C"/>
    <w:rsid w:val="69C559C8"/>
    <w:rsid w:val="69DE622D"/>
    <w:rsid w:val="69EF4E5B"/>
    <w:rsid w:val="69EF56C9"/>
    <w:rsid w:val="6A033D74"/>
    <w:rsid w:val="6A0A7791"/>
    <w:rsid w:val="6A215EB6"/>
    <w:rsid w:val="6A2567CF"/>
    <w:rsid w:val="6A31179A"/>
    <w:rsid w:val="6A346F21"/>
    <w:rsid w:val="6A356E68"/>
    <w:rsid w:val="6A3A0F80"/>
    <w:rsid w:val="6A3F1851"/>
    <w:rsid w:val="6A450E6B"/>
    <w:rsid w:val="6A4858F1"/>
    <w:rsid w:val="6A4D6B54"/>
    <w:rsid w:val="6A5303B9"/>
    <w:rsid w:val="6A5F417E"/>
    <w:rsid w:val="6A706E91"/>
    <w:rsid w:val="6A782CDD"/>
    <w:rsid w:val="6A893538"/>
    <w:rsid w:val="6A942870"/>
    <w:rsid w:val="6A944911"/>
    <w:rsid w:val="6AA374B5"/>
    <w:rsid w:val="6ABD2C84"/>
    <w:rsid w:val="6AC71753"/>
    <w:rsid w:val="6ADA06D9"/>
    <w:rsid w:val="6ADB0F85"/>
    <w:rsid w:val="6AE00841"/>
    <w:rsid w:val="6AE65030"/>
    <w:rsid w:val="6AF24302"/>
    <w:rsid w:val="6B0649CE"/>
    <w:rsid w:val="6B1569A6"/>
    <w:rsid w:val="6B2347DB"/>
    <w:rsid w:val="6B2A5AB1"/>
    <w:rsid w:val="6B362C05"/>
    <w:rsid w:val="6B4067D4"/>
    <w:rsid w:val="6B426E3B"/>
    <w:rsid w:val="6B4707CD"/>
    <w:rsid w:val="6B496C1E"/>
    <w:rsid w:val="6B533A5B"/>
    <w:rsid w:val="6B7D4769"/>
    <w:rsid w:val="6B871FA6"/>
    <w:rsid w:val="6B8B1D11"/>
    <w:rsid w:val="6B9168BA"/>
    <w:rsid w:val="6BA531DF"/>
    <w:rsid w:val="6BAA6753"/>
    <w:rsid w:val="6BBA0B80"/>
    <w:rsid w:val="6BBA2ACB"/>
    <w:rsid w:val="6BC74B34"/>
    <w:rsid w:val="6BFD561F"/>
    <w:rsid w:val="6C075EA0"/>
    <w:rsid w:val="6C2E7C1A"/>
    <w:rsid w:val="6C56481F"/>
    <w:rsid w:val="6C630AC1"/>
    <w:rsid w:val="6C730DF4"/>
    <w:rsid w:val="6C767F75"/>
    <w:rsid w:val="6C777C9B"/>
    <w:rsid w:val="6C7A3098"/>
    <w:rsid w:val="6C7A5C4B"/>
    <w:rsid w:val="6C7C6BF8"/>
    <w:rsid w:val="6C9C20F5"/>
    <w:rsid w:val="6CBD4D9B"/>
    <w:rsid w:val="6CC56C42"/>
    <w:rsid w:val="6CCF5827"/>
    <w:rsid w:val="6CD21FC1"/>
    <w:rsid w:val="6CE50DDA"/>
    <w:rsid w:val="6CEE5D4A"/>
    <w:rsid w:val="6CF370F3"/>
    <w:rsid w:val="6CF51BE2"/>
    <w:rsid w:val="6CF61F53"/>
    <w:rsid w:val="6D000D94"/>
    <w:rsid w:val="6D095D56"/>
    <w:rsid w:val="6D271066"/>
    <w:rsid w:val="6D3358B3"/>
    <w:rsid w:val="6D3D75E6"/>
    <w:rsid w:val="6D5D0701"/>
    <w:rsid w:val="6D5E60BA"/>
    <w:rsid w:val="6D65408B"/>
    <w:rsid w:val="6D6925C0"/>
    <w:rsid w:val="6D6A7A86"/>
    <w:rsid w:val="6D731C82"/>
    <w:rsid w:val="6D773C50"/>
    <w:rsid w:val="6D7B5D41"/>
    <w:rsid w:val="6D894116"/>
    <w:rsid w:val="6D8F2388"/>
    <w:rsid w:val="6D975BED"/>
    <w:rsid w:val="6D9C0205"/>
    <w:rsid w:val="6D9E0DD9"/>
    <w:rsid w:val="6DA86CF7"/>
    <w:rsid w:val="6DAC7945"/>
    <w:rsid w:val="6DC0584F"/>
    <w:rsid w:val="6DC552FC"/>
    <w:rsid w:val="6DCA1614"/>
    <w:rsid w:val="6DCC4E81"/>
    <w:rsid w:val="6DD41176"/>
    <w:rsid w:val="6DE64B3D"/>
    <w:rsid w:val="6DE9638D"/>
    <w:rsid w:val="6DF47CEA"/>
    <w:rsid w:val="6E060336"/>
    <w:rsid w:val="6E256127"/>
    <w:rsid w:val="6E264F1A"/>
    <w:rsid w:val="6E345148"/>
    <w:rsid w:val="6E394D6A"/>
    <w:rsid w:val="6E3A45AB"/>
    <w:rsid w:val="6E4579CC"/>
    <w:rsid w:val="6E5024FA"/>
    <w:rsid w:val="6E516086"/>
    <w:rsid w:val="6E640D45"/>
    <w:rsid w:val="6E642839"/>
    <w:rsid w:val="6E66399B"/>
    <w:rsid w:val="6E717E7A"/>
    <w:rsid w:val="6E7F2805"/>
    <w:rsid w:val="6E831CAC"/>
    <w:rsid w:val="6E8A21B5"/>
    <w:rsid w:val="6E8E6DAE"/>
    <w:rsid w:val="6EA01A44"/>
    <w:rsid w:val="6EA23013"/>
    <w:rsid w:val="6EAE4552"/>
    <w:rsid w:val="6EB80303"/>
    <w:rsid w:val="6EB86397"/>
    <w:rsid w:val="6EC14C04"/>
    <w:rsid w:val="6EC24CA6"/>
    <w:rsid w:val="6ECD59AA"/>
    <w:rsid w:val="6ED93F7C"/>
    <w:rsid w:val="6EDE639C"/>
    <w:rsid w:val="6EEF53BA"/>
    <w:rsid w:val="6EF3065B"/>
    <w:rsid w:val="6EF6751D"/>
    <w:rsid w:val="6EFB7517"/>
    <w:rsid w:val="6F0D16F1"/>
    <w:rsid w:val="6F0D780A"/>
    <w:rsid w:val="6F1234D4"/>
    <w:rsid w:val="6F166BC2"/>
    <w:rsid w:val="6F19264A"/>
    <w:rsid w:val="6F1C3205"/>
    <w:rsid w:val="6F2D740A"/>
    <w:rsid w:val="6F30550C"/>
    <w:rsid w:val="6F3A4ED1"/>
    <w:rsid w:val="6F3B73CA"/>
    <w:rsid w:val="6F4047A5"/>
    <w:rsid w:val="6F4604ED"/>
    <w:rsid w:val="6F47009A"/>
    <w:rsid w:val="6F5F6728"/>
    <w:rsid w:val="6F667BA2"/>
    <w:rsid w:val="6F716832"/>
    <w:rsid w:val="6F8B1B4E"/>
    <w:rsid w:val="6F9F75C7"/>
    <w:rsid w:val="6F9F774E"/>
    <w:rsid w:val="6FA431A5"/>
    <w:rsid w:val="6FA47E70"/>
    <w:rsid w:val="6FB419C9"/>
    <w:rsid w:val="6FC474F2"/>
    <w:rsid w:val="6FDE648F"/>
    <w:rsid w:val="6FEF6992"/>
    <w:rsid w:val="6FFA12B8"/>
    <w:rsid w:val="6FFE1BDB"/>
    <w:rsid w:val="70043897"/>
    <w:rsid w:val="70091B33"/>
    <w:rsid w:val="70143639"/>
    <w:rsid w:val="70166312"/>
    <w:rsid w:val="7025330A"/>
    <w:rsid w:val="702C60C9"/>
    <w:rsid w:val="702E7F0E"/>
    <w:rsid w:val="703A0FB3"/>
    <w:rsid w:val="70413153"/>
    <w:rsid w:val="70520EDD"/>
    <w:rsid w:val="706B1C04"/>
    <w:rsid w:val="706E5DCA"/>
    <w:rsid w:val="70725021"/>
    <w:rsid w:val="70730AC7"/>
    <w:rsid w:val="707343B0"/>
    <w:rsid w:val="70747973"/>
    <w:rsid w:val="70825FCA"/>
    <w:rsid w:val="708E5829"/>
    <w:rsid w:val="70A95A99"/>
    <w:rsid w:val="70AE4093"/>
    <w:rsid w:val="70B20D19"/>
    <w:rsid w:val="70B67A44"/>
    <w:rsid w:val="70BA51E7"/>
    <w:rsid w:val="70CA0CF2"/>
    <w:rsid w:val="70DD522C"/>
    <w:rsid w:val="70E24E05"/>
    <w:rsid w:val="70F34713"/>
    <w:rsid w:val="70F82E27"/>
    <w:rsid w:val="710B0CCD"/>
    <w:rsid w:val="71170F0B"/>
    <w:rsid w:val="711870FC"/>
    <w:rsid w:val="711B4D0E"/>
    <w:rsid w:val="71203B48"/>
    <w:rsid w:val="712178C3"/>
    <w:rsid w:val="7140712C"/>
    <w:rsid w:val="714216B8"/>
    <w:rsid w:val="71433E8E"/>
    <w:rsid w:val="714A2CB4"/>
    <w:rsid w:val="715843CD"/>
    <w:rsid w:val="7165113A"/>
    <w:rsid w:val="7169559F"/>
    <w:rsid w:val="717018C6"/>
    <w:rsid w:val="71852163"/>
    <w:rsid w:val="718C303C"/>
    <w:rsid w:val="718F0064"/>
    <w:rsid w:val="71A23AE6"/>
    <w:rsid w:val="71A24512"/>
    <w:rsid w:val="71B74448"/>
    <w:rsid w:val="71BD4B5C"/>
    <w:rsid w:val="71DA26FD"/>
    <w:rsid w:val="71E27AC6"/>
    <w:rsid w:val="71F152E8"/>
    <w:rsid w:val="71F9622C"/>
    <w:rsid w:val="7200314E"/>
    <w:rsid w:val="72010F93"/>
    <w:rsid w:val="72095500"/>
    <w:rsid w:val="720A4211"/>
    <w:rsid w:val="720E361B"/>
    <w:rsid w:val="72160E15"/>
    <w:rsid w:val="722164E3"/>
    <w:rsid w:val="722267F3"/>
    <w:rsid w:val="72263853"/>
    <w:rsid w:val="723B51A1"/>
    <w:rsid w:val="724846E8"/>
    <w:rsid w:val="72500892"/>
    <w:rsid w:val="725A4710"/>
    <w:rsid w:val="725D1EB0"/>
    <w:rsid w:val="725F1E6C"/>
    <w:rsid w:val="72656B75"/>
    <w:rsid w:val="7276675A"/>
    <w:rsid w:val="72793416"/>
    <w:rsid w:val="7287122C"/>
    <w:rsid w:val="728D01F0"/>
    <w:rsid w:val="728F6E93"/>
    <w:rsid w:val="72A94CBE"/>
    <w:rsid w:val="72AB7C97"/>
    <w:rsid w:val="72AF705F"/>
    <w:rsid w:val="72B3166A"/>
    <w:rsid w:val="72BF7434"/>
    <w:rsid w:val="72C63966"/>
    <w:rsid w:val="72C94B75"/>
    <w:rsid w:val="72CE6A2A"/>
    <w:rsid w:val="72CF3E4D"/>
    <w:rsid w:val="72DA7FEC"/>
    <w:rsid w:val="72DD5E89"/>
    <w:rsid w:val="72EF15D6"/>
    <w:rsid w:val="72F723E7"/>
    <w:rsid w:val="72FC597E"/>
    <w:rsid w:val="73074F10"/>
    <w:rsid w:val="730B1348"/>
    <w:rsid w:val="73123C53"/>
    <w:rsid w:val="731348DC"/>
    <w:rsid w:val="731E73DA"/>
    <w:rsid w:val="73314E55"/>
    <w:rsid w:val="73412384"/>
    <w:rsid w:val="73493B7E"/>
    <w:rsid w:val="73496C98"/>
    <w:rsid w:val="734E7F0A"/>
    <w:rsid w:val="7366213E"/>
    <w:rsid w:val="736978A6"/>
    <w:rsid w:val="736A6771"/>
    <w:rsid w:val="73776C0D"/>
    <w:rsid w:val="737E63B5"/>
    <w:rsid w:val="73842326"/>
    <w:rsid w:val="738424AB"/>
    <w:rsid w:val="738532B4"/>
    <w:rsid w:val="73904451"/>
    <w:rsid w:val="739D6D90"/>
    <w:rsid w:val="73A817E1"/>
    <w:rsid w:val="73AF366E"/>
    <w:rsid w:val="73B8660F"/>
    <w:rsid w:val="73BC2F51"/>
    <w:rsid w:val="73D23B7E"/>
    <w:rsid w:val="73D64E3F"/>
    <w:rsid w:val="73D76371"/>
    <w:rsid w:val="73E86617"/>
    <w:rsid w:val="73EA255D"/>
    <w:rsid w:val="73F42E87"/>
    <w:rsid w:val="73F71DBE"/>
    <w:rsid w:val="74125B0C"/>
    <w:rsid w:val="741C66C5"/>
    <w:rsid w:val="74293A35"/>
    <w:rsid w:val="743C65B6"/>
    <w:rsid w:val="74451496"/>
    <w:rsid w:val="744C7D19"/>
    <w:rsid w:val="74752238"/>
    <w:rsid w:val="747F057A"/>
    <w:rsid w:val="748151C3"/>
    <w:rsid w:val="748A62C3"/>
    <w:rsid w:val="7496273D"/>
    <w:rsid w:val="749879F0"/>
    <w:rsid w:val="749A6F05"/>
    <w:rsid w:val="749E43F7"/>
    <w:rsid w:val="74A66C4C"/>
    <w:rsid w:val="74AB2AE8"/>
    <w:rsid w:val="74B13A98"/>
    <w:rsid w:val="74B21BDD"/>
    <w:rsid w:val="74B5312E"/>
    <w:rsid w:val="74B708C3"/>
    <w:rsid w:val="74C56B0D"/>
    <w:rsid w:val="74C66AF8"/>
    <w:rsid w:val="74C84057"/>
    <w:rsid w:val="74D50CB4"/>
    <w:rsid w:val="74DF6D0B"/>
    <w:rsid w:val="74EA02FE"/>
    <w:rsid w:val="750D4F6F"/>
    <w:rsid w:val="75174A9F"/>
    <w:rsid w:val="75186525"/>
    <w:rsid w:val="75281E01"/>
    <w:rsid w:val="7528312C"/>
    <w:rsid w:val="752C15CC"/>
    <w:rsid w:val="752E2AB0"/>
    <w:rsid w:val="75392CD2"/>
    <w:rsid w:val="7559188B"/>
    <w:rsid w:val="75623C2E"/>
    <w:rsid w:val="75680620"/>
    <w:rsid w:val="756B405F"/>
    <w:rsid w:val="758129BA"/>
    <w:rsid w:val="758C1581"/>
    <w:rsid w:val="75901CAC"/>
    <w:rsid w:val="75A95621"/>
    <w:rsid w:val="75AA6E9F"/>
    <w:rsid w:val="75AB5A71"/>
    <w:rsid w:val="75AB7BA9"/>
    <w:rsid w:val="75AC0775"/>
    <w:rsid w:val="75B139AE"/>
    <w:rsid w:val="75B4637B"/>
    <w:rsid w:val="75B642F9"/>
    <w:rsid w:val="75C7472F"/>
    <w:rsid w:val="75D26E48"/>
    <w:rsid w:val="75D90DEE"/>
    <w:rsid w:val="75EB327F"/>
    <w:rsid w:val="75EE1F90"/>
    <w:rsid w:val="75F12C7A"/>
    <w:rsid w:val="75F9253C"/>
    <w:rsid w:val="75FC53ED"/>
    <w:rsid w:val="7624441F"/>
    <w:rsid w:val="76244EBF"/>
    <w:rsid w:val="763A0247"/>
    <w:rsid w:val="763F2ACB"/>
    <w:rsid w:val="76410585"/>
    <w:rsid w:val="764978CE"/>
    <w:rsid w:val="76557FFE"/>
    <w:rsid w:val="766107BD"/>
    <w:rsid w:val="766503F2"/>
    <w:rsid w:val="76650CF3"/>
    <w:rsid w:val="766F0FA6"/>
    <w:rsid w:val="76797F89"/>
    <w:rsid w:val="767B7706"/>
    <w:rsid w:val="768C329E"/>
    <w:rsid w:val="768F1C2C"/>
    <w:rsid w:val="76952FB6"/>
    <w:rsid w:val="769D404D"/>
    <w:rsid w:val="76A03518"/>
    <w:rsid w:val="76C16497"/>
    <w:rsid w:val="76E001B3"/>
    <w:rsid w:val="76EE15B3"/>
    <w:rsid w:val="76FD57F2"/>
    <w:rsid w:val="770113C9"/>
    <w:rsid w:val="77052980"/>
    <w:rsid w:val="77196BA7"/>
    <w:rsid w:val="772C40F1"/>
    <w:rsid w:val="773926D9"/>
    <w:rsid w:val="77397F32"/>
    <w:rsid w:val="77445908"/>
    <w:rsid w:val="774A2CC3"/>
    <w:rsid w:val="775D0182"/>
    <w:rsid w:val="7764533C"/>
    <w:rsid w:val="776F45AE"/>
    <w:rsid w:val="777E0696"/>
    <w:rsid w:val="77806870"/>
    <w:rsid w:val="77874854"/>
    <w:rsid w:val="778D3852"/>
    <w:rsid w:val="778D57E5"/>
    <w:rsid w:val="77A11A3B"/>
    <w:rsid w:val="77A4487D"/>
    <w:rsid w:val="77A93281"/>
    <w:rsid w:val="77BE502F"/>
    <w:rsid w:val="77BF3DD0"/>
    <w:rsid w:val="77C815ED"/>
    <w:rsid w:val="77CD719B"/>
    <w:rsid w:val="77D676BE"/>
    <w:rsid w:val="77D80ADA"/>
    <w:rsid w:val="77DD2355"/>
    <w:rsid w:val="77E23BE5"/>
    <w:rsid w:val="77ED2A91"/>
    <w:rsid w:val="77F57E8E"/>
    <w:rsid w:val="780143F8"/>
    <w:rsid w:val="7807183C"/>
    <w:rsid w:val="780C50F2"/>
    <w:rsid w:val="780E49DA"/>
    <w:rsid w:val="780F42AF"/>
    <w:rsid w:val="78252A43"/>
    <w:rsid w:val="78312C39"/>
    <w:rsid w:val="78342A79"/>
    <w:rsid w:val="7834645E"/>
    <w:rsid w:val="783A7A58"/>
    <w:rsid w:val="78423C27"/>
    <w:rsid w:val="78440467"/>
    <w:rsid w:val="785A0E5B"/>
    <w:rsid w:val="785C160B"/>
    <w:rsid w:val="78606691"/>
    <w:rsid w:val="786224D2"/>
    <w:rsid w:val="78680BC2"/>
    <w:rsid w:val="7877354A"/>
    <w:rsid w:val="787F50A9"/>
    <w:rsid w:val="78815515"/>
    <w:rsid w:val="788746FC"/>
    <w:rsid w:val="7889767F"/>
    <w:rsid w:val="788B7466"/>
    <w:rsid w:val="7893313E"/>
    <w:rsid w:val="78AF6A62"/>
    <w:rsid w:val="78B6455D"/>
    <w:rsid w:val="78BA1702"/>
    <w:rsid w:val="78C8639D"/>
    <w:rsid w:val="78D045B1"/>
    <w:rsid w:val="78DC5242"/>
    <w:rsid w:val="78E014AF"/>
    <w:rsid w:val="78E01759"/>
    <w:rsid w:val="78F230D4"/>
    <w:rsid w:val="78F46CEA"/>
    <w:rsid w:val="78F659AB"/>
    <w:rsid w:val="78FC2A70"/>
    <w:rsid w:val="78FF480F"/>
    <w:rsid w:val="7924656D"/>
    <w:rsid w:val="792522A6"/>
    <w:rsid w:val="792B2D41"/>
    <w:rsid w:val="792F12B4"/>
    <w:rsid w:val="793F49B6"/>
    <w:rsid w:val="794C0B3E"/>
    <w:rsid w:val="794D48D4"/>
    <w:rsid w:val="795D24A5"/>
    <w:rsid w:val="7965208D"/>
    <w:rsid w:val="79694677"/>
    <w:rsid w:val="79773FD9"/>
    <w:rsid w:val="797C2D41"/>
    <w:rsid w:val="79841839"/>
    <w:rsid w:val="798A672F"/>
    <w:rsid w:val="798C215C"/>
    <w:rsid w:val="79902E3D"/>
    <w:rsid w:val="79951B73"/>
    <w:rsid w:val="79AA2C5D"/>
    <w:rsid w:val="79BB1BD0"/>
    <w:rsid w:val="79BF08F6"/>
    <w:rsid w:val="79C44940"/>
    <w:rsid w:val="79C74A17"/>
    <w:rsid w:val="79CD7059"/>
    <w:rsid w:val="79ED1FD7"/>
    <w:rsid w:val="79EE1E3C"/>
    <w:rsid w:val="79FA6894"/>
    <w:rsid w:val="7A154AF1"/>
    <w:rsid w:val="7A204F20"/>
    <w:rsid w:val="7A3033DE"/>
    <w:rsid w:val="7A466443"/>
    <w:rsid w:val="7A4D57B5"/>
    <w:rsid w:val="7A512BCD"/>
    <w:rsid w:val="7A531995"/>
    <w:rsid w:val="7A5A5DDA"/>
    <w:rsid w:val="7A5B6613"/>
    <w:rsid w:val="7A5F6C95"/>
    <w:rsid w:val="7A5F74FB"/>
    <w:rsid w:val="7A676B4B"/>
    <w:rsid w:val="7A705751"/>
    <w:rsid w:val="7A820786"/>
    <w:rsid w:val="7A8409E5"/>
    <w:rsid w:val="7A9D1F0F"/>
    <w:rsid w:val="7AA02275"/>
    <w:rsid w:val="7AA163CA"/>
    <w:rsid w:val="7AA903F2"/>
    <w:rsid w:val="7AAC49B0"/>
    <w:rsid w:val="7AD00737"/>
    <w:rsid w:val="7AD82E10"/>
    <w:rsid w:val="7AE668AD"/>
    <w:rsid w:val="7B037292"/>
    <w:rsid w:val="7B1423E5"/>
    <w:rsid w:val="7B16764E"/>
    <w:rsid w:val="7B230352"/>
    <w:rsid w:val="7B237090"/>
    <w:rsid w:val="7B2F1D2D"/>
    <w:rsid w:val="7B317B96"/>
    <w:rsid w:val="7B4B2A7D"/>
    <w:rsid w:val="7B5573C4"/>
    <w:rsid w:val="7B592B12"/>
    <w:rsid w:val="7B674B5D"/>
    <w:rsid w:val="7B740516"/>
    <w:rsid w:val="7B755D35"/>
    <w:rsid w:val="7B762D75"/>
    <w:rsid w:val="7B775D47"/>
    <w:rsid w:val="7B79662D"/>
    <w:rsid w:val="7B842FE6"/>
    <w:rsid w:val="7B8923A1"/>
    <w:rsid w:val="7B8935A6"/>
    <w:rsid w:val="7B89638D"/>
    <w:rsid w:val="7B8A1F5A"/>
    <w:rsid w:val="7B8B4B67"/>
    <w:rsid w:val="7B92283A"/>
    <w:rsid w:val="7B951187"/>
    <w:rsid w:val="7B987400"/>
    <w:rsid w:val="7BAB4730"/>
    <w:rsid w:val="7BAC37C6"/>
    <w:rsid w:val="7BC2263A"/>
    <w:rsid w:val="7BD30E4C"/>
    <w:rsid w:val="7BD34D57"/>
    <w:rsid w:val="7BD82368"/>
    <w:rsid w:val="7BE945C0"/>
    <w:rsid w:val="7BEC1691"/>
    <w:rsid w:val="7BEF5B4C"/>
    <w:rsid w:val="7BFE2510"/>
    <w:rsid w:val="7C0509D9"/>
    <w:rsid w:val="7C06593E"/>
    <w:rsid w:val="7C093DC7"/>
    <w:rsid w:val="7C0B4263"/>
    <w:rsid w:val="7C131F33"/>
    <w:rsid w:val="7C151071"/>
    <w:rsid w:val="7C18077D"/>
    <w:rsid w:val="7C1D01C9"/>
    <w:rsid w:val="7C1F0113"/>
    <w:rsid w:val="7C23530E"/>
    <w:rsid w:val="7C313992"/>
    <w:rsid w:val="7C4D71F3"/>
    <w:rsid w:val="7C4E6AC5"/>
    <w:rsid w:val="7C505689"/>
    <w:rsid w:val="7C5408A9"/>
    <w:rsid w:val="7C541402"/>
    <w:rsid w:val="7C5A759A"/>
    <w:rsid w:val="7C631A57"/>
    <w:rsid w:val="7C634945"/>
    <w:rsid w:val="7C6D23E5"/>
    <w:rsid w:val="7C6E3D54"/>
    <w:rsid w:val="7C75695E"/>
    <w:rsid w:val="7C7576BB"/>
    <w:rsid w:val="7C760EB5"/>
    <w:rsid w:val="7C872A2E"/>
    <w:rsid w:val="7C8843FC"/>
    <w:rsid w:val="7CB12EBD"/>
    <w:rsid w:val="7CB63278"/>
    <w:rsid w:val="7CB75D7C"/>
    <w:rsid w:val="7CBC3ECA"/>
    <w:rsid w:val="7CCB6B15"/>
    <w:rsid w:val="7CD26B85"/>
    <w:rsid w:val="7CD27554"/>
    <w:rsid w:val="7CE43717"/>
    <w:rsid w:val="7CE474C2"/>
    <w:rsid w:val="7D052629"/>
    <w:rsid w:val="7D1279E8"/>
    <w:rsid w:val="7D127EE3"/>
    <w:rsid w:val="7D247791"/>
    <w:rsid w:val="7D357D9C"/>
    <w:rsid w:val="7D372594"/>
    <w:rsid w:val="7D3C1AE4"/>
    <w:rsid w:val="7D3F3EA8"/>
    <w:rsid w:val="7D4E5BCC"/>
    <w:rsid w:val="7D5218FF"/>
    <w:rsid w:val="7D5D4838"/>
    <w:rsid w:val="7D616D69"/>
    <w:rsid w:val="7D6425C2"/>
    <w:rsid w:val="7D656C24"/>
    <w:rsid w:val="7D66525E"/>
    <w:rsid w:val="7D716433"/>
    <w:rsid w:val="7D806BBE"/>
    <w:rsid w:val="7D824264"/>
    <w:rsid w:val="7D825815"/>
    <w:rsid w:val="7DA83690"/>
    <w:rsid w:val="7DAE36BA"/>
    <w:rsid w:val="7DB34686"/>
    <w:rsid w:val="7DBA4F52"/>
    <w:rsid w:val="7DBB5A54"/>
    <w:rsid w:val="7DD02E08"/>
    <w:rsid w:val="7DD40BDF"/>
    <w:rsid w:val="7DD61468"/>
    <w:rsid w:val="7DD94409"/>
    <w:rsid w:val="7DDE6668"/>
    <w:rsid w:val="7DE410A4"/>
    <w:rsid w:val="7DE56958"/>
    <w:rsid w:val="7DF237B0"/>
    <w:rsid w:val="7E0600CE"/>
    <w:rsid w:val="7E0A7605"/>
    <w:rsid w:val="7E121C8F"/>
    <w:rsid w:val="7E1D7550"/>
    <w:rsid w:val="7E225F94"/>
    <w:rsid w:val="7E2778FB"/>
    <w:rsid w:val="7E282BA6"/>
    <w:rsid w:val="7E3F6DC4"/>
    <w:rsid w:val="7E421F6F"/>
    <w:rsid w:val="7E511343"/>
    <w:rsid w:val="7E522C48"/>
    <w:rsid w:val="7E5C0F85"/>
    <w:rsid w:val="7E6602E9"/>
    <w:rsid w:val="7E847F0E"/>
    <w:rsid w:val="7E850B4B"/>
    <w:rsid w:val="7E8E7AC7"/>
    <w:rsid w:val="7E9A1FE0"/>
    <w:rsid w:val="7E9B76C6"/>
    <w:rsid w:val="7EA23388"/>
    <w:rsid w:val="7EA83AD1"/>
    <w:rsid w:val="7EAA50E6"/>
    <w:rsid w:val="7EB276E2"/>
    <w:rsid w:val="7EB94CC8"/>
    <w:rsid w:val="7ECD79B5"/>
    <w:rsid w:val="7EE9734F"/>
    <w:rsid w:val="7EED04ED"/>
    <w:rsid w:val="7EEE1537"/>
    <w:rsid w:val="7EFC145A"/>
    <w:rsid w:val="7EFE55B2"/>
    <w:rsid w:val="7F05575B"/>
    <w:rsid w:val="7F131076"/>
    <w:rsid w:val="7F153E28"/>
    <w:rsid w:val="7F170D75"/>
    <w:rsid w:val="7F1E038C"/>
    <w:rsid w:val="7F1F4DD3"/>
    <w:rsid w:val="7F325245"/>
    <w:rsid w:val="7F33648E"/>
    <w:rsid w:val="7F370DD3"/>
    <w:rsid w:val="7F3F41CD"/>
    <w:rsid w:val="7F49287B"/>
    <w:rsid w:val="7F55031C"/>
    <w:rsid w:val="7F583036"/>
    <w:rsid w:val="7F603209"/>
    <w:rsid w:val="7F6E4D11"/>
    <w:rsid w:val="7F767E90"/>
    <w:rsid w:val="7F781D76"/>
    <w:rsid w:val="7F796B7F"/>
    <w:rsid w:val="7F845EFB"/>
    <w:rsid w:val="7F880E16"/>
    <w:rsid w:val="7F9528A2"/>
    <w:rsid w:val="7F9708C6"/>
    <w:rsid w:val="7FB409DD"/>
    <w:rsid w:val="7FB753AF"/>
    <w:rsid w:val="7FB778D2"/>
    <w:rsid w:val="7FC24767"/>
    <w:rsid w:val="7FD23689"/>
    <w:rsid w:val="7FD86A71"/>
    <w:rsid w:val="7FE02958"/>
    <w:rsid w:val="7FFD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2718</Words>
  <Characters>2995</Characters>
  <Lines>0</Lines>
  <Paragraphs>0</Paragraphs>
  <TotalTime>5</TotalTime>
  <ScaleCrop>false</ScaleCrop>
  <LinksUpToDate>false</LinksUpToDate>
  <CharactersWithSpaces>3008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2021-04-29T09:02:00Z</dcterms:created>
  <dc:creator>Lenovo</dc:creator>
  <cp:lastModifiedBy>关咏诗</cp:lastModifiedBy>
  <dcterms:modified xsi:type="dcterms:W3CDTF">2023-11-23T01:34:08Z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E1FA326E8B4D421BBE303DED93BFECE9_13</vt:lpwstr>
  </property>
</Properties>
</file>