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eastAsia="宋体" w:cs="宋体"/>
          <w:b/>
          <w:bCs/>
          <w:color w:val="000000"/>
          <w:sz w:val="44"/>
          <w:szCs w:val="44"/>
          <w:lang w:val="en-US" w:eastAsia="zh-CN"/>
        </w:rPr>
      </w:pPr>
      <w:r>
        <w:rPr>
          <w:rFonts w:hint="eastAsia" w:hAnsi="宋体" w:cs="宋体"/>
          <w:b/>
          <w:bCs/>
          <w:color w:val="000000"/>
          <w:sz w:val="44"/>
          <w:szCs w:val="44"/>
        </w:rPr>
        <w:t>广州白云国际机场一号航站楼饮水机水质检测项目</w:t>
      </w:r>
      <w:r>
        <w:rPr>
          <w:rFonts w:hint="eastAsia" w:hAnsi="宋体" w:cs="宋体"/>
          <w:b/>
          <w:bCs/>
          <w:color w:val="000000"/>
          <w:sz w:val="44"/>
          <w:szCs w:val="44"/>
          <w:lang w:val="en-US" w:eastAsia="zh-CN"/>
        </w:rPr>
        <w:t>采购公告</w:t>
      </w:r>
    </w:p>
    <w:p>
      <w:pPr>
        <w:spacing w:line="360" w:lineRule="auto"/>
        <w:ind w:firstLine="480" w:firstLineChars="200"/>
        <w:jc w:val="left"/>
        <w:rPr>
          <w:rFonts w:hint="eastAsia"/>
          <w:color w:val="auto"/>
          <w:szCs w:val="21"/>
          <w:lang w:eastAsia="zh-CN"/>
        </w:rPr>
      </w:pPr>
    </w:p>
    <w:p>
      <w:pPr>
        <w:spacing w:line="360" w:lineRule="auto"/>
        <w:ind w:firstLine="480" w:firstLineChars="200"/>
        <w:jc w:val="left"/>
        <w:rPr>
          <w:color w:val="auto"/>
          <w:szCs w:val="21"/>
        </w:rPr>
      </w:pPr>
      <w:r>
        <w:rPr>
          <w:rFonts w:hint="eastAsia"/>
          <w:color w:val="auto"/>
          <w:szCs w:val="21"/>
          <w:lang w:eastAsia="zh-CN"/>
        </w:rPr>
        <w:t>本采购项目的采购人为</w:t>
      </w:r>
      <w:bookmarkStart w:id="2" w:name="_GoBack"/>
      <w:bookmarkEnd w:id="2"/>
      <w:r>
        <w:rPr>
          <w:rFonts w:hint="eastAsia"/>
          <w:color w:val="auto"/>
          <w:szCs w:val="21"/>
          <w:lang w:eastAsia="zh-CN"/>
        </w:rPr>
        <w:t>广州白云国际机场股份有限公司一号航站楼管理分公司</w:t>
      </w:r>
      <w:r>
        <w:rPr>
          <w:rFonts w:hint="eastAsia"/>
          <w:color w:val="auto"/>
          <w:szCs w:val="21"/>
        </w:rPr>
        <w:t>（以下简称“采购人”）</w:t>
      </w:r>
      <w:r>
        <w:rPr>
          <w:rFonts w:hint="eastAsia"/>
          <w:color w:val="auto"/>
          <w:szCs w:val="21"/>
          <w:lang w:eastAsia="zh-CN"/>
        </w:rPr>
        <w:t>，现委托</w:t>
      </w:r>
      <w:r>
        <w:rPr>
          <w:rFonts w:hint="eastAsia" w:ascii="宋体" w:hAnsi="宋体" w:eastAsia="宋体" w:cs="宋体"/>
          <w:bCs/>
          <w:szCs w:val="24"/>
          <w:u w:val="single"/>
        </w:rPr>
        <w:t>中航技国际经贸发展有限公司</w:t>
      </w:r>
      <w:r>
        <w:rPr>
          <w:rFonts w:hint="eastAsia" w:ascii="宋体" w:hAnsi="宋体" w:eastAsia="宋体" w:cs="宋体"/>
          <w:bCs/>
          <w:sz w:val="24"/>
          <w:szCs w:val="24"/>
          <w:u w:val="single"/>
        </w:rPr>
        <w:t>（以下简称“采购代理机构”）</w:t>
      </w:r>
      <w:r>
        <w:rPr>
          <w:rFonts w:hint="eastAsia"/>
          <w:color w:val="auto"/>
          <w:szCs w:val="21"/>
        </w:rPr>
        <w:t>就</w:t>
      </w:r>
      <w:r>
        <w:rPr>
          <w:rFonts w:hint="eastAsia"/>
          <w:color w:val="auto"/>
          <w:szCs w:val="21"/>
          <w:lang w:eastAsia="zh-CN"/>
        </w:rPr>
        <w:t>广州白云国际机场一号航站楼饮水机水质检测项目</w:t>
      </w:r>
      <w:r>
        <w:rPr>
          <w:rFonts w:hint="eastAsia"/>
          <w:color w:val="auto"/>
          <w:szCs w:val="21"/>
        </w:rPr>
        <w:t>，进行国内公开采购，现邀请合格的</w:t>
      </w:r>
      <w:r>
        <w:rPr>
          <w:rFonts w:hint="eastAsia"/>
          <w:color w:val="auto"/>
          <w:szCs w:val="21"/>
          <w:lang w:eastAsia="zh-CN"/>
        </w:rPr>
        <w:t>报价人</w:t>
      </w:r>
      <w:r>
        <w:rPr>
          <w:rFonts w:hint="eastAsia"/>
          <w:color w:val="auto"/>
          <w:szCs w:val="21"/>
        </w:rPr>
        <w:t>提交加密电子报价文件。</w:t>
      </w:r>
    </w:p>
    <w:p>
      <w:pPr>
        <w:numPr>
          <w:ilvl w:val="0"/>
          <w:numId w:val="1"/>
        </w:numPr>
        <w:tabs>
          <w:tab w:val="left" w:pos="540"/>
        </w:tabs>
        <w:spacing w:line="360" w:lineRule="auto"/>
        <w:ind w:left="360" w:hanging="360"/>
        <w:rPr>
          <w:b/>
          <w:bCs/>
          <w:color w:val="auto"/>
          <w:szCs w:val="21"/>
        </w:rPr>
      </w:pPr>
      <w:r>
        <w:rPr>
          <w:rFonts w:hint="eastAsia"/>
          <w:b/>
          <w:bCs/>
          <w:color w:val="auto"/>
          <w:szCs w:val="21"/>
        </w:rPr>
        <w:t>项目概况：</w:t>
      </w:r>
    </w:p>
    <w:p>
      <w:pPr>
        <w:wordWrap w:val="0"/>
        <w:spacing w:line="360" w:lineRule="auto"/>
        <w:ind w:firstLine="480" w:firstLineChars="200"/>
        <w:jc w:val="left"/>
        <w:rPr>
          <w:rFonts w:hint="eastAsia"/>
          <w:color w:val="auto"/>
          <w:szCs w:val="21"/>
        </w:rPr>
      </w:pPr>
      <w:r>
        <w:rPr>
          <w:rFonts w:hint="eastAsia"/>
          <w:color w:val="auto"/>
          <w:szCs w:val="21"/>
        </w:rPr>
        <w:t>1）项目名称：</w:t>
      </w:r>
      <w:r>
        <w:rPr>
          <w:rFonts w:hint="eastAsia"/>
          <w:color w:val="auto"/>
          <w:szCs w:val="21"/>
          <w:lang w:eastAsia="zh-CN"/>
        </w:rPr>
        <w:t>广州白云国际机场一号航站楼饮水机水质检测项目</w:t>
      </w:r>
    </w:p>
    <w:p>
      <w:pPr>
        <w:spacing w:line="360" w:lineRule="auto"/>
        <w:ind w:firstLine="480" w:firstLineChars="200"/>
        <w:jc w:val="left"/>
        <w:rPr>
          <w:rFonts w:hint="default" w:eastAsia="宋体"/>
          <w:color w:val="auto"/>
          <w:szCs w:val="21"/>
          <w:lang w:val="en-US" w:eastAsia="zh-CN"/>
        </w:rPr>
      </w:pPr>
      <w:r>
        <w:rPr>
          <w:rFonts w:hint="eastAsia"/>
          <w:color w:val="auto"/>
          <w:szCs w:val="21"/>
          <w:lang w:val="en-US" w:eastAsia="zh-CN"/>
        </w:rPr>
        <w:t>2）项目编号：0730-236032SZ0197/01</w:t>
      </w:r>
    </w:p>
    <w:p>
      <w:pPr>
        <w:spacing w:line="360" w:lineRule="auto"/>
        <w:ind w:firstLine="480" w:firstLineChars="200"/>
        <w:jc w:val="left"/>
        <w:rPr>
          <w:rFonts w:hint="eastAsia"/>
          <w:color w:val="auto"/>
          <w:szCs w:val="21"/>
        </w:rPr>
      </w:pPr>
      <w:r>
        <w:rPr>
          <w:rFonts w:hint="eastAsia"/>
          <w:color w:val="auto"/>
          <w:szCs w:val="21"/>
          <w:lang w:val="en-US" w:eastAsia="zh-CN"/>
        </w:rPr>
        <w:t>3</w:t>
      </w:r>
      <w:r>
        <w:rPr>
          <w:rFonts w:hint="eastAsia"/>
          <w:color w:val="auto"/>
          <w:szCs w:val="21"/>
        </w:rPr>
        <w:t>）项目地点：</w:t>
      </w:r>
      <w:r>
        <w:rPr>
          <w:rFonts w:hint="eastAsia"/>
          <w:color w:val="auto"/>
          <w:szCs w:val="21"/>
          <w:lang w:eastAsia="zh-CN"/>
        </w:rPr>
        <w:t>广州白云国际机场股份有限公司一号航站楼管理分公司</w:t>
      </w:r>
      <w:r>
        <w:rPr>
          <w:rFonts w:hint="eastAsia"/>
          <w:color w:val="auto"/>
          <w:szCs w:val="21"/>
        </w:rPr>
        <w:t>。</w:t>
      </w:r>
    </w:p>
    <w:p>
      <w:pPr>
        <w:spacing w:line="360" w:lineRule="auto"/>
        <w:ind w:firstLine="480" w:firstLineChars="200"/>
        <w:jc w:val="left"/>
        <w:rPr>
          <w:rFonts w:hint="eastAsia"/>
          <w:color w:val="auto"/>
          <w:szCs w:val="21"/>
        </w:rPr>
      </w:pPr>
      <w:r>
        <w:rPr>
          <w:rFonts w:hint="eastAsia"/>
          <w:color w:val="auto"/>
          <w:szCs w:val="21"/>
          <w:lang w:val="en-US" w:eastAsia="zh-CN"/>
        </w:rPr>
        <w:t>4</w:t>
      </w:r>
      <w:r>
        <w:rPr>
          <w:rFonts w:hint="eastAsia"/>
          <w:color w:val="auto"/>
          <w:szCs w:val="21"/>
        </w:rPr>
        <w:t>）项目内容：</w:t>
      </w:r>
      <w:r>
        <w:rPr>
          <w:rFonts w:hint="eastAsia"/>
          <w:color w:val="auto"/>
          <w:szCs w:val="21"/>
          <w:lang w:eastAsia="zh-CN"/>
        </w:rPr>
        <w:t>广州白云国际机场一号航站楼饮水机水质检测项目</w:t>
      </w:r>
      <w:r>
        <w:rPr>
          <w:rFonts w:hint="eastAsia"/>
          <w:color w:val="auto"/>
          <w:szCs w:val="21"/>
        </w:rPr>
        <w:t>(具体按照采购文件的第五部分用户需求书)</w:t>
      </w:r>
    </w:p>
    <w:p>
      <w:pPr>
        <w:spacing w:line="360" w:lineRule="auto"/>
        <w:ind w:firstLine="480"/>
        <w:jc w:val="left"/>
        <w:rPr>
          <w:rFonts w:hint="default" w:hAnsi="Times New Roman" w:eastAsia="宋体" w:cs="Times New Roman"/>
          <w:color w:val="auto"/>
          <w:szCs w:val="21"/>
        </w:rPr>
      </w:pPr>
      <w:r>
        <w:rPr>
          <w:rFonts w:hint="eastAsia" w:hAnsi="Times New Roman" w:eastAsia="宋体" w:cs="Times New Roman"/>
          <w:color w:val="auto"/>
          <w:szCs w:val="21"/>
          <w:highlight w:val="none"/>
          <w:lang w:val="en-US" w:eastAsia="zh-CN"/>
        </w:rPr>
        <w:t>5）合同履行期限：自合同签订之日起2年</w:t>
      </w:r>
    </w:p>
    <w:p>
      <w:pPr>
        <w:spacing w:line="360" w:lineRule="auto"/>
        <w:ind w:firstLine="480" w:firstLineChars="200"/>
        <w:jc w:val="left"/>
        <w:rPr>
          <w:rFonts w:hint="eastAsia" w:hAnsi="Times New Roman" w:eastAsia="宋体" w:cs="Times New Roman"/>
          <w:color w:val="auto"/>
          <w:szCs w:val="21"/>
        </w:rPr>
      </w:pPr>
      <w:r>
        <w:rPr>
          <w:rFonts w:hint="eastAsia" w:hAnsi="Times New Roman" w:eastAsia="宋体" w:cs="Times New Roman"/>
          <w:color w:val="auto"/>
          <w:szCs w:val="21"/>
          <w:lang w:val="en-US" w:eastAsia="zh-CN"/>
        </w:rPr>
        <w:t>6</w:t>
      </w:r>
      <w:r>
        <w:rPr>
          <w:rFonts w:hint="eastAsia" w:hAnsi="Times New Roman" w:eastAsia="宋体" w:cs="Times New Roman"/>
          <w:color w:val="auto"/>
          <w:szCs w:val="21"/>
        </w:rPr>
        <w:t>）资金来源：企业自筹资金。</w:t>
      </w:r>
    </w:p>
    <w:p>
      <w:pPr>
        <w:numPr>
          <w:ilvl w:val="0"/>
          <w:numId w:val="1"/>
        </w:numPr>
        <w:tabs>
          <w:tab w:val="left" w:pos="540"/>
        </w:tabs>
        <w:spacing w:line="360" w:lineRule="auto"/>
        <w:ind w:left="425" w:hanging="425"/>
        <w:rPr>
          <w:b/>
          <w:bCs/>
          <w:color w:val="auto"/>
          <w:szCs w:val="21"/>
        </w:rPr>
      </w:pPr>
      <w:r>
        <w:rPr>
          <w:rFonts w:hint="eastAsia"/>
          <w:b/>
          <w:bCs/>
          <w:color w:val="auto"/>
          <w:szCs w:val="21"/>
        </w:rPr>
        <w:t>采购内容：</w:t>
      </w:r>
    </w:p>
    <w:p>
      <w:pPr>
        <w:spacing w:line="360" w:lineRule="auto"/>
        <w:ind w:firstLine="480" w:firstLineChars="200"/>
        <w:jc w:val="left"/>
        <w:rPr>
          <w:rFonts w:hint="eastAsia"/>
          <w:color w:val="auto"/>
          <w:szCs w:val="21"/>
        </w:rPr>
      </w:pPr>
      <w:bookmarkStart w:id="0" w:name="_Hlk37781010"/>
      <w:r>
        <w:rPr>
          <w:rFonts w:hint="eastAsia"/>
          <w:color w:val="auto"/>
          <w:szCs w:val="21"/>
        </w:rPr>
        <w:t>1）采购范围：见《用户需求书》。</w:t>
      </w:r>
    </w:p>
    <w:p>
      <w:pPr>
        <w:spacing w:line="360" w:lineRule="auto"/>
        <w:ind w:firstLine="480" w:firstLineChars="200"/>
        <w:jc w:val="left"/>
        <w:rPr>
          <w:rFonts w:hint="eastAsia" w:ascii="宋体" w:hAnsi="Times New Roman" w:eastAsia="宋体" w:cs="Times New Roman"/>
          <w:color w:val="auto"/>
          <w:szCs w:val="21"/>
          <w:highlight w:val="none"/>
          <w:lang w:eastAsia="zh-CN"/>
        </w:rPr>
      </w:pPr>
      <w:r>
        <w:rPr>
          <w:rFonts w:hint="eastAsia"/>
          <w:color w:val="auto"/>
          <w:szCs w:val="21"/>
          <w:highlight w:val="none"/>
        </w:rPr>
        <w:t>2）</w:t>
      </w:r>
      <w:r>
        <w:rPr>
          <w:rFonts w:hint="eastAsia"/>
          <w:color w:val="auto"/>
          <w:szCs w:val="21"/>
          <w:highlight w:val="none"/>
          <w:lang w:eastAsia="zh-CN"/>
        </w:rPr>
        <w:t>采购限价</w:t>
      </w:r>
      <w:r>
        <w:rPr>
          <w:rFonts w:hint="eastAsia"/>
          <w:color w:val="auto"/>
          <w:szCs w:val="21"/>
          <w:highlight w:val="none"/>
        </w:rPr>
        <w:t>：</w:t>
      </w:r>
      <w:r>
        <w:rPr>
          <w:rFonts w:hint="eastAsia"/>
          <w:color w:val="auto"/>
          <w:szCs w:val="21"/>
          <w:highlight w:val="none"/>
          <w:lang w:eastAsia="zh-CN"/>
        </w:rPr>
        <w:t>人民币</w:t>
      </w:r>
      <w:r>
        <w:rPr>
          <w:rFonts w:hint="eastAsia" w:ascii="宋体" w:hAnsi="宋体" w:cs="宋体"/>
          <w:color w:val="auto"/>
          <w:sz w:val="22"/>
          <w:szCs w:val="22"/>
          <w:highlight w:val="none"/>
          <w:lang w:val="en-US" w:eastAsia="zh-CN"/>
        </w:rPr>
        <w:t>1,</w:t>
      </w:r>
      <w:r>
        <w:rPr>
          <w:rFonts w:hint="eastAsia" w:ascii="宋体" w:hAnsi="Times New Roman" w:eastAsia="宋体" w:cs="Times New Roman"/>
          <w:color w:val="auto"/>
          <w:szCs w:val="21"/>
          <w:highlight w:val="none"/>
          <w:lang w:val="en-US" w:eastAsia="zh-CN"/>
        </w:rPr>
        <w:t>254,000.00元两年（</w:t>
      </w:r>
      <w:r>
        <w:rPr>
          <w:rFonts w:hint="eastAsia" w:ascii="宋体" w:hAnsi="Times New Roman" w:eastAsia="宋体" w:cs="Times New Roman"/>
          <w:color w:val="auto"/>
          <w:szCs w:val="21"/>
          <w:highlight w:val="none"/>
          <w:lang w:eastAsia="zh-CN"/>
        </w:rPr>
        <w:t>此金额为含税价，项目期限为</w:t>
      </w:r>
      <w:r>
        <w:rPr>
          <w:rFonts w:hint="eastAsia" w:ascii="宋体" w:hAnsi="Times New Roman" w:eastAsia="宋体" w:cs="Times New Roman"/>
          <w:color w:val="auto"/>
          <w:szCs w:val="21"/>
          <w:highlight w:val="none"/>
          <w:lang w:val="en-US" w:eastAsia="zh-CN"/>
        </w:rPr>
        <w:t>2</w:t>
      </w:r>
      <w:r>
        <w:rPr>
          <w:rFonts w:hint="eastAsia" w:ascii="宋体" w:hAnsi="Times New Roman" w:eastAsia="宋体" w:cs="Times New Roman"/>
          <w:color w:val="auto"/>
          <w:szCs w:val="21"/>
          <w:highlight w:val="none"/>
          <w:lang w:eastAsia="zh-CN"/>
        </w:rPr>
        <w:t>年，单年人民币6</w:t>
      </w:r>
      <w:r>
        <w:rPr>
          <w:rFonts w:hint="eastAsia" w:ascii="宋体" w:hAnsi="Times New Roman" w:eastAsia="宋体" w:cs="Times New Roman"/>
          <w:color w:val="auto"/>
          <w:szCs w:val="21"/>
          <w:highlight w:val="none"/>
          <w:lang w:val="en-US" w:eastAsia="zh-CN"/>
        </w:rPr>
        <w:t>27,0</w:t>
      </w:r>
      <w:r>
        <w:rPr>
          <w:rFonts w:hint="eastAsia" w:ascii="宋体" w:hAnsi="Times New Roman" w:eastAsia="宋体" w:cs="Times New Roman"/>
          <w:color w:val="auto"/>
          <w:szCs w:val="21"/>
          <w:highlight w:val="none"/>
          <w:lang w:eastAsia="zh-CN"/>
        </w:rPr>
        <w:t>00.00元）</w:t>
      </w:r>
      <w:r>
        <w:rPr>
          <w:rFonts w:hint="eastAsia" w:ascii="宋体" w:hAnsi="Times New Roman" w:eastAsia="宋体" w:cs="Times New Roman"/>
          <w:color w:val="auto"/>
          <w:szCs w:val="21"/>
          <w:highlight w:val="none"/>
          <w:lang w:val="en-US" w:eastAsia="zh-CN"/>
        </w:rPr>
        <w:t>。</w:t>
      </w:r>
    </w:p>
    <w:p>
      <w:pPr>
        <w:spacing w:line="360" w:lineRule="auto"/>
        <w:ind w:firstLine="480" w:firstLineChars="200"/>
        <w:jc w:val="left"/>
        <w:rPr>
          <w:rFonts w:hint="eastAsia"/>
          <w:color w:val="auto"/>
          <w:szCs w:val="21"/>
        </w:rPr>
      </w:pPr>
      <w:r>
        <w:rPr>
          <w:rFonts w:hint="eastAsia"/>
          <w:color w:val="auto"/>
          <w:szCs w:val="21"/>
        </w:rPr>
        <w:t>3）计价方式：按实际检测台数、检测单价据实结算。结算时，</w:t>
      </w:r>
      <w:r>
        <w:rPr>
          <w:rFonts w:hint="eastAsia"/>
          <w:color w:val="auto"/>
          <w:szCs w:val="21"/>
          <w:lang w:eastAsia="zh-CN"/>
        </w:rPr>
        <w:t>报价人</w:t>
      </w:r>
      <w:r>
        <w:rPr>
          <w:rFonts w:hint="eastAsia"/>
          <w:color w:val="auto"/>
          <w:szCs w:val="21"/>
          <w:lang w:val="en-US" w:eastAsia="zh-CN"/>
        </w:rPr>
        <w:t>需提供</w:t>
      </w:r>
      <w:r>
        <w:rPr>
          <w:rFonts w:hint="eastAsia"/>
          <w:color w:val="auto"/>
          <w:szCs w:val="21"/>
        </w:rPr>
        <w:t>检测费用</w:t>
      </w:r>
      <w:r>
        <w:rPr>
          <w:rFonts w:hint="eastAsia"/>
          <w:color w:val="auto"/>
          <w:szCs w:val="21"/>
          <w:lang w:val="en-US" w:eastAsia="zh-CN"/>
        </w:rPr>
        <w:t>明细清单</w:t>
      </w:r>
      <w:r>
        <w:rPr>
          <w:rFonts w:hint="eastAsia"/>
          <w:color w:val="auto"/>
          <w:szCs w:val="21"/>
        </w:rPr>
        <w:t>，</w:t>
      </w:r>
      <w:r>
        <w:rPr>
          <w:rFonts w:hint="eastAsia"/>
          <w:color w:val="auto"/>
          <w:szCs w:val="21"/>
          <w:lang w:val="en-US" w:eastAsia="zh-CN"/>
        </w:rPr>
        <w:t>并注明</w:t>
      </w:r>
      <w:r>
        <w:rPr>
          <w:rFonts w:hint="eastAsia"/>
          <w:color w:val="auto"/>
          <w:szCs w:val="21"/>
        </w:rPr>
        <w:t>每三个月不同项目的检测单价和检测台数。</w:t>
      </w:r>
    </w:p>
    <w:p>
      <w:pPr>
        <w:spacing w:line="360" w:lineRule="auto"/>
        <w:ind w:firstLine="480" w:firstLineChars="200"/>
        <w:jc w:val="left"/>
        <w:rPr>
          <w:rFonts w:hint="eastAsia"/>
          <w:color w:val="auto"/>
          <w:szCs w:val="21"/>
        </w:rPr>
      </w:pPr>
      <w:r>
        <w:rPr>
          <w:rFonts w:hint="eastAsia"/>
          <w:color w:val="auto"/>
          <w:szCs w:val="21"/>
          <w:lang w:val="en-US" w:eastAsia="zh-CN"/>
        </w:rPr>
        <w:t>注：1.</w:t>
      </w:r>
      <w:r>
        <w:rPr>
          <w:rFonts w:hint="eastAsia"/>
          <w:color w:val="auto"/>
          <w:szCs w:val="21"/>
        </w:rPr>
        <w:t>采购人在不增加水样检测总数的情况下，例如可以根据功能区域的变换，对检验样机、频次进行相应调整</w:t>
      </w:r>
      <w:r>
        <w:rPr>
          <w:rFonts w:hint="eastAsia"/>
          <w:color w:val="auto"/>
          <w:szCs w:val="21"/>
          <w:lang w:eastAsia="zh-CN"/>
        </w:rPr>
        <w:t>，</w:t>
      </w:r>
      <w:r>
        <w:rPr>
          <w:rFonts w:hint="eastAsia"/>
          <w:color w:val="auto"/>
          <w:szCs w:val="21"/>
        </w:rPr>
        <w:t>且增加水样检测台数的10%（含10%），并未超过相应类别的检验样次，则无需增补检测费用。</w:t>
      </w:r>
    </w:p>
    <w:p>
      <w:pPr>
        <w:spacing w:line="360" w:lineRule="auto"/>
        <w:ind w:firstLine="480" w:firstLineChars="200"/>
        <w:jc w:val="left"/>
        <w:rPr>
          <w:rFonts w:hint="eastAsia"/>
          <w:color w:val="auto"/>
          <w:szCs w:val="21"/>
        </w:rPr>
      </w:pPr>
      <w:r>
        <w:rPr>
          <w:rFonts w:hint="eastAsia"/>
          <w:color w:val="auto"/>
          <w:szCs w:val="21"/>
          <w:lang w:val="en-US" w:eastAsia="zh-CN"/>
        </w:rPr>
        <w:t>2.</w:t>
      </w:r>
      <w:r>
        <w:rPr>
          <w:rFonts w:hint="eastAsia"/>
          <w:color w:val="auto"/>
          <w:szCs w:val="21"/>
          <w:lang w:eastAsia="zh-CN"/>
        </w:rPr>
        <w:t>报价人</w:t>
      </w:r>
      <w:r>
        <w:rPr>
          <w:rFonts w:hint="eastAsia"/>
          <w:color w:val="auto"/>
          <w:szCs w:val="21"/>
        </w:rPr>
        <w:t>需对项目内全部采购内容进行报价，如有缺漏项将影响价格得分。</w:t>
      </w:r>
    </w:p>
    <w:p>
      <w:pPr>
        <w:numPr>
          <w:ilvl w:val="0"/>
          <w:numId w:val="1"/>
        </w:numPr>
        <w:tabs>
          <w:tab w:val="left" w:pos="540"/>
        </w:tabs>
        <w:snapToGrid w:val="0"/>
        <w:spacing w:line="360" w:lineRule="auto"/>
        <w:ind w:left="425" w:hanging="425"/>
        <w:rPr>
          <w:b/>
          <w:bCs/>
          <w:color w:val="auto"/>
          <w:szCs w:val="21"/>
        </w:rPr>
      </w:pPr>
      <w:r>
        <w:rPr>
          <w:rFonts w:hint="eastAsia"/>
          <w:b/>
          <w:bCs/>
          <w:color w:val="auto"/>
          <w:szCs w:val="21"/>
        </w:rPr>
        <w:t>合格</w:t>
      </w:r>
      <w:r>
        <w:rPr>
          <w:rFonts w:hint="eastAsia"/>
          <w:b/>
          <w:bCs/>
          <w:color w:val="auto"/>
          <w:szCs w:val="21"/>
          <w:lang w:eastAsia="zh-CN"/>
        </w:rPr>
        <w:t>报价人</w:t>
      </w:r>
      <w:r>
        <w:rPr>
          <w:rFonts w:hint="eastAsia"/>
          <w:b/>
          <w:bCs/>
          <w:color w:val="auto"/>
          <w:szCs w:val="21"/>
        </w:rPr>
        <w:t>资格条件</w:t>
      </w:r>
      <w:bookmarkEnd w:id="0"/>
      <w:r>
        <w:rPr>
          <w:rFonts w:hint="eastAsia"/>
          <w:b/>
          <w:bCs/>
          <w:color w:val="auto"/>
          <w:szCs w:val="21"/>
        </w:rPr>
        <w:t>：</w:t>
      </w:r>
    </w:p>
    <w:p>
      <w:pPr>
        <w:numPr>
          <w:ilvl w:val="0"/>
          <w:numId w:val="0"/>
        </w:numPr>
        <w:tabs>
          <w:tab w:val="left" w:pos="420"/>
        </w:tabs>
        <w:spacing w:line="360" w:lineRule="auto"/>
        <w:ind w:left="-17" w:leftChars="-7" w:firstLine="480" w:firstLineChars="200"/>
        <w:rPr>
          <w:color w:val="auto"/>
          <w:szCs w:val="21"/>
        </w:rPr>
      </w:pPr>
      <w:r>
        <w:rPr>
          <w:rFonts w:hint="eastAsia"/>
          <w:color w:val="auto"/>
          <w:szCs w:val="21"/>
          <w:lang w:val="en-US" w:eastAsia="zh-CN"/>
        </w:rPr>
        <w:t>1)</w:t>
      </w:r>
      <w:r>
        <w:rPr>
          <w:rFonts w:hint="eastAsia"/>
          <w:color w:val="auto"/>
          <w:szCs w:val="21"/>
          <w:lang w:eastAsia="zh-CN"/>
        </w:rPr>
        <w:t>报价人</w:t>
      </w:r>
      <w:r>
        <w:rPr>
          <w:rFonts w:hint="eastAsia"/>
          <w:color w:val="auto"/>
          <w:szCs w:val="21"/>
        </w:rPr>
        <w:t>必须为在中华人民共和国境内工商局登记注册、根据中华人民共和国有关法律合法成立，具有独立民事责任能力且在法律上和财务上独立的法人。（提供法人的营业执照、事业单位法人证书复印件）；</w:t>
      </w:r>
    </w:p>
    <w:p>
      <w:pPr>
        <w:numPr>
          <w:ilvl w:val="0"/>
          <w:numId w:val="0"/>
        </w:numPr>
        <w:tabs>
          <w:tab w:val="left" w:pos="420"/>
        </w:tabs>
        <w:spacing w:line="360" w:lineRule="auto"/>
        <w:ind w:left="-17" w:leftChars="-7" w:firstLine="480" w:firstLineChars="200"/>
        <w:rPr>
          <w:rFonts w:hint="eastAsia" w:eastAsia="宋体"/>
          <w:color w:val="auto"/>
          <w:lang w:eastAsia="zh-CN"/>
        </w:rPr>
      </w:pPr>
      <w:r>
        <w:rPr>
          <w:rFonts w:hint="eastAsia"/>
          <w:color w:val="auto"/>
          <w:lang w:val="en-US" w:eastAsia="zh-CN"/>
        </w:rPr>
        <w:t>2)报价人获得</w:t>
      </w:r>
      <w:r>
        <w:rPr>
          <w:rFonts w:hint="eastAsia"/>
          <w:color w:val="auto"/>
        </w:rPr>
        <w:t>中国计量认证(CMA)资格认定</w:t>
      </w:r>
      <w:r>
        <w:rPr>
          <w:rFonts w:hint="eastAsia"/>
          <w:color w:val="auto"/>
          <w:lang w:eastAsia="zh-CN"/>
        </w:rPr>
        <w:t>。（</w:t>
      </w:r>
      <w:r>
        <w:rPr>
          <w:rFonts w:hint="eastAsia"/>
          <w:sz w:val="24"/>
          <w:highlight w:val="none"/>
          <w:lang w:val="en-US" w:eastAsia="zh-CN"/>
        </w:rPr>
        <w:t>报价人</w:t>
      </w:r>
      <w:r>
        <w:rPr>
          <w:rFonts w:hint="eastAsia"/>
          <w:color w:val="auto"/>
        </w:rPr>
        <w:t>须提供有效期内的证书复印件并加盖</w:t>
      </w:r>
      <w:r>
        <w:rPr>
          <w:rFonts w:hint="eastAsia"/>
          <w:color w:val="auto"/>
          <w:lang w:eastAsia="zh-CN"/>
        </w:rPr>
        <w:t>报价人</w:t>
      </w:r>
      <w:r>
        <w:rPr>
          <w:rFonts w:hint="eastAsia"/>
          <w:color w:val="auto"/>
        </w:rPr>
        <w:t>公章。</w:t>
      </w:r>
      <w:r>
        <w:rPr>
          <w:rFonts w:hint="eastAsia"/>
          <w:color w:val="auto"/>
          <w:lang w:eastAsia="zh-CN"/>
        </w:rPr>
        <w:t>）</w:t>
      </w:r>
    </w:p>
    <w:p>
      <w:pPr>
        <w:numPr>
          <w:ilvl w:val="0"/>
          <w:numId w:val="2"/>
        </w:numPr>
        <w:tabs>
          <w:tab w:val="clear" w:pos="312"/>
        </w:tabs>
        <w:spacing w:line="360" w:lineRule="auto"/>
        <w:ind w:left="-17" w:leftChars="-7" w:firstLine="480" w:firstLineChars="200"/>
        <w:rPr>
          <w:rFonts w:hint="eastAsia"/>
          <w:color w:val="auto"/>
        </w:rPr>
      </w:pPr>
      <w:r>
        <w:rPr>
          <w:rFonts w:hint="eastAsia"/>
          <w:color w:val="auto"/>
          <w:lang w:val="en-US" w:eastAsia="zh-CN"/>
        </w:rPr>
        <w:t>报价人获得</w:t>
      </w:r>
      <w:r>
        <w:rPr>
          <w:rFonts w:hint="eastAsia"/>
          <w:color w:val="auto"/>
        </w:rPr>
        <w:t>中国合格评定国家认可委员会(CNAS)资格认可</w:t>
      </w:r>
      <w:r>
        <w:rPr>
          <w:rFonts w:hint="eastAsia"/>
          <w:color w:val="auto"/>
          <w:lang w:eastAsia="zh-CN"/>
        </w:rPr>
        <w:t>。（</w:t>
      </w:r>
      <w:r>
        <w:rPr>
          <w:rFonts w:hint="eastAsia"/>
          <w:sz w:val="24"/>
          <w:highlight w:val="none"/>
          <w:lang w:val="en-US" w:eastAsia="zh-CN"/>
        </w:rPr>
        <w:t>报价人</w:t>
      </w:r>
      <w:r>
        <w:rPr>
          <w:rFonts w:hint="eastAsia"/>
          <w:color w:val="auto"/>
        </w:rPr>
        <w:t>须提供有效期内的证书复印件并加盖</w:t>
      </w:r>
      <w:r>
        <w:rPr>
          <w:rFonts w:hint="eastAsia"/>
          <w:color w:val="auto"/>
          <w:lang w:eastAsia="zh-CN"/>
        </w:rPr>
        <w:t>报价人</w:t>
      </w:r>
      <w:r>
        <w:rPr>
          <w:rFonts w:hint="eastAsia"/>
          <w:color w:val="auto"/>
        </w:rPr>
        <w:t>公章。</w:t>
      </w:r>
      <w:r>
        <w:rPr>
          <w:rFonts w:hint="eastAsia"/>
          <w:color w:val="auto"/>
          <w:lang w:eastAsia="zh-CN"/>
        </w:rPr>
        <w:t>）</w:t>
      </w:r>
    </w:p>
    <w:p>
      <w:pPr>
        <w:numPr>
          <w:ilvl w:val="0"/>
          <w:numId w:val="3"/>
        </w:numPr>
        <w:adjustRightInd/>
        <w:snapToGrid/>
        <w:spacing w:line="360" w:lineRule="auto"/>
        <w:ind w:left="-17" w:leftChars="-7" w:firstLine="480" w:firstLineChars="200"/>
        <w:rPr>
          <w:rFonts w:hint="eastAsia" w:ascii="宋体"/>
          <w:kern w:val="0"/>
          <w:sz w:val="24"/>
        </w:rPr>
      </w:pPr>
      <w:r>
        <w:rPr>
          <w:rFonts w:hint="eastAsia"/>
          <w:kern w:val="0"/>
          <w:sz w:val="24"/>
          <w:highlight w:val="none"/>
          <w:lang w:val="en-US" w:eastAsia="zh-CN"/>
        </w:rPr>
        <w:t>报价人</w:t>
      </w:r>
      <w:r>
        <w:rPr>
          <w:rFonts w:hint="eastAsia" w:ascii="宋体"/>
          <w:kern w:val="0"/>
          <w:sz w:val="24"/>
          <w:highlight w:val="none"/>
          <w:lang w:val="zh-CN"/>
        </w:rPr>
        <w:t>不得被列</w:t>
      </w:r>
      <w:r>
        <w:rPr>
          <w:rFonts w:hint="eastAsia" w:ascii="宋体"/>
          <w:kern w:val="0"/>
          <w:sz w:val="24"/>
          <w:lang w:val="zh-CN"/>
        </w:rPr>
        <w:t>为</w:t>
      </w:r>
      <w:r>
        <w:rPr>
          <w:rFonts w:hint="eastAsia" w:ascii="宋体"/>
          <w:kern w:val="0"/>
          <w:sz w:val="24"/>
        </w:rPr>
        <w:t>“</w:t>
      </w:r>
      <w:r>
        <w:rPr>
          <w:rFonts w:hint="eastAsia" w:ascii="宋体"/>
          <w:kern w:val="0"/>
          <w:sz w:val="24"/>
          <w:lang w:val="zh-CN"/>
        </w:rPr>
        <w:t>严重失信主体名单</w:t>
      </w:r>
      <w:r>
        <w:rPr>
          <w:rFonts w:hint="eastAsia" w:ascii="宋体"/>
          <w:kern w:val="0"/>
          <w:sz w:val="24"/>
        </w:rPr>
        <w:t>”，</w:t>
      </w:r>
      <w:r>
        <w:rPr>
          <w:rFonts w:hint="eastAsia" w:ascii="宋体"/>
          <w:kern w:val="0"/>
          <w:sz w:val="24"/>
          <w:lang w:val="zh-CN"/>
        </w:rPr>
        <w:t>以</w:t>
      </w:r>
      <w:r>
        <w:rPr>
          <w:rFonts w:hint="eastAsia" w:ascii="宋体"/>
          <w:kern w:val="0"/>
          <w:sz w:val="24"/>
        </w:rPr>
        <w:t>“</w:t>
      </w:r>
      <w:r>
        <w:rPr>
          <w:rFonts w:hint="eastAsia" w:ascii="宋体"/>
          <w:kern w:val="0"/>
          <w:sz w:val="24"/>
          <w:lang w:val="zh-CN"/>
        </w:rPr>
        <w:t>信用中国</w:t>
      </w:r>
      <w:r>
        <w:rPr>
          <w:rFonts w:hint="eastAsia" w:ascii="宋体"/>
          <w:kern w:val="0"/>
          <w:sz w:val="24"/>
        </w:rPr>
        <w:t>”</w:t>
      </w:r>
      <w:r>
        <w:rPr>
          <w:rFonts w:hint="eastAsia" w:ascii="宋体"/>
          <w:kern w:val="0"/>
          <w:sz w:val="24"/>
          <w:lang w:val="zh-CN"/>
        </w:rPr>
        <w:t>网站</w:t>
      </w:r>
      <w:r>
        <w:rPr>
          <w:rFonts w:hint="eastAsia" w:ascii="宋体"/>
          <w:kern w:val="0"/>
          <w:sz w:val="24"/>
        </w:rPr>
        <w:t>（</w:t>
      </w:r>
      <w:r>
        <w:rPr>
          <w:rFonts w:hint="eastAsia" w:ascii="宋体"/>
          <w:kern w:val="0"/>
          <w:sz w:val="24"/>
          <w:lang w:val="zh-CN"/>
        </w:rPr>
        <w:t>网站</w:t>
      </w:r>
      <w:r>
        <w:rPr>
          <w:rFonts w:hint="eastAsia" w:ascii="宋体"/>
          <w:kern w:val="0"/>
          <w:sz w:val="24"/>
        </w:rPr>
        <w:t>：</w:t>
      </w:r>
      <w:r>
        <w:rPr>
          <w:rFonts w:hint="eastAsia" w:ascii="宋体"/>
          <w:color w:val="auto"/>
          <w:kern w:val="0"/>
          <w:sz w:val="24"/>
        </w:rPr>
        <w:fldChar w:fldCharType="begin"/>
      </w:r>
      <w:r>
        <w:rPr>
          <w:rFonts w:hint="eastAsia" w:ascii="宋体"/>
          <w:color w:val="auto"/>
          <w:kern w:val="0"/>
          <w:sz w:val="24"/>
        </w:rPr>
        <w:instrText xml:space="preserve"> HYPERLINK "http://www.creditchina.gov.cn）查询为准，报价人需在招标公告发布后从\“信用中国\”网站下载信用评估报告并加盖公章。" </w:instrText>
      </w:r>
      <w:r>
        <w:rPr>
          <w:rFonts w:hint="eastAsia" w:ascii="宋体"/>
          <w:color w:val="auto"/>
          <w:kern w:val="0"/>
          <w:sz w:val="24"/>
        </w:rPr>
        <w:fldChar w:fldCharType="separate"/>
      </w:r>
      <w:r>
        <w:rPr>
          <w:rStyle w:val="9"/>
          <w:rFonts w:hint="eastAsia" w:ascii="宋体"/>
          <w:color w:val="auto"/>
          <w:kern w:val="0"/>
          <w:sz w:val="24"/>
        </w:rPr>
        <w:t>www.creditchina.gov.cn）</w:t>
      </w:r>
      <w:r>
        <w:rPr>
          <w:rStyle w:val="9"/>
          <w:rFonts w:hint="eastAsia" w:ascii="宋体"/>
          <w:color w:val="auto"/>
          <w:kern w:val="0"/>
          <w:sz w:val="24"/>
          <w:lang w:val="zh-CN"/>
        </w:rPr>
        <w:t>查询为准</w:t>
      </w:r>
      <w:r>
        <w:rPr>
          <w:rStyle w:val="9"/>
          <w:rFonts w:hint="eastAsia" w:ascii="宋体"/>
          <w:color w:val="auto"/>
          <w:kern w:val="0"/>
          <w:sz w:val="24"/>
        </w:rPr>
        <w:t>，</w:t>
      </w:r>
      <w:r>
        <w:rPr>
          <w:rStyle w:val="9"/>
          <w:rFonts w:hint="eastAsia"/>
          <w:color w:val="auto"/>
          <w:kern w:val="0"/>
          <w:sz w:val="24"/>
          <w:lang w:val="en-US" w:eastAsia="zh-CN"/>
        </w:rPr>
        <w:t>报价人</w:t>
      </w:r>
      <w:r>
        <w:rPr>
          <w:rStyle w:val="9"/>
          <w:rFonts w:hint="eastAsia" w:ascii="宋体"/>
          <w:color w:val="auto"/>
          <w:kern w:val="0"/>
          <w:sz w:val="24"/>
          <w:lang w:val="zh-CN"/>
        </w:rPr>
        <w:t>需在</w:t>
      </w:r>
      <w:r>
        <w:rPr>
          <w:rStyle w:val="9"/>
          <w:rFonts w:hint="eastAsia"/>
          <w:color w:val="auto"/>
          <w:kern w:val="0"/>
          <w:sz w:val="24"/>
          <w:lang w:val="zh-CN"/>
        </w:rPr>
        <w:t>采购</w:t>
      </w:r>
      <w:r>
        <w:rPr>
          <w:rStyle w:val="9"/>
          <w:rFonts w:hint="eastAsia" w:ascii="宋体"/>
          <w:color w:val="auto"/>
          <w:kern w:val="0"/>
          <w:sz w:val="24"/>
          <w:lang w:val="zh-CN"/>
        </w:rPr>
        <w:t>公告发布后从</w:t>
      </w:r>
      <w:r>
        <w:rPr>
          <w:rStyle w:val="9"/>
          <w:rFonts w:hint="eastAsia" w:ascii="宋体"/>
          <w:color w:val="auto"/>
          <w:kern w:val="0"/>
          <w:sz w:val="24"/>
        </w:rPr>
        <w:t>“</w:t>
      </w:r>
      <w:r>
        <w:rPr>
          <w:rStyle w:val="9"/>
          <w:rFonts w:hint="eastAsia" w:ascii="宋体"/>
          <w:color w:val="auto"/>
          <w:kern w:val="0"/>
          <w:sz w:val="24"/>
          <w:lang w:val="zh-CN"/>
        </w:rPr>
        <w:t>信用中国</w:t>
      </w:r>
      <w:r>
        <w:rPr>
          <w:rStyle w:val="9"/>
          <w:rFonts w:hint="eastAsia" w:ascii="宋体"/>
          <w:color w:val="auto"/>
          <w:kern w:val="0"/>
          <w:sz w:val="24"/>
        </w:rPr>
        <w:t>”</w:t>
      </w:r>
      <w:r>
        <w:rPr>
          <w:rStyle w:val="9"/>
          <w:rFonts w:hint="eastAsia" w:ascii="宋体"/>
          <w:color w:val="auto"/>
          <w:kern w:val="0"/>
          <w:sz w:val="24"/>
          <w:lang w:val="zh-CN"/>
        </w:rPr>
        <w:t>网站下载信用评估报告并加盖</w:t>
      </w:r>
      <w:r>
        <w:rPr>
          <w:rFonts w:hint="eastAsia"/>
          <w:color w:val="auto"/>
          <w:lang w:eastAsia="zh-CN"/>
        </w:rPr>
        <w:t>报价人</w:t>
      </w:r>
      <w:r>
        <w:rPr>
          <w:rStyle w:val="9"/>
          <w:rFonts w:hint="eastAsia" w:ascii="宋体"/>
          <w:color w:val="auto"/>
          <w:kern w:val="0"/>
          <w:sz w:val="24"/>
          <w:lang w:val="zh-CN"/>
        </w:rPr>
        <w:t>公章。</w:t>
      </w:r>
      <w:r>
        <w:rPr>
          <w:rFonts w:hint="eastAsia" w:ascii="宋体"/>
          <w:color w:val="auto"/>
          <w:kern w:val="0"/>
          <w:sz w:val="24"/>
        </w:rPr>
        <w:fldChar w:fldCharType="end"/>
      </w:r>
    </w:p>
    <w:p>
      <w:pPr>
        <w:numPr>
          <w:ilvl w:val="0"/>
          <w:numId w:val="4"/>
        </w:numPr>
        <w:adjustRightInd/>
        <w:snapToGrid/>
        <w:spacing w:line="360" w:lineRule="auto"/>
        <w:ind w:left="-17" w:leftChars="-7" w:firstLine="480" w:firstLineChars="200"/>
        <w:rPr>
          <w:rFonts w:ascii="宋体"/>
          <w:kern w:val="0"/>
          <w:sz w:val="24"/>
        </w:rPr>
      </w:pPr>
      <w:r>
        <w:rPr>
          <w:rFonts w:hint="eastAsia"/>
          <w:kern w:val="0"/>
          <w:sz w:val="24"/>
          <w:lang w:val="en-US" w:eastAsia="zh-CN"/>
        </w:rPr>
        <w:t>报价人</w:t>
      </w:r>
      <w:r>
        <w:rPr>
          <w:rFonts w:hint="eastAsia" w:ascii="宋体"/>
          <w:kern w:val="0"/>
          <w:sz w:val="24"/>
        </w:rPr>
        <w:t>不得被列为严重违法失信企业名单（黑名单），以“国家企业信用信息公示系统”网站（www.gsxt.gov.cn）查询为准</w:t>
      </w:r>
      <w:r>
        <w:rPr>
          <w:rFonts w:ascii="宋体"/>
          <w:kern w:val="0"/>
          <w:sz w:val="24"/>
        </w:rPr>
        <w:t>。（</w:t>
      </w:r>
      <w:r>
        <w:rPr>
          <w:rFonts w:hint="eastAsia"/>
          <w:kern w:val="0"/>
          <w:sz w:val="24"/>
          <w:lang w:val="en-US" w:eastAsia="zh-CN"/>
        </w:rPr>
        <w:t>报价人</w:t>
      </w:r>
      <w:r>
        <w:rPr>
          <w:rFonts w:hint="eastAsia" w:ascii="宋体"/>
          <w:kern w:val="0"/>
          <w:sz w:val="24"/>
        </w:rPr>
        <w:t>须在</w:t>
      </w:r>
      <w:r>
        <w:rPr>
          <w:rFonts w:hint="eastAsia"/>
          <w:kern w:val="0"/>
          <w:sz w:val="24"/>
          <w:lang w:eastAsia="zh-CN"/>
        </w:rPr>
        <w:t>采购</w:t>
      </w:r>
      <w:r>
        <w:rPr>
          <w:rFonts w:hint="eastAsia" w:ascii="宋体"/>
          <w:kern w:val="0"/>
          <w:sz w:val="24"/>
        </w:rPr>
        <w:t>公告发布后</w:t>
      </w:r>
      <w:r>
        <w:rPr>
          <w:rFonts w:ascii="宋体"/>
          <w:kern w:val="0"/>
          <w:sz w:val="24"/>
        </w:rPr>
        <w:t>，</w:t>
      </w:r>
      <w:r>
        <w:rPr>
          <w:rFonts w:hint="eastAsia" w:ascii="宋体"/>
          <w:kern w:val="0"/>
          <w:sz w:val="24"/>
        </w:rPr>
        <w:t>从“国家企业信用信息公示系统”网站截图并加盖公章。格式详见</w:t>
      </w:r>
      <w:r>
        <w:rPr>
          <w:rFonts w:hint="eastAsia"/>
          <w:kern w:val="0"/>
          <w:sz w:val="24"/>
          <w:lang w:eastAsia="zh-CN"/>
        </w:rPr>
        <w:t>采购</w:t>
      </w:r>
      <w:r>
        <w:rPr>
          <w:rFonts w:hint="eastAsia" w:ascii="宋体"/>
          <w:kern w:val="0"/>
          <w:sz w:val="24"/>
        </w:rPr>
        <w:t>文件</w:t>
      </w:r>
      <w:r>
        <w:rPr>
          <w:rFonts w:ascii="宋体"/>
          <w:kern w:val="0"/>
          <w:sz w:val="24"/>
        </w:rPr>
        <w:t>）</w:t>
      </w:r>
    </w:p>
    <w:p>
      <w:pPr>
        <w:numPr>
          <w:ilvl w:val="0"/>
          <w:numId w:val="5"/>
        </w:numPr>
        <w:adjustRightInd/>
        <w:snapToGrid/>
        <w:spacing w:line="360" w:lineRule="auto"/>
        <w:ind w:left="-17" w:leftChars="-7" w:firstLine="480" w:firstLineChars="200"/>
        <w:rPr>
          <w:rFonts w:hint="eastAsia"/>
          <w:kern w:val="0"/>
          <w:sz w:val="24"/>
          <w:lang w:eastAsia="zh-CN"/>
        </w:rPr>
      </w:pPr>
      <w:r>
        <w:rPr>
          <w:rFonts w:hint="eastAsia"/>
          <w:kern w:val="0"/>
          <w:sz w:val="24"/>
          <w:lang w:val="en-US" w:eastAsia="zh-CN"/>
        </w:rPr>
        <w:t>报价人</w:t>
      </w:r>
      <w:r>
        <w:rPr>
          <w:rFonts w:hint="eastAsia" w:ascii="宋体"/>
          <w:kern w:val="0"/>
          <w:sz w:val="24"/>
        </w:rPr>
        <w:t>不得被列入中国执行信息公开网（http://zxgk.court.gov.cn/）的全国法院失信被执行人名单。</w:t>
      </w:r>
      <w:r>
        <w:rPr>
          <w:rFonts w:hint="eastAsia"/>
          <w:kern w:val="0"/>
          <w:sz w:val="24"/>
          <w:lang w:eastAsia="zh-CN"/>
        </w:rPr>
        <w:t>（</w:t>
      </w:r>
      <w:r>
        <w:rPr>
          <w:rFonts w:hint="eastAsia"/>
          <w:kern w:val="0"/>
          <w:sz w:val="24"/>
          <w:lang w:val="en-US" w:eastAsia="zh-CN"/>
        </w:rPr>
        <w:t>报价人</w:t>
      </w:r>
      <w:r>
        <w:rPr>
          <w:rFonts w:hint="eastAsia" w:ascii="宋体"/>
          <w:kern w:val="0"/>
          <w:sz w:val="24"/>
        </w:rPr>
        <w:t>须在</w:t>
      </w:r>
      <w:r>
        <w:rPr>
          <w:rFonts w:hint="eastAsia"/>
          <w:kern w:val="0"/>
          <w:sz w:val="24"/>
          <w:lang w:eastAsia="zh-CN"/>
        </w:rPr>
        <w:t>采购</w:t>
      </w:r>
      <w:r>
        <w:rPr>
          <w:rFonts w:hint="eastAsia" w:ascii="宋体"/>
          <w:kern w:val="0"/>
          <w:sz w:val="24"/>
        </w:rPr>
        <w:t>公告发布后从中国执行信息公开网“综合查询被执行人”网站截图并加盖公章。格式详见</w:t>
      </w:r>
      <w:r>
        <w:rPr>
          <w:rFonts w:hint="eastAsia"/>
          <w:kern w:val="0"/>
          <w:sz w:val="24"/>
          <w:lang w:eastAsia="zh-CN"/>
        </w:rPr>
        <w:t>采购</w:t>
      </w:r>
      <w:r>
        <w:rPr>
          <w:rFonts w:hint="eastAsia" w:ascii="宋体"/>
          <w:kern w:val="0"/>
          <w:sz w:val="24"/>
        </w:rPr>
        <w:t>文件</w:t>
      </w:r>
      <w:r>
        <w:rPr>
          <w:rFonts w:hint="eastAsia"/>
          <w:kern w:val="0"/>
          <w:sz w:val="24"/>
          <w:lang w:eastAsia="zh-CN"/>
        </w:rPr>
        <w:t>。）</w:t>
      </w:r>
    </w:p>
    <w:p>
      <w:pPr>
        <w:numPr>
          <w:ilvl w:val="0"/>
          <w:numId w:val="6"/>
        </w:numPr>
        <w:adjustRightInd/>
        <w:snapToGrid/>
        <w:spacing w:line="360" w:lineRule="auto"/>
        <w:ind w:left="-17" w:leftChars="-7" w:firstLine="480" w:firstLineChars="200"/>
        <w:rPr>
          <w:rFonts w:hint="eastAsia" w:ascii="宋体"/>
          <w:kern w:val="0"/>
          <w:sz w:val="24"/>
          <w:highlight w:val="none"/>
        </w:rPr>
      </w:pPr>
      <w:r>
        <w:rPr>
          <w:rFonts w:hint="eastAsia"/>
          <w:sz w:val="24"/>
          <w:lang w:val="en-US" w:eastAsia="zh-CN"/>
        </w:rPr>
        <w:t>报价</w:t>
      </w:r>
      <w:r>
        <w:rPr>
          <w:rFonts w:hint="eastAsia"/>
          <w:sz w:val="24"/>
        </w:rPr>
        <w:t>人、法定代表人及项目负责人未被列入广东省机场管理集团有限公司不予合作对象名单且在限制期内。</w:t>
      </w:r>
      <w:r>
        <w:rPr>
          <w:rFonts w:hint="eastAsia"/>
          <w:sz w:val="24"/>
          <w:highlight w:val="none"/>
        </w:rPr>
        <w:t>（</w:t>
      </w:r>
      <w:r>
        <w:rPr>
          <w:rFonts w:hint="eastAsia"/>
          <w:sz w:val="24"/>
          <w:highlight w:val="none"/>
          <w:lang w:val="en-US" w:eastAsia="zh-CN"/>
        </w:rPr>
        <w:t>报价人</w:t>
      </w:r>
      <w:r>
        <w:rPr>
          <w:rFonts w:hint="eastAsia"/>
          <w:sz w:val="24"/>
          <w:highlight w:val="none"/>
        </w:rPr>
        <w:t>须提供承诺函并加盖</w:t>
      </w:r>
      <w:r>
        <w:rPr>
          <w:rFonts w:hint="eastAsia"/>
          <w:sz w:val="24"/>
          <w:highlight w:val="none"/>
          <w:lang w:eastAsia="zh-CN"/>
        </w:rPr>
        <w:t>报价</w:t>
      </w:r>
      <w:r>
        <w:rPr>
          <w:rFonts w:hint="eastAsia"/>
          <w:sz w:val="24"/>
          <w:highlight w:val="none"/>
        </w:rPr>
        <w:t>人公章，格式详见</w:t>
      </w:r>
      <w:r>
        <w:rPr>
          <w:rFonts w:hint="eastAsia"/>
          <w:sz w:val="24"/>
          <w:highlight w:val="none"/>
          <w:lang w:val="en-US" w:eastAsia="zh-CN"/>
        </w:rPr>
        <w:t>采购</w:t>
      </w:r>
      <w:r>
        <w:rPr>
          <w:rFonts w:hint="eastAsia"/>
          <w:sz w:val="24"/>
          <w:highlight w:val="none"/>
        </w:rPr>
        <w:t>文件）</w:t>
      </w:r>
      <w:r>
        <w:rPr>
          <w:rFonts w:hint="eastAsia" w:ascii="宋体"/>
          <w:kern w:val="0"/>
          <w:sz w:val="24"/>
          <w:highlight w:val="none"/>
        </w:rPr>
        <w:t>。</w:t>
      </w:r>
    </w:p>
    <w:p>
      <w:pPr>
        <w:numPr>
          <w:ilvl w:val="0"/>
          <w:numId w:val="0"/>
        </w:numPr>
        <w:adjustRightInd/>
        <w:snapToGrid/>
        <w:spacing w:line="360" w:lineRule="auto"/>
        <w:ind w:left="-17" w:leftChars="-7" w:firstLine="480" w:firstLineChars="200"/>
        <w:rPr>
          <w:rFonts w:hint="eastAsia" w:ascii="宋体"/>
          <w:kern w:val="0"/>
          <w:sz w:val="24"/>
        </w:rPr>
      </w:pPr>
      <w:r>
        <w:rPr>
          <w:rFonts w:hint="eastAsia"/>
          <w:kern w:val="0"/>
          <w:sz w:val="24"/>
          <w:lang w:val="en-US" w:eastAsia="zh-CN"/>
        </w:rPr>
        <w:t>8）</w:t>
      </w:r>
      <w:r>
        <w:rPr>
          <w:rFonts w:hint="eastAsia" w:ascii="宋体"/>
          <w:kern w:val="0"/>
          <w:sz w:val="24"/>
        </w:rPr>
        <w:t>2020年1月1日至今，</w:t>
      </w:r>
      <w:r>
        <w:rPr>
          <w:rFonts w:hint="eastAsia"/>
          <w:kern w:val="0"/>
          <w:sz w:val="24"/>
          <w:lang w:val="en-US" w:eastAsia="zh-CN"/>
        </w:rPr>
        <w:t>报价人</w:t>
      </w:r>
      <w:r>
        <w:rPr>
          <w:rFonts w:hint="eastAsia" w:ascii="宋体"/>
          <w:kern w:val="0"/>
          <w:sz w:val="24"/>
        </w:rPr>
        <w:t>没有被行政主管部门取消</w:t>
      </w:r>
      <w:r>
        <w:rPr>
          <w:rFonts w:hint="eastAsia"/>
          <w:kern w:val="0"/>
          <w:sz w:val="24"/>
          <w:lang w:val="en-US" w:eastAsia="zh-CN"/>
        </w:rPr>
        <w:t>报价</w:t>
      </w:r>
      <w:r>
        <w:rPr>
          <w:rFonts w:hint="eastAsia" w:ascii="宋体"/>
          <w:kern w:val="0"/>
          <w:sz w:val="24"/>
        </w:rPr>
        <w:t>资格且仍在被处罚期内；同时，2020年1月1日至今</w:t>
      </w:r>
      <w:r>
        <w:rPr>
          <w:rFonts w:hint="eastAsia"/>
          <w:kern w:val="0"/>
          <w:sz w:val="24"/>
          <w:lang w:val="en-US" w:eastAsia="zh-CN"/>
        </w:rPr>
        <w:t>报价人</w:t>
      </w:r>
      <w:r>
        <w:rPr>
          <w:rFonts w:hint="eastAsia" w:ascii="宋体"/>
          <w:kern w:val="0"/>
          <w:sz w:val="24"/>
        </w:rPr>
        <w:t>（包括其关联公司）与</w:t>
      </w:r>
      <w:r>
        <w:rPr>
          <w:rFonts w:hint="eastAsia"/>
          <w:kern w:val="0"/>
          <w:sz w:val="24"/>
          <w:lang w:val="en-US" w:eastAsia="zh-CN"/>
        </w:rPr>
        <w:t>采购人</w:t>
      </w:r>
      <w:r>
        <w:rPr>
          <w:rFonts w:hint="eastAsia" w:ascii="宋体"/>
          <w:kern w:val="0"/>
          <w:sz w:val="24"/>
        </w:rPr>
        <w:t>及其子公司无发生各种诉讼、仲裁和不良投诉。（</w:t>
      </w:r>
      <w:r>
        <w:rPr>
          <w:rFonts w:hint="eastAsia"/>
          <w:sz w:val="24"/>
          <w:highlight w:val="none"/>
          <w:lang w:val="en-US" w:eastAsia="zh-CN"/>
        </w:rPr>
        <w:t>报价人</w:t>
      </w:r>
      <w:r>
        <w:rPr>
          <w:rFonts w:hint="eastAsia"/>
          <w:sz w:val="24"/>
          <w:highlight w:val="none"/>
        </w:rPr>
        <w:t>须</w:t>
      </w:r>
      <w:r>
        <w:rPr>
          <w:rFonts w:hint="eastAsia" w:ascii="宋体"/>
          <w:kern w:val="0"/>
          <w:sz w:val="24"/>
        </w:rPr>
        <w:t>提供承诺函并加盖</w:t>
      </w:r>
      <w:r>
        <w:rPr>
          <w:rFonts w:hint="eastAsia"/>
          <w:kern w:val="0"/>
          <w:sz w:val="24"/>
          <w:lang w:val="en-US" w:eastAsia="zh-CN"/>
        </w:rPr>
        <w:t>报价人</w:t>
      </w:r>
      <w:r>
        <w:rPr>
          <w:rFonts w:hint="eastAsia" w:ascii="宋体"/>
          <w:kern w:val="0"/>
          <w:sz w:val="24"/>
        </w:rPr>
        <w:t>公章，格式详见</w:t>
      </w:r>
      <w:r>
        <w:rPr>
          <w:rFonts w:hint="eastAsia"/>
          <w:kern w:val="0"/>
          <w:sz w:val="24"/>
          <w:lang w:eastAsia="zh-CN"/>
        </w:rPr>
        <w:t>采购</w:t>
      </w:r>
      <w:r>
        <w:rPr>
          <w:rFonts w:hint="eastAsia" w:ascii="宋体"/>
          <w:kern w:val="0"/>
          <w:sz w:val="24"/>
        </w:rPr>
        <w:t>文件）</w:t>
      </w:r>
    </w:p>
    <w:p>
      <w:pPr>
        <w:numPr>
          <w:ilvl w:val="0"/>
          <w:numId w:val="0"/>
        </w:numPr>
        <w:adjustRightInd/>
        <w:snapToGrid/>
        <w:spacing w:line="360" w:lineRule="auto"/>
        <w:ind w:left="-17" w:leftChars="-7" w:firstLine="480" w:firstLineChars="200"/>
        <w:rPr>
          <w:rFonts w:hint="eastAsia" w:ascii="宋体"/>
          <w:kern w:val="0"/>
          <w:sz w:val="24"/>
        </w:rPr>
      </w:pPr>
      <w:r>
        <w:rPr>
          <w:rFonts w:hint="eastAsia"/>
          <w:kern w:val="0"/>
          <w:sz w:val="24"/>
          <w:lang w:val="en-US" w:eastAsia="zh-CN"/>
        </w:rPr>
        <w:t>9)</w:t>
      </w:r>
      <w:r>
        <w:rPr>
          <w:rFonts w:hint="eastAsia" w:ascii="宋体"/>
          <w:kern w:val="0"/>
          <w:sz w:val="24"/>
        </w:rPr>
        <w:t>法定代表人为同一人的两个及两个以上法人，母公司、全资子公司及其控股公司，都不得在同一招标</w:t>
      </w:r>
      <w:r>
        <w:rPr>
          <w:rFonts w:hint="eastAsia"/>
          <w:kern w:val="0"/>
          <w:sz w:val="24"/>
          <w:lang w:val="en-US" w:eastAsia="zh-CN"/>
        </w:rPr>
        <w:t>采购</w:t>
      </w:r>
      <w:r>
        <w:rPr>
          <w:rFonts w:hint="eastAsia" w:ascii="宋体"/>
          <w:kern w:val="0"/>
          <w:sz w:val="24"/>
        </w:rPr>
        <w:t>中同时</w:t>
      </w:r>
      <w:r>
        <w:rPr>
          <w:rFonts w:hint="eastAsia"/>
          <w:kern w:val="0"/>
          <w:sz w:val="24"/>
          <w:lang w:val="en-US" w:eastAsia="zh-CN"/>
        </w:rPr>
        <w:t>报价</w:t>
      </w:r>
      <w:r>
        <w:rPr>
          <w:rFonts w:hint="eastAsia" w:ascii="宋体"/>
          <w:kern w:val="0"/>
          <w:sz w:val="24"/>
        </w:rPr>
        <w:t>。（</w:t>
      </w:r>
      <w:r>
        <w:rPr>
          <w:rFonts w:hint="eastAsia"/>
          <w:sz w:val="24"/>
          <w:highlight w:val="none"/>
          <w:lang w:val="en-US" w:eastAsia="zh-CN"/>
        </w:rPr>
        <w:t>报价人</w:t>
      </w:r>
      <w:r>
        <w:rPr>
          <w:rFonts w:hint="eastAsia"/>
          <w:sz w:val="24"/>
          <w:highlight w:val="none"/>
        </w:rPr>
        <w:t>须</w:t>
      </w:r>
      <w:r>
        <w:rPr>
          <w:rFonts w:hint="eastAsia" w:ascii="宋体"/>
          <w:kern w:val="0"/>
          <w:sz w:val="24"/>
        </w:rPr>
        <w:t>提供承诺函并加盖</w:t>
      </w:r>
      <w:r>
        <w:rPr>
          <w:rFonts w:hint="eastAsia"/>
          <w:kern w:val="0"/>
          <w:sz w:val="24"/>
          <w:lang w:val="en-US" w:eastAsia="zh-CN"/>
        </w:rPr>
        <w:t>报价人</w:t>
      </w:r>
      <w:r>
        <w:rPr>
          <w:rFonts w:hint="eastAsia" w:ascii="宋体"/>
          <w:kern w:val="0"/>
          <w:sz w:val="24"/>
        </w:rPr>
        <w:t>公章，格式详见</w:t>
      </w:r>
      <w:r>
        <w:rPr>
          <w:rFonts w:hint="eastAsia"/>
          <w:kern w:val="0"/>
          <w:sz w:val="24"/>
          <w:lang w:eastAsia="zh-CN"/>
        </w:rPr>
        <w:t>采购</w:t>
      </w:r>
      <w:r>
        <w:rPr>
          <w:rFonts w:hint="eastAsia" w:ascii="宋体"/>
          <w:kern w:val="0"/>
          <w:sz w:val="24"/>
        </w:rPr>
        <w:t>文件）</w:t>
      </w:r>
    </w:p>
    <w:p>
      <w:pPr>
        <w:adjustRightInd w:val="0"/>
        <w:snapToGrid w:val="0"/>
        <w:spacing w:line="360" w:lineRule="auto"/>
        <w:ind w:left="161" w:leftChars="67" w:firstLine="362" w:firstLineChars="151"/>
        <w:rPr>
          <w:rFonts w:hint="eastAsia" w:ascii="宋体"/>
          <w:kern w:val="0"/>
          <w:sz w:val="24"/>
        </w:rPr>
      </w:pPr>
      <w:r>
        <w:rPr>
          <w:rFonts w:hint="eastAsia"/>
          <w:kern w:val="0"/>
          <w:sz w:val="24"/>
          <w:lang w:val="en-US" w:eastAsia="zh-CN"/>
        </w:rPr>
        <w:t>10）</w:t>
      </w:r>
      <w:r>
        <w:rPr>
          <w:rFonts w:hint="eastAsia" w:ascii="宋体"/>
          <w:kern w:val="0"/>
          <w:sz w:val="24"/>
        </w:rPr>
        <w:t>本项目不接受联合体</w:t>
      </w:r>
      <w:r>
        <w:rPr>
          <w:rFonts w:hint="eastAsia"/>
          <w:kern w:val="0"/>
          <w:sz w:val="24"/>
          <w:lang w:eastAsia="zh-CN"/>
        </w:rPr>
        <w:t>报价</w:t>
      </w:r>
      <w:r>
        <w:rPr>
          <w:rFonts w:hint="eastAsia" w:ascii="宋体"/>
          <w:kern w:val="0"/>
          <w:sz w:val="24"/>
        </w:rPr>
        <w:t>。</w:t>
      </w:r>
    </w:p>
    <w:p>
      <w:pPr>
        <w:numPr>
          <w:ilvl w:val="0"/>
          <w:numId w:val="0"/>
        </w:numPr>
        <w:adjustRightInd w:val="0"/>
        <w:snapToGrid w:val="0"/>
        <w:spacing w:line="360" w:lineRule="auto"/>
        <w:ind w:left="161" w:leftChars="67" w:firstLine="362" w:firstLineChars="151"/>
        <w:rPr>
          <w:rFonts w:hint="eastAsia" w:hAnsi="Times New Roman" w:eastAsia="宋体" w:cs="Times New Roman"/>
          <w:b w:val="0"/>
          <w:bCs w:val="0"/>
          <w:szCs w:val="20"/>
          <w:lang w:val="en-US" w:eastAsia="zh-CN"/>
        </w:rPr>
      </w:pPr>
      <w:r>
        <w:rPr>
          <w:rFonts w:hint="eastAsia" w:ascii="宋体" w:hAnsi="Times New Roman" w:eastAsia="宋体" w:cs="Times New Roman"/>
          <w:lang w:val="en-US" w:eastAsia="zh-CN"/>
        </w:rPr>
        <w:t>1</w:t>
      </w:r>
      <w:r>
        <w:rPr>
          <w:rFonts w:hint="eastAsia" w:hAnsi="Times New Roman" w:eastAsia="宋体" w:cs="Times New Roman"/>
          <w:lang w:val="en-US" w:eastAsia="zh-CN"/>
        </w:rPr>
        <w:t>1</w:t>
      </w:r>
      <w:r>
        <w:rPr>
          <w:rFonts w:hint="eastAsia" w:ascii="宋体" w:hAnsi="Times New Roman" w:eastAsia="宋体" w:cs="Times New Roman"/>
        </w:rPr>
        <w:t>）供应商须为已购买本项目采购文件。</w:t>
      </w:r>
    </w:p>
    <w:p>
      <w:pPr>
        <w:numPr>
          <w:ilvl w:val="0"/>
          <w:numId w:val="1"/>
        </w:numPr>
        <w:tabs>
          <w:tab w:val="left" w:pos="540"/>
        </w:tabs>
        <w:spacing w:line="360" w:lineRule="auto"/>
        <w:ind w:left="425" w:hanging="425"/>
        <w:rPr>
          <w:b/>
          <w:bCs/>
          <w:color w:val="auto"/>
          <w:szCs w:val="21"/>
        </w:rPr>
      </w:pPr>
      <w:r>
        <w:rPr>
          <w:rFonts w:hint="eastAsia"/>
          <w:b/>
          <w:bCs/>
          <w:color w:val="auto"/>
          <w:szCs w:val="21"/>
        </w:rPr>
        <w:t>获取采购文件</w:t>
      </w:r>
    </w:p>
    <w:p>
      <w:pPr>
        <w:numPr>
          <w:ilvl w:val="0"/>
          <w:numId w:val="7"/>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有兴趣的</w:t>
      </w: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可以登录中招联合招标采购平台（http://www.365trade.com.cn/，未有账号的</w:t>
      </w: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须先注册)查看，操作购买电子采购文件和参与报价活动。</w:t>
      </w:r>
    </w:p>
    <w:p>
      <w:pPr>
        <w:numPr>
          <w:ilvl w:val="0"/>
          <w:numId w:val="7"/>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需在购买采购文件同时在中航招标网免费注册，网址： http://bid.aited.cn/ 。</w:t>
      </w:r>
    </w:p>
    <w:p>
      <w:pPr>
        <w:numPr>
          <w:ilvl w:val="0"/>
          <w:numId w:val="7"/>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采购文件售价300元/标段（人民币）。采购文件均按标段进行计价出售，</w:t>
      </w: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成功购标后，自行下载电子采购文件。采购文件一经售出不得退还。购标支持网上电子支付。</w:t>
      </w:r>
    </w:p>
    <w:p>
      <w:pPr>
        <w:numPr>
          <w:ilvl w:val="0"/>
          <w:numId w:val="7"/>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在规定的购买期间登记，购买时间为：2023年</w:t>
      </w:r>
      <w:r>
        <w:rPr>
          <w:rFonts w:hint="eastAsia"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日9:30:00起至2023年</w:t>
      </w:r>
      <w:r>
        <w:rPr>
          <w:rFonts w:hint="eastAsia"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17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30:00</w:t>
      </w:r>
      <w:r>
        <w:rPr>
          <w:rFonts w:hint="eastAsia" w:ascii="宋体" w:hAnsi="宋体" w:eastAsia="宋体" w:cs="Times New Roman"/>
          <w:color w:val="auto"/>
          <w:szCs w:val="21"/>
          <w:highlight w:val="none"/>
          <w:lang w:eastAsia="zh-CN"/>
        </w:rPr>
        <w:t>。</w:t>
      </w:r>
    </w:p>
    <w:p>
      <w:pPr>
        <w:numPr>
          <w:ilvl w:val="0"/>
          <w:numId w:val="1"/>
        </w:numPr>
        <w:tabs>
          <w:tab w:val="left" w:pos="540"/>
        </w:tabs>
        <w:spacing w:line="360" w:lineRule="auto"/>
        <w:ind w:left="425" w:hanging="425"/>
        <w:rPr>
          <w:b/>
          <w:bCs/>
          <w:color w:val="auto"/>
          <w:szCs w:val="21"/>
          <w:highlight w:val="none"/>
        </w:rPr>
      </w:pPr>
      <w:r>
        <w:rPr>
          <w:rFonts w:hint="eastAsia"/>
          <w:b/>
          <w:bCs/>
          <w:color w:val="auto"/>
          <w:szCs w:val="21"/>
          <w:highlight w:val="none"/>
        </w:rPr>
        <w:t>报价文件的提交形式、地址和截止时间</w:t>
      </w:r>
    </w:p>
    <w:p>
      <w:pPr>
        <w:spacing w:line="360" w:lineRule="auto"/>
        <w:ind w:left="426"/>
        <w:rPr>
          <w:rFonts w:hAnsi="宋体"/>
          <w:color w:val="auto"/>
          <w:szCs w:val="21"/>
          <w:highlight w:val="none"/>
        </w:rPr>
      </w:pPr>
      <w:r>
        <w:rPr>
          <w:rFonts w:hint="eastAsia"/>
          <w:color w:val="auto"/>
          <w:highlight w:val="none"/>
        </w:rPr>
        <w:t>1）</w:t>
      </w:r>
      <w:r>
        <w:rPr>
          <w:rFonts w:hint="eastAsia"/>
          <w:b/>
          <w:bCs/>
          <w:color w:val="auto"/>
          <w:highlight w:val="none"/>
        </w:rPr>
        <w:t>本项目为电子报价，必须使用CA数字证书制作报价文件和报价；没有办理过CA数字证书的</w:t>
      </w:r>
      <w:r>
        <w:rPr>
          <w:rFonts w:hint="eastAsia"/>
          <w:b/>
          <w:bCs/>
          <w:color w:val="auto"/>
          <w:highlight w:val="none"/>
          <w:lang w:eastAsia="zh-CN"/>
        </w:rPr>
        <w:t>报价人</w:t>
      </w:r>
      <w:r>
        <w:rPr>
          <w:rFonts w:hint="eastAsia"/>
          <w:b/>
          <w:bCs/>
          <w:color w:val="auto"/>
          <w:highlight w:val="none"/>
        </w:rPr>
        <w:t>须</w:t>
      </w:r>
      <w:r>
        <w:rPr>
          <w:rFonts w:hint="eastAsia" w:hAnsi="宋体"/>
          <w:b/>
          <w:bCs/>
          <w:color w:val="auto"/>
          <w:szCs w:val="21"/>
          <w:highlight w:val="none"/>
        </w:rPr>
        <w:t>在报价截止时间前办理好，以免影响正常报价。</w:t>
      </w:r>
    </w:p>
    <w:p>
      <w:pPr>
        <w:spacing w:line="360" w:lineRule="auto"/>
        <w:ind w:left="426"/>
        <w:rPr>
          <w:rFonts w:hint="eastAsia" w:hAnsi="宋体"/>
          <w:color w:val="auto"/>
          <w:szCs w:val="21"/>
          <w:highlight w:val="none"/>
        </w:rPr>
      </w:pPr>
      <w:r>
        <w:rPr>
          <w:rFonts w:hint="eastAsia" w:hAnsi="宋体"/>
          <w:color w:val="auto"/>
          <w:szCs w:val="21"/>
          <w:highlight w:val="none"/>
        </w:rPr>
        <w:t>2）报价截止时间：2023年</w:t>
      </w:r>
      <w:r>
        <w:rPr>
          <w:rFonts w:hint="eastAsia" w:hAnsi="宋体"/>
          <w:color w:val="auto"/>
          <w:szCs w:val="21"/>
          <w:highlight w:val="none"/>
          <w:lang w:val="en-US" w:eastAsia="zh-CN"/>
        </w:rPr>
        <w:t>8</w:t>
      </w:r>
      <w:r>
        <w:rPr>
          <w:rFonts w:hint="eastAsia" w:hAnsi="宋体"/>
          <w:color w:val="auto"/>
          <w:szCs w:val="21"/>
          <w:highlight w:val="none"/>
        </w:rPr>
        <w:t>月</w:t>
      </w:r>
      <w:r>
        <w:rPr>
          <w:rFonts w:hint="eastAsia" w:hAnsi="宋体"/>
          <w:color w:val="auto"/>
          <w:szCs w:val="21"/>
          <w:highlight w:val="none"/>
          <w:lang w:val="en-US" w:eastAsia="zh-CN"/>
        </w:rPr>
        <w:t>10</w:t>
      </w:r>
      <w:r>
        <w:rPr>
          <w:rFonts w:hint="eastAsia" w:hAnsi="宋体"/>
          <w:color w:val="auto"/>
          <w:szCs w:val="21"/>
          <w:highlight w:val="none"/>
        </w:rPr>
        <w:t>日</w:t>
      </w:r>
      <w:r>
        <w:rPr>
          <w:rFonts w:hint="eastAsia" w:hAnsi="宋体"/>
          <w:color w:val="auto"/>
          <w:szCs w:val="21"/>
          <w:highlight w:val="none"/>
          <w:lang w:val="en-US" w:eastAsia="zh-CN"/>
        </w:rPr>
        <w:t>9</w:t>
      </w:r>
      <w:r>
        <w:rPr>
          <w:rFonts w:hint="eastAsia" w:hAnsi="宋体"/>
          <w:color w:val="auto"/>
          <w:szCs w:val="21"/>
          <w:highlight w:val="none"/>
        </w:rPr>
        <w:t>:30（北京时间）。</w:t>
      </w:r>
      <w:r>
        <w:rPr>
          <w:rFonts w:hint="eastAsia" w:hAnsi="宋体"/>
          <w:color w:val="auto"/>
          <w:szCs w:val="21"/>
          <w:highlight w:val="none"/>
          <w:lang w:eastAsia="zh-CN"/>
        </w:rPr>
        <w:t>报价人</w:t>
      </w:r>
      <w:r>
        <w:rPr>
          <w:rFonts w:hint="eastAsia" w:hAnsi="宋体"/>
          <w:color w:val="auto"/>
          <w:szCs w:val="21"/>
          <w:highlight w:val="none"/>
        </w:rPr>
        <w:t>应于报价截止时间前在采购代理指定方式成功递交所有电子报价文件。</w:t>
      </w:r>
    </w:p>
    <w:p>
      <w:pPr>
        <w:spacing w:line="360" w:lineRule="auto"/>
        <w:ind w:left="426"/>
        <w:rPr>
          <w:rFonts w:hint="eastAsia" w:hAnsi="宋体" w:eastAsia="宋体"/>
          <w:color w:val="auto"/>
          <w:szCs w:val="21"/>
          <w:highlight w:val="none"/>
          <w:lang w:eastAsia="zh-CN"/>
        </w:rPr>
      </w:pPr>
      <w:r>
        <w:rPr>
          <w:rFonts w:hint="eastAsia" w:hAnsi="宋体"/>
          <w:color w:val="auto"/>
          <w:szCs w:val="21"/>
          <w:highlight w:val="none"/>
        </w:rPr>
        <w:t>3）</w:t>
      </w:r>
      <w:r>
        <w:rPr>
          <w:rFonts w:hint="eastAsia" w:hAnsi="宋体"/>
          <w:color w:val="auto"/>
          <w:szCs w:val="21"/>
          <w:highlight w:val="none"/>
          <w:lang w:val="en-US" w:eastAsia="zh-CN"/>
        </w:rPr>
        <w:t>开启</w:t>
      </w:r>
      <w:r>
        <w:rPr>
          <w:rFonts w:hint="eastAsia" w:hAnsi="宋体"/>
          <w:color w:val="auto"/>
          <w:szCs w:val="21"/>
          <w:highlight w:val="none"/>
        </w:rPr>
        <w:t>时间：同报价截止时间（北京时间）</w:t>
      </w:r>
      <w:r>
        <w:rPr>
          <w:rFonts w:hint="eastAsia" w:hAnsi="宋体"/>
          <w:color w:val="auto"/>
          <w:szCs w:val="21"/>
          <w:highlight w:val="none"/>
          <w:lang w:eastAsia="zh-CN"/>
        </w:rPr>
        <w:t>。</w:t>
      </w:r>
    </w:p>
    <w:p>
      <w:pPr>
        <w:spacing w:line="360" w:lineRule="auto"/>
        <w:ind w:left="426"/>
        <w:rPr>
          <w:rFonts w:hint="eastAsia" w:hAnsi="宋体"/>
          <w:color w:val="auto"/>
          <w:szCs w:val="21"/>
          <w:highlight w:val="none"/>
        </w:rPr>
      </w:pPr>
      <w:r>
        <w:rPr>
          <w:rFonts w:hint="eastAsia" w:hAnsi="宋体"/>
          <w:color w:val="auto"/>
          <w:szCs w:val="21"/>
          <w:highlight w:val="none"/>
        </w:rPr>
        <w:t>4）</w:t>
      </w:r>
      <w:r>
        <w:rPr>
          <w:rFonts w:hint="eastAsia" w:hAnsi="宋体"/>
          <w:color w:val="auto"/>
          <w:szCs w:val="21"/>
          <w:highlight w:val="none"/>
          <w:lang w:eastAsia="zh-CN"/>
        </w:rPr>
        <w:t>报价人</w:t>
      </w:r>
      <w:r>
        <w:rPr>
          <w:rFonts w:hint="eastAsia" w:hAnsi="宋体"/>
          <w:color w:val="auto"/>
          <w:szCs w:val="21"/>
          <w:highlight w:val="none"/>
        </w:rPr>
        <w:t>必须按采购文件规定的方式及金额提交报价保证金（如有）。</w:t>
      </w:r>
    </w:p>
    <w:p>
      <w:pPr>
        <w:spacing w:line="360" w:lineRule="auto"/>
        <w:ind w:left="426"/>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5）纸质报价文件正本应于报价截止时间前递交至广州市越秀区南堤二马路34号森晟商务大厦5楼。（接受邮寄）</w:t>
      </w:r>
    </w:p>
    <w:p>
      <w:pPr>
        <w:spacing w:line="360" w:lineRule="auto"/>
        <w:ind w:left="426"/>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6）邀请所有报价人的法定代表人（单位负责人）或其授权的代理人参加开启会议，报价人未对开启记录表进行签字确认的视为默认开启结果。</w:t>
      </w:r>
    </w:p>
    <w:p>
      <w:pPr>
        <w:numPr>
          <w:ilvl w:val="0"/>
          <w:numId w:val="1"/>
        </w:numPr>
        <w:spacing w:line="360" w:lineRule="auto"/>
        <w:ind w:left="425" w:hanging="425" w:firstLineChars="0"/>
        <w:rPr>
          <w:b/>
          <w:bCs/>
          <w:color w:val="auto"/>
          <w:szCs w:val="21"/>
          <w:highlight w:val="none"/>
        </w:rPr>
      </w:pPr>
      <w:r>
        <w:rPr>
          <w:rFonts w:hint="eastAsia"/>
          <w:b/>
          <w:bCs/>
          <w:color w:val="auto"/>
          <w:szCs w:val="21"/>
          <w:highlight w:val="none"/>
        </w:rPr>
        <w:t>本项目不设未成交</w:t>
      </w:r>
      <w:r>
        <w:rPr>
          <w:rFonts w:hint="eastAsia"/>
          <w:b/>
          <w:bCs/>
          <w:color w:val="auto"/>
          <w:szCs w:val="21"/>
          <w:highlight w:val="none"/>
          <w:lang w:eastAsia="zh-CN"/>
        </w:rPr>
        <w:t>报价人</w:t>
      </w:r>
      <w:r>
        <w:rPr>
          <w:rFonts w:hint="eastAsia"/>
          <w:b/>
          <w:bCs/>
          <w:color w:val="auto"/>
          <w:szCs w:val="21"/>
          <w:highlight w:val="none"/>
        </w:rPr>
        <w:t>经济补偿，准备报价文件和递交报价文件所发生的任何成本或费用由</w:t>
      </w:r>
      <w:r>
        <w:rPr>
          <w:rFonts w:hint="eastAsia"/>
          <w:b/>
          <w:bCs/>
          <w:color w:val="auto"/>
          <w:szCs w:val="21"/>
          <w:highlight w:val="none"/>
          <w:lang w:eastAsia="zh-CN"/>
        </w:rPr>
        <w:t>报价人</w:t>
      </w:r>
      <w:r>
        <w:rPr>
          <w:rFonts w:hint="eastAsia"/>
          <w:b/>
          <w:bCs/>
          <w:color w:val="auto"/>
          <w:szCs w:val="21"/>
          <w:highlight w:val="none"/>
        </w:rPr>
        <w:t>自理。</w:t>
      </w:r>
      <w:bookmarkStart w:id="1" w:name="_Hlk70348827"/>
    </w:p>
    <w:p>
      <w:pPr>
        <w:numPr>
          <w:ilvl w:val="0"/>
          <w:numId w:val="1"/>
        </w:numPr>
        <w:spacing w:line="360" w:lineRule="auto"/>
        <w:ind w:left="425" w:hanging="425" w:firstLineChars="0"/>
        <w:rPr>
          <w:b/>
          <w:bCs/>
          <w:color w:val="auto"/>
          <w:szCs w:val="21"/>
        </w:rPr>
      </w:pPr>
      <w:r>
        <w:rPr>
          <w:rFonts w:hint="eastAsia"/>
          <w:b/>
          <w:bCs/>
          <w:color w:val="auto"/>
          <w:szCs w:val="21"/>
        </w:rPr>
        <w:t>本项目报价保证金定额收取人民币贰万元（￥20,000.00）。</w:t>
      </w:r>
    </w:p>
    <w:p>
      <w:pPr>
        <w:numPr>
          <w:ilvl w:val="0"/>
          <w:numId w:val="1"/>
        </w:numPr>
        <w:spacing w:line="360" w:lineRule="auto"/>
        <w:ind w:left="425" w:hanging="425" w:firstLineChars="0"/>
        <w:rPr>
          <w:b/>
          <w:bCs/>
          <w:color w:val="auto"/>
          <w:szCs w:val="21"/>
        </w:rPr>
      </w:pPr>
      <w:r>
        <w:rPr>
          <w:rFonts w:hint="eastAsia"/>
          <w:b/>
          <w:bCs/>
          <w:color w:val="auto"/>
          <w:szCs w:val="21"/>
        </w:rPr>
        <w:t>公告媒体：</w:t>
      </w:r>
      <w:r>
        <w:rPr>
          <w:rFonts w:hint="eastAsia"/>
          <w:color w:val="auto"/>
          <w:szCs w:val="21"/>
        </w:rPr>
        <w:t>本项目相关公告在广东省机场管理集团有限公司资源交易信息平台、中招联合招标采购网公布、中国招投标公共服务平台，公布之日即视为有效送达，不再另行通知。</w:t>
      </w:r>
      <w:bookmarkEnd w:id="1"/>
    </w:p>
    <w:p>
      <w:pPr>
        <w:numPr>
          <w:ilvl w:val="0"/>
          <w:numId w:val="1"/>
        </w:numPr>
        <w:tabs>
          <w:tab w:val="left" w:pos="540"/>
        </w:tabs>
        <w:spacing w:line="360" w:lineRule="auto"/>
        <w:ind w:left="425" w:hanging="425"/>
        <w:rPr>
          <w:b/>
          <w:bCs/>
          <w:color w:val="auto"/>
          <w:szCs w:val="21"/>
        </w:rPr>
      </w:pPr>
      <w:r>
        <w:rPr>
          <w:rFonts w:hint="eastAsia"/>
          <w:b/>
          <w:bCs/>
          <w:color w:val="auto"/>
          <w:szCs w:val="21"/>
        </w:rPr>
        <w:t>有关此次采购之事宜，可按下列联系方式咨询：</w:t>
      </w:r>
    </w:p>
    <w:p>
      <w:pPr>
        <w:tabs>
          <w:tab w:val="left" w:pos="540"/>
        </w:tabs>
        <w:spacing w:line="360" w:lineRule="auto"/>
        <w:ind w:left="357" w:firstLine="76" w:firstLineChars="32"/>
        <w:rPr>
          <w:rFonts w:hint="eastAsia" w:eastAsia="宋体"/>
          <w:color w:val="auto"/>
          <w:szCs w:val="21"/>
          <w:lang w:eastAsia="zh-CN"/>
        </w:rPr>
      </w:pPr>
      <w:r>
        <w:rPr>
          <w:rFonts w:hint="eastAsia"/>
          <w:color w:val="auto"/>
          <w:szCs w:val="21"/>
        </w:rPr>
        <w:t>采购人：</w:t>
      </w:r>
      <w:r>
        <w:rPr>
          <w:rFonts w:hint="eastAsia"/>
          <w:color w:val="auto"/>
          <w:szCs w:val="21"/>
          <w:lang w:eastAsia="zh-CN"/>
        </w:rPr>
        <w:t>广州白云国际机场股份有限公司一号航站楼管理分公司</w:t>
      </w:r>
    </w:p>
    <w:p>
      <w:pPr>
        <w:tabs>
          <w:tab w:val="left" w:pos="2127"/>
        </w:tabs>
        <w:spacing w:line="360" w:lineRule="auto"/>
        <w:ind w:left="1457" w:leftChars="202" w:hanging="972" w:hangingChars="405"/>
        <w:rPr>
          <w:rFonts w:hint="eastAsia" w:hAnsi="宋体" w:eastAsia="宋体"/>
          <w:color w:val="auto"/>
          <w:szCs w:val="21"/>
          <w:highlight w:val="none"/>
          <w:lang w:eastAsia="zh-CN"/>
        </w:rPr>
      </w:pPr>
      <w:r>
        <w:rPr>
          <w:rFonts w:hint="eastAsia"/>
          <w:color w:val="auto"/>
          <w:szCs w:val="21"/>
          <w:highlight w:val="none"/>
        </w:rPr>
        <w:t>地  址：</w:t>
      </w:r>
      <w:r>
        <w:rPr>
          <w:rFonts w:hint="eastAsia"/>
          <w:color w:val="auto"/>
          <w:szCs w:val="21"/>
          <w:highlight w:val="none"/>
          <w:lang w:eastAsia="zh-CN"/>
        </w:rPr>
        <w:t>广州白云国际机场一号航站楼</w:t>
      </w:r>
      <w:r>
        <w:rPr>
          <w:rFonts w:hint="eastAsia" w:hAnsi="宋体"/>
          <w:color w:val="auto"/>
          <w:szCs w:val="21"/>
          <w:highlight w:val="none"/>
          <w:lang w:val="en-US" w:eastAsia="zh-CN"/>
        </w:rPr>
        <w:t xml:space="preserve"> </w:t>
      </w:r>
    </w:p>
    <w:p>
      <w:pPr>
        <w:tabs>
          <w:tab w:val="left" w:pos="2127"/>
        </w:tabs>
        <w:spacing w:line="360" w:lineRule="auto"/>
        <w:ind w:left="1295" w:leftChars="203" w:hanging="808" w:hangingChars="337"/>
        <w:rPr>
          <w:rFonts w:hint="default" w:hAnsi="宋体" w:eastAsia="宋体"/>
          <w:color w:val="auto"/>
          <w:szCs w:val="21"/>
          <w:lang w:val="en-US" w:eastAsia="zh-CN"/>
        </w:rPr>
      </w:pPr>
      <w:r>
        <w:rPr>
          <w:rFonts w:hint="eastAsia" w:hAnsi="宋体"/>
          <w:color w:val="auto"/>
          <w:szCs w:val="21"/>
        </w:rPr>
        <w:t>联系人：</w:t>
      </w:r>
      <w:r>
        <w:rPr>
          <w:rFonts w:hint="eastAsia" w:hAnsi="宋体"/>
          <w:color w:val="auto"/>
          <w:szCs w:val="21"/>
          <w:lang w:val="en-US" w:eastAsia="zh-CN"/>
        </w:rPr>
        <w:t>晏小姐</w:t>
      </w:r>
    </w:p>
    <w:p>
      <w:pPr>
        <w:tabs>
          <w:tab w:val="left" w:pos="2127"/>
        </w:tabs>
        <w:spacing w:line="360" w:lineRule="auto"/>
        <w:ind w:left="1295" w:leftChars="203" w:hanging="808" w:hangingChars="337"/>
        <w:rPr>
          <w:rFonts w:hint="eastAsia" w:eastAsia="宋体"/>
          <w:color w:val="auto"/>
          <w:szCs w:val="21"/>
          <w:lang w:eastAsia="zh-CN"/>
        </w:rPr>
      </w:pPr>
      <w:r>
        <w:rPr>
          <w:rFonts w:hint="eastAsia" w:hAnsi="宋体"/>
          <w:color w:val="auto"/>
          <w:szCs w:val="21"/>
        </w:rPr>
        <w:t>联系电话：</w:t>
      </w:r>
      <w:r>
        <w:rPr>
          <w:rFonts w:hint="eastAsia" w:hAnsi="宋体"/>
          <w:color w:val="auto"/>
          <w:szCs w:val="21"/>
          <w:lang w:val="en-US" w:eastAsia="zh-CN"/>
        </w:rPr>
        <w:t>020-36477194</w:t>
      </w:r>
      <w:r>
        <w:rPr>
          <w:rFonts w:hint="eastAsia"/>
          <w:color w:val="auto"/>
          <w:szCs w:val="21"/>
          <w:lang w:val="en-US" w:eastAsia="zh-CN"/>
        </w:rPr>
        <w:t xml:space="preserve"> </w:t>
      </w:r>
    </w:p>
    <w:p>
      <w:pPr>
        <w:tabs>
          <w:tab w:val="left" w:pos="2127"/>
        </w:tabs>
        <w:spacing w:line="360" w:lineRule="auto"/>
        <w:ind w:left="1295" w:leftChars="203" w:hanging="808" w:hangingChars="337"/>
        <w:rPr>
          <w:rFonts w:hAnsi="宋体"/>
          <w:color w:val="auto"/>
          <w:szCs w:val="21"/>
        </w:rPr>
      </w:pPr>
      <w:r>
        <w:rPr>
          <w:rFonts w:hint="eastAsia" w:hAnsi="宋体"/>
          <w:color w:val="auto"/>
          <w:szCs w:val="21"/>
        </w:rPr>
        <w:t>采购代理机构：</w:t>
      </w:r>
      <w:r>
        <w:rPr>
          <w:rFonts w:hint="eastAsia"/>
          <w:color w:val="auto"/>
        </w:rPr>
        <w:t>中航技国际经贸发展有限公司</w:t>
      </w:r>
    </w:p>
    <w:p>
      <w:pPr>
        <w:tabs>
          <w:tab w:val="left" w:pos="2127"/>
        </w:tabs>
        <w:spacing w:line="360" w:lineRule="auto"/>
        <w:ind w:left="1295" w:leftChars="203" w:hanging="808" w:hangingChars="337"/>
        <w:rPr>
          <w:rFonts w:hAnsi="宋体"/>
          <w:color w:val="auto"/>
          <w:szCs w:val="21"/>
        </w:rPr>
      </w:pPr>
      <w:r>
        <w:rPr>
          <w:rFonts w:hint="eastAsia" w:hAnsi="宋体"/>
          <w:color w:val="auto"/>
          <w:szCs w:val="21"/>
        </w:rPr>
        <w:t xml:space="preserve">联系地址：广州市越秀区南堤二马路森晟商务大厦5楼              </w:t>
      </w:r>
    </w:p>
    <w:p>
      <w:pPr>
        <w:tabs>
          <w:tab w:val="left" w:pos="2127"/>
        </w:tabs>
        <w:spacing w:line="360" w:lineRule="auto"/>
        <w:ind w:left="1295" w:leftChars="203" w:hanging="808" w:hangingChars="337"/>
        <w:rPr>
          <w:rFonts w:hint="eastAsia" w:hAnsi="宋体"/>
          <w:color w:val="auto"/>
          <w:szCs w:val="21"/>
        </w:rPr>
      </w:pPr>
      <w:r>
        <w:rPr>
          <w:rFonts w:hint="eastAsia" w:hAnsi="宋体"/>
          <w:color w:val="auto"/>
          <w:szCs w:val="21"/>
        </w:rPr>
        <w:t>采购代理机构联系人：</w:t>
      </w:r>
      <w:r>
        <w:rPr>
          <w:rFonts w:hint="eastAsia" w:hAnsi="宋体"/>
          <w:color w:val="auto"/>
          <w:szCs w:val="21"/>
          <w:lang w:val="en-US" w:eastAsia="zh-CN"/>
        </w:rPr>
        <w:t>张</w:t>
      </w:r>
      <w:r>
        <w:rPr>
          <w:rFonts w:hint="eastAsia" w:hAnsi="宋体"/>
          <w:color w:val="auto"/>
          <w:szCs w:val="21"/>
        </w:rPr>
        <w:t>先生</w:t>
      </w:r>
    </w:p>
    <w:p>
      <w:pPr>
        <w:tabs>
          <w:tab w:val="left" w:pos="2127"/>
        </w:tabs>
        <w:spacing w:line="360" w:lineRule="auto"/>
        <w:ind w:left="1295" w:leftChars="203" w:hanging="808" w:hangingChars="337"/>
        <w:rPr>
          <w:rFonts w:hAnsi="宋体"/>
          <w:color w:val="auto"/>
          <w:szCs w:val="21"/>
        </w:rPr>
      </w:pPr>
      <w:r>
        <w:rPr>
          <w:rFonts w:hint="eastAsia" w:hAnsi="宋体"/>
          <w:color w:val="auto"/>
          <w:szCs w:val="21"/>
        </w:rPr>
        <w:t>联系电话：19924303345</w:t>
      </w:r>
    </w:p>
    <w:p>
      <w:pPr>
        <w:tabs>
          <w:tab w:val="left" w:pos="2127"/>
        </w:tabs>
        <w:spacing w:line="360" w:lineRule="auto"/>
        <w:ind w:left="1295" w:leftChars="203" w:hanging="808" w:hangingChars="337"/>
        <w:rPr>
          <w:rFonts w:hAnsi="宋体"/>
          <w:color w:val="auto"/>
          <w:szCs w:val="21"/>
        </w:rPr>
      </w:pPr>
      <w:r>
        <w:rPr>
          <w:rFonts w:hint="eastAsia" w:hAnsi="宋体"/>
          <w:color w:val="auto"/>
          <w:szCs w:val="21"/>
        </w:rPr>
        <w:t>电子邮箱：gzzhzb2021@163.com</w:t>
      </w:r>
    </w:p>
    <w:p>
      <w:pPr>
        <w:tabs>
          <w:tab w:val="left" w:pos="2127"/>
        </w:tabs>
        <w:spacing w:line="360" w:lineRule="auto"/>
        <w:ind w:left="1295" w:leftChars="203" w:hanging="808" w:hangingChars="337"/>
        <w:rPr>
          <w:rFonts w:hint="eastAsia" w:hAnsi="宋体"/>
          <w:color w:val="auto"/>
          <w:szCs w:val="21"/>
        </w:rPr>
      </w:pPr>
      <w:r>
        <w:rPr>
          <w:rFonts w:hint="eastAsia" w:hAnsi="宋体"/>
          <w:color w:val="auto"/>
          <w:szCs w:val="21"/>
        </w:rPr>
        <w:t>中招联合电子平台联系电话：010-86397110、18816784849</w:t>
      </w:r>
    </w:p>
    <w:p>
      <w:pPr>
        <w:numPr>
          <w:ilvl w:val="0"/>
          <w:numId w:val="1"/>
        </w:numPr>
        <w:tabs>
          <w:tab w:val="left" w:pos="540"/>
        </w:tabs>
        <w:spacing w:line="360" w:lineRule="auto"/>
        <w:ind w:left="425" w:hanging="425"/>
        <w:rPr>
          <w:b/>
          <w:bCs/>
          <w:color w:val="auto"/>
          <w:szCs w:val="21"/>
        </w:rPr>
      </w:pPr>
      <w:r>
        <w:rPr>
          <w:rFonts w:hint="eastAsia"/>
          <w:b/>
          <w:bCs/>
          <w:color w:val="auto"/>
          <w:szCs w:val="21"/>
        </w:rPr>
        <w:t>投诉监督</w:t>
      </w:r>
    </w:p>
    <w:p>
      <w:pPr>
        <w:tabs>
          <w:tab w:val="left" w:pos="540"/>
        </w:tabs>
        <w:spacing w:line="360" w:lineRule="auto"/>
        <w:ind w:left="485" w:leftChars="202"/>
        <w:rPr>
          <w:color w:val="auto"/>
          <w:szCs w:val="21"/>
          <w:highlight w:val="none"/>
        </w:rPr>
      </w:pPr>
      <w:r>
        <w:rPr>
          <w:rFonts w:hint="eastAsia"/>
          <w:color w:val="auto"/>
          <w:szCs w:val="21"/>
          <w:highlight w:val="none"/>
          <w:lang w:eastAsia="zh-CN"/>
        </w:rPr>
        <w:t>报价人</w:t>
      </w:r>
      <w:r>
        <w:rPr>
          <w:rFonts w:hint="eastAsia"/>
          <w:color w:val="auto"/>
          <w:szCs w:val="21"/>
          <w:highlight w:val="none"/>
        </w:rPr>
        <w:t>可以对本次采购活动中的任何违法及不公平内容向</w:t>
      </w:r>
      <w:r>
        <w:rPr>
          <w:rFonts w:hint="eastAsia"/>
          <w:color w:val="auto"/>
          <w:szCs w:val="21"/>
          <w:highlight w:val="none"/>
          <w:lang w:eastAsia="zh-CN"/>
        </w:rPr>
        <w:t>广州白云国际机场股份有限公司</w:t>
      </w:r>
      <w:r>
        <w:rPr>
          <w:rFonts w:hint="eastAsia" w:ascii="宋体"/>
          <w:color w:val="000000"/>
          <w:sz w:val="24"/>
          <w:u w:val="single"/>
        </w:rPr>
        <w:t>建设管理部</w:t>
      </w:r>
      <w:r>
        <w:rPr>
          <w:rFonts w:hint="eastAsia"/>
          <w:color w:val="auto"/>
          <w:szCs w:val="21"/>
          <w:highlight w:val="none"/>
        </w:rPr>
        <w:t>实名投诉。</w:t>
      </w:r>
    </w:p>
    <w:p>
      <w:pPr>
        <w:tabs>
          <w:tab w:val="left" w:pos="540"/>
        </w:tabs>
        <w:spacing w:line="360" w:lineRule="auto"/>
        <w:ind w:left="485" w:leftChars="202"/>
        <w:rPr>
          <w:rFonts w:hint="eastAsia" w:eastAsia="宋体"/>
          <w:color w:val="auto"/>
          <w:szCs w:val="21"/>
          <w:highlight w:val="none"/>
          <w:lang w:eastAsia="zh-CN"/>
        </w:rPr>
      </w:pPr>
      <w:r>
        <w:rPr>
          <w:rFonts w:hint="eastAsia"/>
          <w:color w:val="auto"/>
          <w:szCs w:val="21"/>
          <w:highlight w:val="none"/>
        </w:rPr>
        <w:t>联系电话：</w:t>
      </w:r>
      <w:r>
        <w:rPr>
          <w:rFonts w:ascii="宋体"/>
          <w:color w:val="000000"/>
          <w:sz w:val="24"/>
          <w:u w:val="single"/>
        </w:rPr>
        <w:t>020-36067950</w:t>
      </w:r>
      <w:r>
        <w:rPr>
          <w:rFonts w:hint="eastAsia"/>
          <w:color w:val="auto"/>
          <w:szCs w:val="21"/>
          <w:highlight w:val="none"/>
          <w:lang w:val="en-US" w:eastAsia="zh-CN"/>
        </w:rPr>
        <w:t xml:space="preserve"> </w:t>
      </w:r>
    </w:p>
    <w:p>
      <w:pPr>
        <w:pStyle w:val="6"/>
        <w:rPr>
          <w:rFonts w:hint="eastAsia"/>
          <w:color w:val="auto"/>
        </w:rPr>
      </w:pPr>
    </w:p>
    <w:p>
      <w:pPr>
        <w:pStyle w:val="3"/>
        <w:rPr>
          <w:rFonts w:hint="eastAsia"/>
        </w:rPr>
      </w:pPr>
    </w:p>
    <w:p>
      <w:pPr>
        <w:pStyle w:val="6"/>
        <w:jc w:val="right"/>
        <w:rPr>
          <w:rFonts w:hint="eastAsia" w:ascii="宋体" w:hAnsi="宋体"/>
          <w:color w:val="auto"/>
          <w:sz w:val="24"/>
          <w:szCs w:val="24"/>
        </w:rPr>
      </w:pPr>
      <w:r>
        <w:rPr>
          <w:rFonts w:hint="eastAsia" w:ascii="宋体" w:hAnsi="宋体"/>
          <w:color w:val="auto"/>
          <w:sz w:val="24"/>
          <w:szCs w:val="24"/>
        </w:rPr>
        <w:t>中航技国际经贸发展有限公司</w:t>
      </w:r>
    </w:p>
    <w:p>
      <w:pPr>
        <w:jc w:val="right"/>
      </w:pPr>
      <w:r>
        <w:rPr>
          <w:rFonts w:hint="eastAsia" w:ascii="宋体" w:hAnsi="Times New Roman" w:eastAsia="宋体" w:cs="Times New Roman"/>
          <w:color w:val="auto"/>
          <w:sz w:val="24"/>
          <w:szCs w:val="21"/>
          <w:highlight w:val="none"/>
          <w:lang w:val="en-US" w:eastAsia="zh-CN" w:bidi="ar-SA"/>
        </w:rPr>
        <w:t>2023年7月26日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6B68B"/>
    <w:multiLevelType w:val="singleLevel"/>
    <w:tmpl w:val="A0F6B68B"/>
    <w:lvl w:ilvl="0" w:tentative="0">
      <w:start w:val="4"/>
      <w:numFmt w:val="decimal"/>
      <w:suff w:val="nothing"/>
      <w:lvlText w:val="%1）"/>
      <w:lvlJc w:val="left"/>
    </w:lvl>
  </w:abstractNum>
  <w:abstractNum w:abstractNumId="1">
    <w:nsid w:val="B6C85CD2"/>
    <w:multiLevelType w:val="multilevel"/>
    <w:tmpl w:val="B6C85CD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5FEF13D"/>
    <w:multiLevelType w:val="singleLevel"/>
    <w:tmpl w:val="05FEF13D"/>
    <w:lvl w:ilvl="0" w:tentative="0">
      <w:start w:val="3"/>
      <w:numFmt w:val="decimal"/>
      <w:lvlText w:val="%1)"/>
      <w:lvlJc w:val="left"/>
      <w:pPr>
        <w:tabs>
          <w:tab w:val="left" w:pos="312"/>
        </w:tabs>
      </w:pPr>
    </w:lvl>
  </w:abstractNum>
  <w:abstractNum w:abstractNumId="4">
    <w:nsid w:val="0B48CC25"/>
    <w:multiLevelType w:val="singleLevel"/>
    <w:tmpl w:val="0B48CC25"/>
    <w:lvl w:ilvl="0" w:tentative="0">
      <w:start w:val="7"/>
      <w:numFmt w:val="decimal"/>
      <w:suff w:val="nothing"/>
      <w:lvlText w:val="%1）"/>
      <w:lvlJc w:val="left"/>
    </w:lvl>
  </w:abstractNum>
  <w:abstractNum w:abstractNumId="5">
    <w:nsid w:val="491CB4D7"/>
    <w:multiLevelType w:val="singleLevel"/>
    <w:tmpl w:val="491CB4D7"/>
    <w:lvl w:ilvl="0" w:tentative="0">
      <w:start w:val="6"/>
      <w:numFmt w:val="decimal"/>
      <w:suff w:val="nothing"/>
      <w:lvlText w:val="%1）"/>
      <w:lvlJc w:val="left"/>
    </w:lvl>
  </w:abstractNum>
  <w:abstractNum w:abstractNumId="6">
    <w:nsid w:val="6CF981C7"/>
    <w:multiLevelType w:val="singleLevel"/>
    <w:tmpl w:val="6CF981C7"/>
    <w:lvl w:ilvl="0" w:tentative="0">
      <w:start w:val="5"/>
      <w:numFmt w:val="decimal"/>
      <w:suff w:val="nothing"/>
      <w:lvlText w:val="%1）"/>
      <w:lvlJc w:val="left"/>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hkNGVlOTk0MTBiNzRmNTZkYTcyMWIyMGZmNjMifQ=="/>
  </w:docVars>
  <w:rsids>
    <w:rsidRoot w:val="64870CAA"/>
    <w:rsid w:val="64870CAA"/>
    <w:rsid w:val="6A03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Arial" w:hAnsi="Arial"/>
      <w:color w:val="000000"/>
      <w:szCs w:val="24"/>
    </w:rPr>
  </w:style>
  <w:style w:type="paragraph" w:styleId="4">
    <w:name w:val="Body Text Indent"/>
    <w:basedOn w:val="1"/>
    <w:next w:val="5"/>
    <w:qFormat/>
    <w:uiPriority w:val="0"/>
    <w:pPr>
      <w:ind w:left="540"/>
    </w:pPr>
  </w:style>
  <w:style w:type="paragraph" w:styleId="5">
    <w:name w:val="envelope return"/>
    <w:basedOn w:val="1"/>
    <w:unhideWhenUsed/>
    <w:qFormat/>
    <w:uiPriority w:val="99"/>
    <w:pPr>
      <w:snapToGrid w:val="0"/>
    </w:pPr>
    <w:rPr>
      <w:rFonts w:ascii="Arial" w:hAnsi="Arial"/>
      <w:szCs w:val="24"/>
    </w:rPr>
  </w:style>
  <w:style w:type="paragraph" w:styleId="6">
    <w:name w:val="Body Text First Indent 2"/>
    <w:basedOn w:val="4"/>
    <w:next w:val="3"/>
    <w:unhideWhenUsed/>
    <w:qFormat/>
    <w:uiPriority w:val="99"/>
    <w:pPr>
      <w:ind w:firstLine="420" w:firstLineChars="200"/>
    </w:p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2023-07-26T07:55:00Z</dcterms:created>
  <dc:creator>農浓糖</dc:creator>
  <cp:lastModifiedBy>晏思佳</cp:lastModifiedBy>
  <dcterms:modified xsi:type="dcterms:W3CDTF">2023-07-26T07:59:22Z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F40866D0A6BB42AAB51192901D04B2A8</vt:lpwstr>
  </property>
</Properties>
</file>