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044B" w14:textId="77777777" w:rsidR="00161A1B" w:rsidRDefault="00161A1B" w:rsidP="00161A1B"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用户需求书</w:t>
      </w:r>
    </w:p>
    <w:p w14:paraId="53B6999F" w14:textId="77777777" w:rsidR="00161A1B" w:rsidRDefault="00161A1B" w:rsidP="00161A1B">
      <w:pPr>
        <w:spacing w:line="360" w:lineRule="auto"/>
        <w:jc w:val="left"/>
        <w:rPr>
          <w:kern w:val="28"/>
        </w:rPr>
      </w:pPr>
      <w:r>
        <w:rPr>
          <w:rFonts w:hAnsi="宋体" w:hint="eastAsia"/>
          <w:kern w:val="28"/>
        </w:rPr>
        <w:t>一、项目内容及需求：</w:t>
      </w:r>
    </w:p>
    <w:p w14:paraId="1F3043A7" w14:textId="77777777" w:rsidR="00161A1B" w:rsidRDefault="00161A1B" w:rsidP="00161A1B">
      <w:pPr>
        <w:spacing w:line="360" w:lineRule="auto"/>
        <w:ind w:leftChars="100" w:left="210"/>
        <w:jc w:val="left"/>
        <w:rPr>
          <w:rFonts w:hAnsi="宋体"/>
          <w:kern w:val="28"/>
        </w:rPr>
      </w:pPr>
      <w:r>
        <w:rPr>
          <w:rFonts w:ascii="宋体" w:hAnsi="宋体" w:hint="eastAsia"/>
          <w:szCs w:val="21"/>
        </w:rPr>
        <w:t>内容：</w:t>
      </w:r>
      <w:r>
        <w:rPr>
          <w:rFonts w:ascii="song" w:hAnsi="song" w:cs="宋体"/>
          <w:color w:val="000000"/>
          <w:kern w:val="0"/>
          <w:szCs w:val="21"/>
        </w:rPr>
        <w:t>2023</w:t>
      </w:r>
      <w:r>
        <w:rPr>
          <w:rFonts w:ascii="song" w:hAnsi="song" w:cs="宋体" w:hint="eastAsia"/>
          <w:color w:val="000000"/>
          <w:kern w:val="0"/>
          <w:szCs w:val="21"/>
        </w:rPr>
        <w:t>年铂尔曼大酒店业务外包采购项目（</w:t>
      </w:r>
      <w:r>
        <w:rPr>
          <w:rFonts w:ascii="宋体" w:hAnsi="宋体" w:hint="eastAsia"/>
          <w:szCs w:val="21"/>
        </w:rPr>
        <w:t>基础</w:t>
      </w:r>
      <w:r>
        <w:rPr>
          <w:rFonts w:hint="eastAsia"/>
          <w:kern w:val="28"/>
        </w:rPr>
        <w:t>服务</w:t>
      </w:r>
      <w:r>
        <w:rPr>
          <w:kern w:val="28"/>
        </w:rPr>
        <w:t xml:space="preserve"> – </w:t>
      </w:r>
      <w:r>
        <w:rPr>
          <w:rFonts w:hint="eastAsia"/>
          <w:kern w:val="28"/>
        </w:rPr>
        <w:t>后线与前线部门）</w:t>
      </w:r>
    </w:p>
    <w:p w14:paraId="19A01DCF" w14:textId="77777777" w:rsidR="00161A1B" w:rsidRDefault="00161A1B" w:rsidP="00161A1B">
      <w:pPr>
        <w:spacing w:line="360" w:lineRule="auto"/>
        <w:ind w:leftChars="100" w:left="210"/>
        <w:jc w:val="left"/>
        <w:rPr>
          <w:kern w:val="28"/>
        </w:rPr>
      </w:pPr>
      <w:r>
        <w:rPr>
          <w:rFonts w:hAnsi="宋体" w:hint="eastAsia"/>
          <w:kern w:val="28"/>
        </w:rPr>
        <w:t>数量：</w:t>
      </w:r>
      <w:r>
        <w:rPr>
          <w:rFonts w:hint="eastAsia"/>
          <w:kern w:val="28"/>
        </w:rPr>
        <w:t>一项</w:t>
      </w:r>
    </w:p>
    <w:p w14:paraId="2EA45442" w14:textId="77777777" w:rsidR="00161A1B" w:rsidRDefault="00161A1B" w:rsidP="00161A1B">
      <w:pPr>
        <w:spacing w:line="360" w:lineRule="auto"/>
        <w:ind w:leftChars="100" w:left="210"/>
        <w:jc w:val="left"/>
        <w:rPr>
          <w:kern w:val="28"/>
        </w:rPr>
      </w:pPr>
      <w:r>
        <w:rPr>
          <w:rFonts w:hint="eastAsia"/>
          <w:kern w:val="28"/>
        </w:rPr>
        <w:t>资金来源：自筹资金</w:t>
      </w:r>
    </w:p>
    <w:p w14:paraId="71413B72" w14:textId="77777777" w:rsidR="00161A1B" w:rsidRDefault="00161A1B" w:rsidP="00161A1B">
      <w:pPr>
        <w:spacing w:line="360" w:lineRule="auto"/>
        <w:ind w:leftChars="100" w:left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实施时间：</w:t>
      </w:r>
      <w:bookmarkStart w:id="0" w:name="_Hlk60647319"/>
      <w:r>
        <w:rPr>
          <w:rFonts w:hint="eastAsia"/>
        </w:rPr>
        <w:t>服务期一年，自</w:t>
      </w:r>
      <w:r>
        <w:t>2023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21  </w:t>
      </w:r>
      <w:r>
        <w:rPr>
          <w:rFonts w:hint="eastAsia"/>
        </w:rPr>
        <w:t>日至</w:t>
      </w:r>
      <w:r>
        <w:t>2024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20  </w:t>
      </w:r>
      <w:r>
        <w:rPr>
          <w:rFonts w:hint="eastAsia"/>
        </w:rPr>
        <w:t>日止。服务期满后，经采购人考核，在双方协商一致的情况下，可续签两年。</w:t>
      </w:r>
      <w:bookmarkEnd w:id="0"/>
    </w:p>
    <w:p w14:paraId="6E926B96" w14:textId="77777777" w:rsidR="00161A1B" w:rsidRDefault="00161A1B" w:rsidP="00161A1B">
      <w:pPr>
        <w:pStyle w:val="a4"/>
        <w:spacing w:after="120" w:line="560" w:lineRule="exact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二、项目概况</w:t>
      </w:r>
    </w:p>
    <w:p w14:paraId="02365E58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广州白云机场铂尔曼大酒店（以下简称“铂尔曼大酒店”）拟对酒店业务外包（劳务派遣）进行采购：</w:t>
      </w:r>
    </w:p>
    <w:p w14:paraId="7ACE0B64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基础</w:t>
      </w:r>
      <w:r>
        <w:rPr>
          <w:rFonts w:hint="eastAsia"/>
          <w:kern w:val="28"/>
        </w:rPr>
        <w:t>服务</w:t>
      </w:r>
      <w:r>
        <w:rPr>
          <w:kern w:val="28"/>
        </w:rPr>
        <w:t xml:space="preserve"> – </w:t>
      </w:r>
      <w:r>
        <w:rPr>
          <w:rFonts w:hint="eastAsia"/>
          <w:kern w:val="28"/>
        </w:rPr>
        <w:t>后线与前线部门</w:t>
      </w:r>
      <w:r>
        <w:rPr>
          <w:rFonts w:ascii="宋体" w:hAnsi="宋体" w:cs="宋体" w:hint="eastAsia"/>
          <w:szCs w:val="21"/>
        </w:rPr>
        <w:t>；</w:t>
      </w:r>
    </w:p>
    <w:p w14:paraId="4D97E8BA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公区清洁服务；</w:t>
      </w:r>
    </w:p>
    <w:p w14:paraId="57C7F99E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管事餐俱清洗与食品清洁；</w:t>
      </w:r>
    </w:p>
    <w:p w14:paraId="2DBFF845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客房清洁卫生；</w:t>
      </w:r>
    </w:p>
    <w:p w14:paraId="38A428B0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szCs w:val="21"/>
        </w:rPr>
        <w:t>洗衣房</w:t>
      </w:r>
      <w:r>
        <w:rPr>
          <w:rFonts w:ascii="宋体" w:hAnsi="宋体" w:hint="eastAsia"/>
          <w:szCs w:val="21"/>
        </w:rPr>
        <w:t>基础工作</w:t>
      </w:r>
      <w:r>
        <w:rPr>
          <w:rFonts w:ascii="宋体" w:hAnsi="宋体" w:cs="宋体" w:hint="eastAsia"/>
          <w:szCs w:val="21"/>
        </w:rPr>
        <w:t>；</w:t>
      </w:r>
    </w:p>
    <w:p w14:paraId="0CB9B591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szCs w:val="21"/>
        </w:rPr>
        <w:t>普通餐饮服务；</w:t>
      </w:r>
    </w:p>
    <w:p w14:paraId="4B77360B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szCs w:val="21"/>
        </w:rPr>
        <w:t>后勤保障服务（包括办公区的安保和保洁服务）。</w:t>
      </w:r>
    </w:p>
    <w:p w14:paraId="376130F1" w14:textId="77777777" w:rsidR="00161A1B" w:rsidRDefault="00161A1B" w:rsidP="00161A1B">
      <w:pPr>
        <w:pStyle w:val="a4"/>
        <w:spacing w:after="120" w:line="560" w:lineRule="exact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三、服务地点：</w:t>
      </w:r>
    </w:p>
    <w:p w14:paraId="269F6B70" w14:textId="77777777" w:rsidR="00161A1B" w:rsidRDefault="00161A1B" w:rsidP="00161A1B">
      <w:pPr>
        <w:pStyle w:val="a4"/>
        <w:spacing w:after="120" w:line="560" w:lineRule="exact"/>
        <w:ind w:firstLineChars="20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广州白云机场铂尔曼大酒店内。</w:t>
      </w:r>
    </w:p>
    <w:p w14:paraId="4CE97204" w14:textId="77777777" w:rsidR="00161A1B" w:rsidRDefault="00161A1B" w:rsidP="00161A1B">
      <w:pPr>
        <w:pStyle w:val="a4"/>
        <w:spacing w:after="120" w:line="560" w:lineRule="exact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四、服务内容：</w:t>
      </w:r>
    </w:p>
    <w:p w14:paraId="32C7E47D" w14:textId="77777777" w:rsidR="00161A1B" w:rsidRDefault="00161A1B" w:rsidP="00161A1B">
      <w:pPr>
        <w:spacing w:line="360" w:lineRule="auto"/>
        <w:ind w:leftChars="100" w:left="840" w:hangingChars="300" w:hanging="630"/>
        <w:rPr>
          <w:rFonts w:cs="宋体" w:hint="eastAsia"/>
          <w:szCs w:val="21"/>
        </w:rPr>
      </w:pPr>
      <w:r>
        <w:rPr>
          <w:rFonts w:cs="宋体" w:hint="eastAsia"/>
        </w:rPr>
        <w:t>（一）为采购方提供完成酒店</w:t>
      </w:r>
      <w:r>
        <w:rPr>
          <w:rFonts w:ascii="宋体" w:hAnsi="宋体" w:cs="宋体" w:hint="eastAsia"/>
          <w:szCs w:val="21"/>
        </w:rPr>
        <w:t>应按国家规定与其提供的服务人员签订劳动合同，建立劳动关系，严格按照采购人要求，为其服务人员依法支付劳动报酬工资、缴纳各项社会保险（包括养老、工伤、失业、生育、医疗等保险）和公积金等其他法律法规应支</w:t>
      </w:r>
      <w:r>
        <w:rPr>
          <w:rFonts w:ascii="宋体" w:hAnsi="宋体" w:cs="宋体" w:hint="eastAsia"/>
          <w:szCs w:val="21"/>
        </w:rPr>
        <w:lastRenderedPageBreak/>
        <w:t>付的费用。</w:t>
      </w:r>
      <w:r>
        <w:rPr>
          <w:rFonts w:cs="宋体" w:hint="eastAsia"/>
        </w:rPr>
        <w:t>采购方按约定支付相应的管理费用，</w:t>
      </w:r>
      <w:r>
        <w:rPr>
          <w:rFonts w:ascii="宋体" w:hAnsi="宋体" w:cs="宋体" w:hint="eastAsia"/>
          <w:szCs w:val="21"/>
        </w:rPr>
        <w:t>双方按照据实原则进行结算人工成本及其他费用。</w:t>
      </w:r>
    </w:p>
    <w:p w14:paraId="39954B81" w14:textId="77777777" w:rsidR="00161A1B" w:rsidRDefault="00161A1B" w:rsidP="00161A1B">
      <w:pPr>
        <w:pStyle w:val="a4"/>
        <w:spacing w:after="120" w:line="560" w:lineRule="exact"/>
        <w:ind w:leftChars="100" w:left="840" w:hangingChars="300" w:hanging="630"/>
        <w:jc w:val="left"/>
        <w:rPr>
          <w:rFonts w:cs="Times New Roman"/>
          <w:szCs w:val="20"/>
        </w:rPr>
      </w:pPr>
      <w:r>
        <w:rPr>
          <w:rFonts w:ascii="宋体" w:hAnsi="宋体" w:cs="宋体" w:hint="eastAsia"/>
          <w:szCs w:val="21"/>
        </w:rPr>
        <w:t>（二）</w:t>
      </w:r>
      <w:r>
        <w:rPr>
          <w:rFonts w:ascii="Arial" w:hAnsi="Arial" w:hint="eastAsia"/>
          <w:szCs w:val="21"/>
        </w:rPr>
        <w:t>预计每月工资总额费用约为：</w:t>
      </w:r>
      <w:r>
        <w:rPr>
          <w:rFonts w:ascii="Arial" w:hAnsi="Arial"/>
          <w:szCs w:val="21"/>
        </w:rPr>
        <w:t>13</w:t>
      </w:r>
      <w:r>
        <w:rPr>
          <w:rFonts w:ascii="Arial" w:hAnsi="Arial" w:hint="eastAsia"/>
          <w:szCs w:val="21"/>
        </w:rPr>
        <w:t>万元人民币，具体各级别工资范围、人数、</w:t>
      </w:r>
      <w:r>
        <w:rPr>
          <w:rFonts w:ascii="Arial" w:hAnsi="Arial"/>
          <w:szCs w:val="21"/>
        </w:rPr>
        <w:t xml:space="preserve"> </w:t>
      </w:r>
      <w:r>
        <w:rPr>
          <w:rFonts w:ascii="Arial" w:hAnsi="Arial" w:hint="eastAsia"/>
          <w:szCs w:val="21"/>
        </w:rPr>
        <w:t>岗位工资请参考：</w:t>
      </w:r>
      <w:r>
        <w:rPr>
          <w:rFonts w:ascii="Arial" w:hAnsi="Arial"/>
          <w:szCs w:val="21"/>
        </w:rPr>
        <w:t>L4</w:t>
      </w:r>
      <w:r>
        <w:rPr>
          <w:rFonts w:ascii="Arial" w:hAnsi="Arial" w:hint="eastAsia"/>
          <w:szCs w:val="21"/>
        </w:rPr>
        <w:t>级</w:t>
      </w:r>
      <w:r>
        <w:rPr>
          <w:rFonts w:ascii="Arial" w:hAnsi="Arial"/>
          <w:szCs w:val="21"/>
        </w:rPr>
        <w:t>: 7500.00/</w:t>
      </w:r>
      <w:r>
        <w:rPr>
          <w:rFonts w:ascii="Arial" w:hAnsi="Arial" w:hint="eastAsia"/>
          <w:szCs w:val="21"/>
        </w:rPr>
        <w:t>月；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人。</w:t>
      </w:r>
      <w:r>
        <w:rPr>
          <w:rFonts w:ascii="Arial" w:hAnsi="Arial"/>
          <w:szCs w:val="21"/>
        </w:rPr>
        <w:t>L5</w:t>
      </w:r>
      <w:r>
        <w:rPr>
          <w:rFonts w:ascii="Arial" w:hAnsi="Arial" w:hint="eastAsia"/>
          <w:szCs w:val="21"/>
        </w:rPr>
        <w:t>级</w:t>
      </w:r>
      <w:r>
        <w:rPr>
          <w:rFonts w:ascii="Arial" w:hAnsi="Arial"/>
          <w:szCs w:val="21"/>
        </w:rPr>
        <w:t>:4800-6400/</w:t>
      </w:r>
      <w:r>
        <w:rPr>
          <w:rFonts w:ascii="Arial" w:hAnsi="Arial" w:hint="eastAsia"/>
          <w:szCs w:val="21"/>
        </w:rPr>
        <w:t>月；</w:t>
      </w:r>
      <w:r>
        <w:rPr>
          <w:rFonts w:ascii="Arial" w:hAnsi="Arial"/>
          <w:szCs w:val="21"/>
        </w:rPr>
        <w:t>10</w:t>
      </w:r>
      <w:r>
        <w:rPr>
          <w:rFonts w:ascii="Arial" w:hAnsi="Arial" w:hint="eastAsia"/>
          <w:szCs w:val="21"/>
        </w:rPr>
        <w:t>人。</w:t>
      </w:r>
      <w:r>
        <w:rPr>
          <w:rFonts w:ascii="Arial" w:hAnsi="Arial"/>
          <w:szCs w:val="21"/>
        </w:rPr>
        <w:t>L6</w:t>
      </w:r>
      <w:r>
        <w:rPr>
          <w:rFonts w:ascii="Arial" w:hAnsi="Arial" w:hint="eastAsia"/>
          <w:szCs w:val="21"/>
        </w:rPr>
        <w:t>级：</w:t>
      </w:r>
      <w:r>
        <w:rPr>
          <w:rFonts w:ascii="Arial" w:hAnsi="Arial"/>
          <w:szCs w:val="21"/>
        </w:rPr>
        <w:t>3800-4400/</w:t>
      </w:r>
      <w:r>
        <w:rPr>
          <w:rFonts w:ascii="Arial" w:hAnsi="Arial" w:hint="eastAsia"/>
          <w:szCs w:val="21"/>
        </w:rPr>
        <w:t>月；</w:t>
      </w:r>
      <w:r>
        <w:rPr>
          <w:rFonts w:ascii="Arial" w:hAnsi="Arial"/>
          <w:szCs w:val="21"/>
        </w:rPr>
        <w:t>7</w:t>
      </w:r>
      <w:r>
        <w:rPr>
          <w:rFonts w:ascii="Arial" w:hAnsi="Arial" w:hint="eastAsia"/>
          <w:szCs w:val="21"/>
        </w:rPr>
        <w:t>人。</w:t>
      </w:r>
      <w:r>
        <w:rPr>
          <w:rFonts w:ascii="Arial" w:hAnsi="Arial"/>
          <w:szCs w:val="21"/>
        </w:rPr>
        <w:t>L7</w:t>
      </w:r>
      <w:r>
        <w:rPr>
          <w:rFonts w:ascii="Arial" w:hAnsi="Arial" w:hint="eastAsia"/>
          <w:szCs w:val="21"/>
        </w:rPr>
        <w:t>级：</w:t>
      </w:r>
      <w:r>
        <w:rPr>
          <w:rFonts w:ascii="Arial" w:hAnsi="Arial"/>
          <w:szCs w:val="21"/>
        </w:rPr>
        <w:t>3400-3800/</w:t>
      </w:r>
      <w:r>
        <w:rPr>
          <w:rFonts w:ascii="Arial" w:hAnsi="Arial" w:hint="eastAsia"/>
          <w:szCs w:val="21"/>
        </w:rPr>
        <w:t>月；</w:t>
      </w:r>
      <w:r>
        <w:rPr>
          <w:rFonts w:ascii="Arial" w:hAnsi="Arial"/>
          <w:szCs w:val="21"/>
        </w:rPr>
        <w:t>10</w:t>
      </w:r>
      <w:r>
        <w:rPr>
          <w:rFonts w:ascii="Arial" w:hAnsi="Arial" w:hint="eastAsia"/>
          <w:szCs w:val="21"/>
        </w:rPr>
        <w:t>人。</w:t>
      </w:r>
      <w:r>
        <w:rPr>
          <w:rFonts w:ascii="Arial" w:hAnsi="Arial"/>
          <w:szCs w:val="21"/>
        </w:rPr>
        <w:t>L8</w:t>
      </w:r>
      <w:r>
        <w:rPr>
          <w:rFonts w:ascii="Arial" w:hAnsi="Arial" w:hint="eastAsia"/>
          <w:szCs w:val="21"/>
        </w:rPr>
        <w:t>级：</w:t>
      </w:r>
      <w:r>
        <w:rPr>
          <w:rFonts w:ascii="Arial" w:hAnsi="Arial"/>
          <w:szCs w:val="21"/>
        </w:rPr>
        <w:t>3400-3500/</w:t>
      </w:r>
      <w:r>
        <w:rPr>
          <w:rFonts w:ascii="Arial" w:hAnsi="Arial" w:hint="eastAsia"/>
          <w:szCs w:val="21"/>
        </w:rPr>
        <w:t>月；</w:t>
      </w:r>
      <w:r>
        <w:rPr>
          <w:rFonts w:ascii="Arial" w:hAnsi="Arial"/>
          <w:szCs w:val="21"/>
        </w:rPr>
        <w:t>2</w:t>
      </w:r>
      <w:r>
        <w:rPr>
          <w:rFonts w:ascii="Arial" w:hAnsi="Arial" w:hint="eastAsia"/>
          <w:szCs w:val="21"/>
        </w:rPr>
        <w:t>人。</w:t>
      </w:r>
    </w:p>
    <w:p w14:paraId="71D7AFAF" w14:textId="77777777" w:rsidR="00FF4716" w:rsidRDefault="00FF4716"/>
    <w:sectPr w:rsidR="00FF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6"/>
    <w:rsid w:val="00161A1B"/>
    <w:rsid w:val="007A77E6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318A-7665-4034-8786-07A1FDD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缩进 字符"/>
    <w:link w:val="a4"/>
    <w:semiHidden/>
    <w:locked/>
    <w:rsid w:val="00161A1B"/>
  </w:style>
  <w:style w:type="paragraph" w:styleId="a4">
    <w:name w:val="Normal Indent"/>
    <w:basedOn w:val="a"/>
    <w:link w:val="a3"/>
    <w:semiHidden/>
    <w:unhideWhenUsed/>
    <w:qFormat/>
    <w:rsid w:val="00161A1B"/>
    <w:pPr>
      <w:ind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2023-04-04T01:11:00Z</dcterms:created>
  <dcterms:modified xsi:type="dcterms:W3CDTF">2023-04-04T01:11:00Z</dcterms:modified>
</cp:coreProperties>
</file>